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#2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Button-Controlled LED Build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Working circuit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Builds or demonstrates a button-controlled LED circuit that changes state when pressed.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Circuit partly works, but the LED or button response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Circuit does not work or the button does not control the LED.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Labeled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Submits a clear labeled photo or diagram of the circuit.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Submits evidence, but some labels or parts are missing.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Photo/diagram evidence is missing or not understandable.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Input/process/output explanation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Explains the input, process, and output correctly in one sentence.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Explanation includes some system parts, but one part is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Explanation is missing or does not match the circuit.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Testing and safety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Tests carefully and handles components safely during the build.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Tests the circuit but needs some reminders or gives limited test evidence.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Does not test carefully or handles materials unsafely.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