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Arduino/Freenove Safety and Components Check</w:t>
      </w:r>
    </w:p>
    <w:p>
      <w:pPr>
        <w:jc w:val="center"/>
      </w:pPr>
      <w:r>
        <w:t>8th Grade - IIT - Week 1 - Summative 1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Board and breadboard parts.</w:t>
      </w:r>
    </w:p>
    <w:p>
      <w:pPr>
        <w:spacing w:after="20"/>
        <w:ind w:left="259" w:hanging="259"/>
      </w:pPr>
      <w:r>
        <w:t>- Digital vs analog pins.</w:t>
      </w:r>
    </w:p>
    <w:p>
      <w:pPr>
        <w:spacing w:after="20"/>
        <w:ind w:left="259" w:hanging="259"/>
      </w:pPr>
      <w:r>
        <w:t>- Why 5V and GND matter.</w:t>
      </w:r>
    </w:p>
    <w:p>
      <w:pPr>
        <w:spacing w:after="20"/>
        <w:ind w:left="259" w:hanging="259"/>
      </w:pPr>
      <w:r>
        <w:t>- Safe troubleshooting habits.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microcontroller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USB port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digital pin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analog pin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5V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GND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breadboard row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power rail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GND completes the circuit path. A digital pin is often used for on/off behavior, while an analog pin reads changing values from some sensors.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Explain why breadboard rows are connected.</w:t>
      </w:r>
    </w:p>
    <w:p>
      <w:pPr>
        <w:spacing w:after="20"/>
        <w:ind w:left="259" w:hanging="259"/>
      </w:pPr>
      <w:r>
        <w:t>- Name two things to check when a circuit does not work.</w:t>
      </w:r>
    </w:p>
    <w:p>
      <w:pPr>
        <w:spacing w:after="20"/>
        <w:ind w:left="259" w:hanging="259"/>
      </w:pPr>
      <w:r>
        <w:t>- Write one safety rule and the problem it prevents.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Label components.</w:t>
      </w:r>
    </w:p>
    <w:p>
      <w:pPr>
        <w:spacing w:after="20"/>
        <w:ind w:left="259" w:hanging="259"/>
      </w:pPr>
      <w:r>
        <w:t>- Explain pin use.</w:t>
      </w:r>
    </w:p>
    <w:p>
      <w:pPr>
        <w:spacing w:after="20"/>
        <w:ind w:left="259" w:hanging="259"/>
      </w:pPr>
      <w:r>
        <w:t>- Use GND/5V correctly.</w:t>
      </w:r>
    </w:p>
    <w:p>
      <w:pPr>
        <w:spacing w:after="20"/>
        <w:ind w:left="259" w:hanging="259"/>
      </w:pPr>
      <w:r>
        <w:t>- Name safe troubleshooting steps.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