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F43" w:rsidRPr="00D848B5" w:rsidRDefault="00C75F43" w:rsidP="00C63D51">
      <w:pPr>
        <w:pStyle w:val="Ttulodedocumento"/>
        <w:rPr>
          <w:lang w:val="es-CO"/>
        </w:rPr>
      </w:pPr>
      <w:bookmarkStart w:id="0" w:name="_GoBack"/>
      <w:r w:rsidRPr="00D848B5">
        <w:rPr>
          <w:lang w:val="es-CO"/>
        </w:rPr>
        <w:t>Iteración 5</w:t>
      </w:r>
    </w:p>
    <w:bookmarkEnd w:id="0"/>
    <w:p w:rsidR="00C75F43" w:rsidRPr="00D848B5" w:rsidRDefault="00C63D51" w:rsidP="00C63D51">
      <w:pPr>
        <w:pStyle w:val="NombreAutor"/>
        <w:rPr>
          <w:lang w:val="es-CO"/>
        </w:rPr>
      </w:pPr>
      <w:r w:rsidRPr="00D848B5">
        <w:rPr>
          <w:lang w:val="es-CO"/>
        </w:rPr>
        <w:t>Juan C. Corrales, Daniel Perilla</w:t>
      </w:r>
    </w:p>
    <w:p w:rsidR="00C75F43" w:rsidRPr="00D848B5" w:rsidRDefault="00C63D51" w:rsidP="00C75F43">
      <w:pPr>
        <w:pStyle w:val="NombreAutor"/>
        <w:rPr>
          <w:lang w:val="es-CO"/>
        </w:rPr>
      </w:pPr>
      <w:r w:rsidRPr="00D848B5">
        <w:rPr>
          <w:lang w:val="es-CO"/>
        </w:rPr>
        <w:t xml:space="preserve">Iteración 5 proyecto </w:t>
      </w:r>
      <w:proofErr w:type="spellStart"/>
      <w:r w:rsidRPr="00D848B5">
        <w:rPr>
          <w:lang w:val="es-CO"/>
        </w:rPr>
        <w:t>RotondAndes</w:t>
      </w:r>
      <w:proofErr w:type="spellEnd"/>
    </w:p>
    <w:p w:rsidR="00C75F43" w:rsidRPr="00D848B5" w:rsidRDefault="00C75F43" w:rsidP="00C75F43">
      <w:pPr>
        <w:pStyle w:val="NombreAutor"/>
        <w:rPr>
          <w:lang w:val="es-CO"/>
        </w:rPr>
      </w:pPr>
      <w:r w:rsidRPr="00D848B5">
        <w:rPr>
          <w:lang w:val="es-CO"/>
        </w:rPr>
        <w:t>Universidad de los Andes, Bogotá, Colombia</w:t>
      </w:r>
    </w:p>
    <w:p w:rsidR="00C75F43" w:rsidRPr="00D848B5" w:rsidRDefault="00C75F43" w:rsidP="00C75F43">
      <w:pPr>
        <w:pStyle w:val="NombreAutor"/>
        <w:rPr>
          <w:lang w:val="es-CO"/>
        </w:rPr>
      </w:pPr>
      <w:r w:rsidRPr="00D848B5">
        <w:rPr>
          <w:lang w:val="es-CO"/>
        </w:rPr>
        <w:t>{</w:t>
      </w:r>
      <w:proofErr w:type="spellStart"/>
      <w:r w:rsidR="00C63D51" w:rsidRPr="00D848B5">
        <w:rPr>
          <w:lang w:val="es-CO"/>
        </w:rPr>
        <w:t>jc.corrales</w:t>
      </w:r>
      <w:proofErr w:type="spellEnd"/>
      <w:r w:rsidRPr="00D848B5">
        <w:rPr>
          <w:lang w:val="es-CO"/>
        </w:rPr>
        <w:t xml:space="preserve">, </w:t>
      </w:r>
      <w:r w:rsidR="00C63D51" w:rsidRPr="00D848B5">
        <w:rPr>
          <w:lang w:val="es-CO"/>
        </w:rPr>
        <w:t>d.perilla11}</w:t>
      </w:r>
      <w:hyperlink r:id="rId5" w:history="1">
        <w:r w:rsidR="00C63D51" w:rsidRPr="00D848B5">
          <w:rPr>
            <w:rStyle w:val="Hipervnculo"/>
            <w:sz w:val="22"/>
            <w:lang w:val="es-CO"/>
          </w:rPr>
          <w:t xml:space="preserve">  @uniandes.edu.co</w:t>
        </w:r>
      </w:hyperlink>
    </w:p>
    <w:p w:rsidR="00C75F43" w:rsidRPr="00D848B5" w:rsidRDefault="00C75F43" w:rsidP="00C75F43">
      <w:pPr>
        <w:pStyle w:val="NombreAutor"/>
        <w:rPr>
          <w:lang w:val="es-CO"/>
        </w:rPr>
      </w:pPr>
    </w:p>
    <w:p w:rsidR="00C75F43" w:rsidRPr="00D848B5" w:rsidRDefault="00C75F43" w:rsidP="00C75F43">
      <w:pPr>
        <w:pStyle w:val="NombreAutor"/>
        <w:rPr>
          <w:lang w:val="es-CO"/>
        </w:rPr>
      </w:pPr>
      <w:r w:rsidRPr="00D848B5">
        <w:rPr>
          <w:lang w:val="es-CO"/>
        </w:rPr>
        <w:t xml:space="preserve">Fecha de presentación: </w:t>
      </w:r>
      <w:r w:rsidR="00C63D51" w:rsidRPr="00D848B5">
        <w:rPr>
          <w:lang w:val="es-CO"/>
        </w:rPr>
        <w:t>Diciembre</w:t>
      </w:r>
      <w:r w:rsidRPr="00D848B5">
        <w:rPr>
          <w:lang w:val="es-CO"/>
        </w:rPr>
        <w:t xml:space="preserve"> </w:t>
      </w:r>
      <w:r w:rsidR="00C63D51" w:rsidRPr="00D848B5">
        <w:rPr>
          <w:lang w:val="es-CO"/>
        </w:rPr>
        <w:t>12</w:t>
      </w:r>
      <w:r w:rsidRPr="00D848B5">
        <w:rPr>
          <w:lang w:val="es-CO"/>
        </w:rPr>
        <w:t xml:space="preserve"> de 201</w:t>
      </w:r>
      <w:r w:rsidR="00C63D51" w:rsidRPr="00D848B5">
        <w:rPr>
          <w:lang w:val="es-CO"/>
        </w:rPr>
        <w:t>7</w:t>
      </w:r>
    </w:p>
    <w:p w:rsidR="00C75F43" w:rsidRPr="00D848B5" w:rsidRDefault="00C75F43" w:rsidP="00C75F43">
      <w:pPr>
        <w:pStyle w:val="NombreAutor"/>
        <w:rPr>
          <w:lang w:val="es-CO"/>
        </w:rPr>
      </w:pP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rFonts w:eastAsiaTheme="minorEastAsia"/>
          <w:sz w:val="22"/>
          <w:szCs w:val="22"/>
          <w:lang w:val="en-AU" w:eastAsia="ja-JP"/>
        </w:rPr>
      </w:sdtEndPr>
      <w:sdtContent>
        <w:p w:rsidR="00C75F43" w:rsidRPr="00D848B5" w:rsidRDefault="00C75F43" w:rsidP="00C75F43">
          <w:pPr>
            <w:pStyle w:val="TtulodeTDC"/>
            <w:rPr>
              <w:rFonts w:ascii="Times New Roman" w:hAnsi="Times New Roman" w:cs="Times New Roman"/>
              <w:lang w:val="es-CO"/>
            </w:rPr>
          </w:pPr>
          <w:r w:rsidRPr="00D848B5">
            <w:rPr>
              <w:rFonts w:ascii="Times New Roman" w:hAnsi="Times New Roman" w:cs="Times New Roman"/>
              <w:lang w:val="es-CO"/>
            </w:rPr>
            <w:t>Tabla de contenido</w:t>
          </w:r>
        </w:p>
        <w:p w:rsidR="00C75F43" w:rsidRPr="00D848B5" w:rsidRDefault="00C75F43" w:rsidP="00C63D51">
          <w:pPr>
            <w:pStyle w:val="TDC1"/>
            <w:rPr>
              <w:noProof/>
            </w:rPr>
          </w:pPr>
          <w:r w:rsidRPr="00D848B5">
            <w:fldChar w:fldCharType="begin"/>
          </w:r>
          <w:r w:rsidRPr="00D848B5">
            <w:instrText xml:space="preserve"> TOC \o "1-3" \h \z \u </w:instrText>
          </w:r>
          <w:r w:rsidRPr="00D848B5">
            <w:fldChar w:fldCharType="separate"/>
          </w:r>
          <w:hyperlink w:anchor="_Toc363135282" w:history="1">
            <w:r w:rsidRPr="00D848B5">
              <w:rPr>
                <w:rStyle w:val="Hipervnculo"/>
                <w:noProof/>
              </w:rPr>
              <w:t>1</w:t>
            </w:r>
            <w:r w:rsidRPr="00D848B5">
              <w:rPr>
                <w:rFonts w:eastAsiaTheme="minorEastAsia"/>
                <w:noProof/>
                <w:sz w:val="22"/>
                <w:szCs w:val="22"/>
                <w:lang w:eastAsia="es-CO"/>
              </w:rPr>
              <w:tab/>
            </w:r>
            <w:r w:rsidR="00C63D51" w:rsidRPr="00D848B5">
              <w:rPr>
                <w:rStyle w:val="Hipervnculo"/>
                <w:noProof/>
              </w:rPr>
              <w:t>Análisis dela implementación de transacciones distribuidas</w:t>
            </w:r>
            <w:r w:rsidRPr="00D848B5">
              <w:rPr>
                <w:noProof/>
                <w:webHidden/>
              </w:rPr>
              <w:tab/>
            </w:r>
            <w:r w:rsidRPr="00D848B5">
              <w:rPr>
                <w:noProof/>
                <w:webHidden/>
              </w:rPr>
              <w:fldChar w:fldCharType="begin"/>
            </w:r>
            <w:r w:rsidRPr="00D848B5">
              <w:rPr>
                <w:noProof/>
                <w:webHidden/>
              </w:rPr>
              <w:instrText xml:space="preserve"> PAGEREF _Toc363135282 \h </w:instrText>
            </w:r>
            <w:r w:rsidRPr="00D848B5">
              <w:rPr>
                <w:noProof/>
                <w:webHidden/>
              </w:rPr>
            </w:r>
            <w:r w:rsidRPr="00D848B5">
              <w:rPr>
                <w:noProof/>
                <w:webHidden/>
              </w:rPr>
              <w:fldChar w:fldCharType="separate"/>
            </w:r>
            <w:r w:rsidRPr="00D848B5">
              <w:rPr>
                <w:noProof/>
                <w:webHidden/>
              </w:rPr>
              <w:t>1</w:t>
            </w:r>
            <w:r w:rsidRPr="00D848B5">
              <w:rPr>
                <w:noProof/>
                <w:webHidden/>
              </w:rPr>
              <w:fldChar w:fldCharType="end"/>
            </w:r>
          </w:hyperlink>
        </w:p>
        <w:p w:rsidR="00AD5669" w:rsidRPr="00D848B5" w:rsidRDefault="00D848B5" w:rsidP="00AD5669">
          <w:pPr>
            <w:pStyle w:val="TDC2"/>
            <w:tabs>
              <w:tab w:val="left" w:pos="1100"/>
              <w:tab w:val="right" w:leader="dot" w:pos="9060"/>
            </w:tabs>
            <w:rPr>
              <w:rFonts w:eastAsiaTheme="minorEastAsia"/>
              <w:noProof/>
              <w:sz w:val="22"/>
              <w:szCs w:val="22"/>
              <w:lang w:eastAsia="es-CO"/>
            </w:rPr>
          </w:pPr>
          <w:hyperlink w:anchor="_Toc363135285" w:history="1">
            <w:r w:rsidR="00AD5669" w:rsidRPr="00D848B5">
              <w:rPr>
                <w:rStyle w:val="Hipervnculo"/>
                <w:noProof/>
              </w:rPr>
              <w:t>1.1</w:t>
            </w:r>
            <w:r w:rsidR="00AD5669" w:rsidRPr="00D848B5">
              <w:rPr>
                <w:rFonts w:eastAsiaTheme="minorEastAsia"/>
                <w:noProof/>
                <w:sz w:val="22"/>
                <w:szCs w:val="22"/>
                <w:lang w:eastAsia="es-CO"/>
              </w:rPr>
              <w:tab/>
            </w:r>
            <w:r w:rsidR="00AD5669" w:rsidRPr="00D848B5">
              <w:rPr>
                <w:rStyle w:val="Hipervnculo"/>
                <w:noProof/>
              </w:rPr>
              <w:t>5%</w:t>
            </w:r>
            <w:r w:rsidR="00AD5669" w:rsidRPr="00D848B5">
              <w:rPr>
                <w:noProof/>
                <w:webHidden/>
              </w:rPr>
              <w:tab/>
            </w:r>
            <w:r w:rsidR="0049142C" w:rsidRPr="00D848B5">
              <w:rPr>
                <w:noProof/>
                <w:webHidden/>
              </w:rPr>
              <w:t>1</w:t>
            </w:r>
          </w:hyperlink>
        </w:p>
        <w:p w:rsidR="00AD5669" w:rsidRPr="00D848B5" w:rsidRDefault="00D848B5" w:rsidP="00AD5669">
          <w:pPr>
            <w:pStyle w:val="TDC2"/>
            <w:tabs>
              <w:tab w:val="left" w:pos="1100"/>
              <w:tab w:val="right" w:leader="dot" w:pos="9060"/>
            </w:tabs>
            <w:rPr>
              <w:rFonts w:eastAsiaTheme="minorEastAsia"/>
              <w:noProof/>
              <w:sz w:val="22"/>
              <w:szCs w:val="22"/>
              <w:lang w:eastAsia="es-CO"/>
            </w:rPr>
          </w:pPr>
          <w:hyperlink w:anchor="_Toc363135286" w:history="1">
            <w:r w:rsidR="00AD5669" w:rsidRPr="00D848B5">
              <w:rPr>
                <w:rStyle w:val="Hipervnculo"/>
                <w:noProof/>
              </w:rPr>
              <w:t>1.2</w:t>
            </w:r>
            <w:r w:rsidR="00AD5669" w:rsidRPr="00D848B5">
              <w:rPr>
                <w:rFonts w:eastAsiaTheme="minorEastAsia"/>
                <w:noProof/>
                <w:sz w:val="22"/>
                <w:szCs w:val="22"/>
                <w:lang w:eastAsia="es-CO"/>
              </w:rPr>
              <w:tab/>
              <w:t>10%</w:t>
            </w:r>
            <w:r w:rsidR="00AD5669" w:rsidRPr="00D848B5">
              <w:rPr>
                <w:noProof/>
                <w:webHidden/>
              </w:rPr>
              <w:tab/>
            </w:r>
            <w:r w:rsidR="0049142C" w:rsidRPr="00D848B5">
              <w:rPr>
                <w:noProof/>
                <w:webHidden/>
              </w:rPr>
              <w:t>1</w:t>
            </w:r>
          </w:hyperlink>
        </w:p>
        <w:p w:rsidR="00AD5669" w:rsidRPr="00D848B5" w:rsidRDefault="00D848B5" w:rsidP="00AD5669">
          <w:pPr>
            <w:pStyle w:val="TDC2"/>
            <w:tabs>
              <w:tab w:val="left" w:pos="1100"/>
              <w:tab w:val="right" w:leader="dot" w:pos="9060"/>
            </w:tabs>
            <w:rPr>
              <w:rFonts w:eastAsiaTheme="minorEastAsia"/>
              <w:noProof/>
              <w:sz w:val="22"/>
              <w:szCs w:val="22"/>
              <w:lang w:eastAsia="es-CO"/>
            </w:rPr>
          </w:pPr>
          <w:hyperlink w:anchor="_Toc363135287" w:history="1">
            <w:r w:rsidR="00AD5669" w:rsidRPr="00D848B5">
              <w:rPr>
                <w:rStyle w:val="Hipervnculo"/>
                <w:noProof/>
              </w:rPr>
              <w:t>1.3</w:t>
            </w:r>
            <w:r w:rsidR="00AD5669" w:rsidRPr="00D848B5">
              <w:rPr>
                <w:rFonts w:eastAsiaTheme="minorEastAsia"/>
                <w:noProof/>
                <w:sz w:val="22"/>
                <w:szCs w:val="22"/>
                <w:lang w:eastAsia="es-CO"/>
              </w:rPr>
              <w:tab/>
            </w:r>
            <w:r w:rsidR="00AD5669" w:rsidRPr="00D848B5">
              <w:rPr>
                <w:rStyle w:val="Hipervnculo"/>
                <w:noProof/>
              </w:rPr>
              <w:t>8%</w:t>
            </w:r>
            <w:r w:rsidR="00AD5669" w:rsidRPr="00D848B5">
              <w:rPr>
                <w:noProof/>
                <w:webHidden/>
              </w:rPr>
              <w:tab/>
            </w:r>
            <w:r w:rsidR="0049142C" w:rsidRPr="00D848B5">
              <w:rPr>
                <w:noProof/>
                <w:webHidden/>
              </w:rPr>
              <w:t>2</w:t>
            </w:r>
          </w:hyperlink>
        </w:p>
        <w:p w:rsidR="00AD5669" w:rsidRPr="00D848B5" w:rsidRDefault="00D848B5" w:rsidP="00AD5669">
          <w:pPr>
            <w:pStyle w:val="TDC2"/>
            <w:tabs>
              <w:tab w:val="left" w:pos="1100"/>
              <w:tab w:val="right" w:leader="dot" w:pos="9060"/>
            </w:tabs>
            <w:rPr>
              <w:rFonts w:eastAsiaTheme="minorEastAsia"/>
              <w:noProof/>
              <w:sz w:val="22"/>
              <w:szCs w:val="22"/>
              <w:lang w:eastAsia="es-CO"/>
            </w:rPr>
          </w:pPr>
          <w:hyperlink w:anchor="_Toc363135288" w:history="1">
            <w:r w:rsidR="00AD5669" w:rsidRPr="00D848B5">
              <w:rPr>
                <w:rStyle w:val="Hipervnculo"/>
                <w:noProof/>
              </w:rPr>
              <w:t>1.4</w:t>
            </w:r>
            <w:r w:rsidR="00AD5669" w:rsidRPr="00D848B5">
              <w:rPr>
                <w:rFonts w:eastAsiaTheme="minorEastAsia"/>
                <w:noProof/>
                <w:sz w:val="22"/>
                <w:szCs w:val="22"/>
                <w:lang w:eastAsia="es-CO"/>
              </w:rPr>
              <w:tab/>
              <w:t>15%</w:t>
            </w:r>
            <w:r w:rsidR="00AD5669" w:rsidRPr="00D848B5">
              <w:rPr>
                <w:noProof/>
                <w:webHidden/>
              </w:rPr>
              <w:tab/>
            </w:r>
            <w:r w:rsidR="0049142C" w:rsidRPr="00D848B5">
              <w:rPr>
                <w:noProof/>
                <w:webHidden/>
              </w:rPr>
              <w:t>2</w:t>
            </w:r>
          </w:hyperlink>
        </w:p>
        <w:p w:rsidR="00C75F43" w:rsidRPr="00D848B5" w:rsidRDefault="00D848B5" w:rsidP="00C75F43">
          <w:pPr>
            <w:pStyle w:val="TDC1"/>
            <w:rPr>
              <w:rFonts w:eastAsiaTheme="minorEastAsia"/>
              <w:noProof/>
              <w:sz w:val="22"/>
              <w:szCs w:val="22"/>
              <w:lang w:eastAsia="es-CO"/>
            </w:rPr>
          </w:pPr>
          <w:hyperlink w:anchor="_Toc363135284" w:history="1">
            <w:r w:rsidR="00C63D51" w:rsidRPr="00D848B5">
              <w:rPr>
                <w:rStyle w:val="Hipervnculo"/>
                <w:noProof/>
              </w:rPr>
              <w:t>2</w:t>
            </w:r>
            <w:r w:rsidR="00C75F43" w:rsidRPr="00D848B5">
              <w:rPr>
                <w:rFonts w:eastAsiaTheme="minorEastAsia"/>
                <w:noProof/>
                <w:sz w:val="22"/>
                <w:szCs w:val="22"/>
                <w:lang w:eastAsia="es-CO"/>
              </w:rPr>
              <w:tab/>
            </w:r>
            <w:r w:rsidR="00C63D51" w:rsidRPr="00D848B5">
              <w:rPr>
                <w:rFonts w:eastAsiaTheme="minorEastAsia"/>
                <w:noProof/>
                <w:sz w:val="22"/>
                <w:szCs w:val="22"/>
                <w:lang w:eastAsia="es-CO"/>
              </w:rPr>
              <w:t>Especificación e implementación de transacciones distribuidas</w:t>
            </w:r>
            <w:r w:rsidR="00C75F43" w:rsidRPr="00D848B5">
              <w:rPr>
                <w:noProof/>
                <w:webHidden/>
              </w:rPr>
              <w:tab/>
            </w:r>
            <w:r w:rsidR="00C75F43" w:rsidRPr="00D848B5">
              <w:rPr>
                <w:noProof/>
                <w:webHidden/>
              </w:rPr>
              <w:fldChar w:fldCharType="begin"/>
            </w:r>
            <w:r w:rsidR="00C75F43" w:rsidRPr="00D848B5">
              <w:rPr>
                <w:noProof/>
                <w:webHidden/>
              </w:rPr>
              <w:instrText xml:space="preserve"> PAGEREF _Toc363135284 \h </w:instrText>
            </w:r>
            <w:r w:rsidR="00C75F43" w:rsidRPr="00D848B5">
              <w:rPr>
                <w:noProof/>
                <w:webHidden/>
              </w:rPr>
            </w:r>
            <w:r w:rsidR="00C75F43" w:rsidRPr="00D848B5">
              <w:rPr>
                <w:noProof/>
                <w:webHidden/>
              </w:rPr>
              <w:fldChar w:fldCharType="separate"/>
            </w:r>
            <w:r w:rsidR="00C75F43" w:rsidRPr="00D848B5">
              <w:rPr>
                <w:noProof/>
                <w:webHidden/>
              </w:rPr>
              <w:t>3</w:t>
            </w:r>
            <w:r w:rsidR="00C75F43" w:rsidRPr="00D848B5">
              <w:rPr>
                <w:noProof/>
                <w:webHidden/>
              </w:rPr>
              <w:fldChar w:fldCharType="end"/>
            </w:r>
          </w:hyperlink>
        </w:p>
        <w:p w:rsidR="00C75F43" w:rsidRPr="00D848B5" w:rsidRDefault="00D848B5" w:rsidP="00C75F43">
          <w:pPr>
            <w:pStyle w:val="TDC2"/>
            <w:tabs>
              <w:tab w:val="left" w:pos="1100"/>
              <w:tab w:val="right" w:leader="dot" w:pos="9060"/>
            </w:tabs>
            <w:rPr>
              <w:rFonts w:eastAsiaTheme="minorEastAsia"/>
              <w:noProof/>
              <w:sz w:val="22"/>
              <w:szCs w:val="22"/>
              <w:lang w:eastAsia="es-CO"/>
            </w:rPr>
          </w:pPr>
          <w:hyperlink w:anchor="_Toc363135285" w:history="1">
            <w:r w:rsidR="00C63D51" w:rsidRPr="00D848B5">
              <w:rPr>
                <w:rStyle w:val="Hipervnculo"/>
                <w:noProof/>
              </w:rPr>
              <w:t>2</w:t>
            </w:r>
            <w:r w:rsidR="00C75F43" w:rsidRPr="00D848B5">
              <w:rPr>
                <w:rStyle w:val="Hipervnculo"/>
                <w:noProof/>
              </w:rPr>
              <w:t>.1</w:t>
            </w:r>
            <w:r w:rsidR="00C75F43" w:rsidRPr="00D848B5">
              <w:rPr>
                <w:rFonts w:eastAsiaTheme="minorEastAsia"/>
                <w:noProof/>
                <w:sz w:val="22"/>
                <w:szCs w:val="22"/>
                <w:lang w:eastAsia="es-CO"/>
              </w:rPr>
              <w:tab/>
            </w:r>
            <w:r w:rsidR="00AD5669" w:rsidRPr="00D848B5">
              <w:rPr>
                <w:rStyle w:val="Hipervnculo"/>
                <w:noProof/>
              </w:rPr>
              <w:t>10%</w:t>
            </w:r>
            <w:r w:rsidR="00C75F43" w:rsidRPr="00D848B5">
              <w:rPr>
                <w:noProof/>
                <w:webHidden/>
              </w:rPr>
              <w:tab/>
            </w:r>
            <w:r w:rsidR="00C75F43" w:rsidRPr="00D848B5">
              <w:rPr>
                <w:noProof/>
                <w:webHidden/>
              </w:rPr>
              <w:fldChar w:fldCharType="begin"/>
            </w:r>
            <w:r w:rsidR="00C75F43" w:rsidRPr="00D848B5">
              <w:rPr>
                <w:noProof/>
                <w:webHidden/>
              </w:rPr>
              <w:instrText xml:space="preserve"> PAGEREF _Toc363135285 \h </w:instrText>
            </w:r>
            <w:r w:rsidR="00C75F43" w:rsidRPr="00D848B5">
              <w:rPr>
                <w:noProof/>
                <w:webHidden/>
              </w:rPr>
            </w:r>
            <w:r w:rsidR="00C75F43" w:rsidRPr="00D848B5">
              <w:rPr>
                <w:noProof/>
                <w:webHidden/>
              </w:rPr>
              <w:fldChar w:fldCharType="separate"/>
            </w:r>
            <w:r w:rsidR="00C75F43" w:rsidRPr="00D848B5">
              <w:rPr>
                <w:noProof/>
                <w:webHidden/>
              </w:rPr>
              <w:t>3</w:t>
            </w:r>
            <w:r w:rsidR="00C75F43" w:rsidRPr="00D848B5">
              <w:rPr>
                <w:noProof/>
                <w:webHidden/>
              </w:rPr>
              <w:fldChar w:fldCharType="end"/>
            </w:r>
          </w:hyperlink>
        </w:p>
        <w:p w:rsidR="00C75F43" w:rsidRPr="00D848B5" w:rsidRDefault="00C75F43" w:rsidP="00C75F43">
          <w:pPr>
            <w:pStyle w:val="TDC1"/>
            <w:rPr>
              <w:rFonts w:eastAsiaTheme="minorEastAsia"/>
              <w:noProof/>
              <w:sz w:val="22"/>
              <w:szCs w:val="22"/>
              <w:lang w:eastAsia="es-CO"/>
            </w:rPr>
          </w:pPr>
        </w:p>
        <w:p w:rsidR="00C75F43" w:rsidRPr="00D848B5" w:rsidRDefault="00C75F43" w:rsidP="00AF7900">
          <w:pPr>
            <w:jc w:val="both"/>
            <w:rPr>
              <w:rFonts w:ascii="Times New Roman" w:hAnsi="Times New Roman" w:cs="Times New Roman"/>
              <w:lang w:val="es-CO"/>
            </w:rPr>
          </w:pPr>
          <w:r w:rsidRPr="00D848B5">
            <w:rPr>
              <w:rFonts w:ascii="Times New Roman" w:hAnsi="Times New Roman" w:cs="Times New Roman"/>
            </w:rPr>
            <w:fldChar w:fldCharType="end"/>
          </w:r>
        </w:p>
      </w:sdtContent>
    </w:sdt>
    <w:p w:rsidR="00631AA7" w:rsidRPr="00D848B5" w:rsidRDefault="00631AA7" w:rsidP="00AF7900">
      <w:pPr>
        <w:pStyle w:val="Prrafodelista"/>
        <w:numPr>
          <w:ilvl w:val="0"/>
          <w:numId w:val="1"/>
        </w:numPr>
        <w:jc w:val="both"/>
        <w:rPr>
          <w:rFonts w:ascii="Times New Roman" w:hAnsi="Times New Roman" w:cs="Times New Roman"/>
          <w:lang w:val="es-CO"/>
        </w:rPr>
      </w:pPr>
      <w:r w:rsidRPr="00D848B5">
        <w:rPr>
          <w:rFonts w:ascii="Times New Roman" w:hAnsi="Times New Roman" w:cs="Times New Roman"/>
          <w:lang w:val="es-CO"/>
        </w:rPr>
        <w:t>Análisis de la implementación de transacciones distribuidas</w:t>
      </w:r>
    </w:p>
    <w:p w:rsidR="00631AA7" w:rsidRPr="00D848B5" w:rsidRDefault="00AD5669" w:rsidP="00AF7900">
      <w:pPr>
        <w:jc w:val="both"/>
        <w:rPr>
          <w:rFonts w:ascii="Times New Roman" w:hAnsi="Times New Roman" w:cs="Times New Roman"/>
          <w:lang w:val="es-CO"/>
        </w:rPr>
      </w:pPr>
      <w:r w:rsidRPr="00D848B5">
        <w:rPr>
          <w:rFonts w:ascii="Times New Roman" w:hAnsi="Times New Roman" w:cs="Times New Roman"/>
          <w:lang w:val="es-CO"/>
        </w:rPr>
        <w:t xml:space="preserve">1.1 </w:t>
      </w:r>
      <w:r w:rsidR="00631AA7" w:rsidRPr="00D848B5">
        <w:rPr>
          <w:rFonts w:ascii="Times New Roman" w:hAnsi="Times New Roman" w:cs="Times New Roman"/>
          <w:lang w:val="es-CO"/>
        </w:rPr>
        <w:t xml:space="preserve">(5%) </w:t>
      </w:r>
      <w:r w:rsidR="00C84E6D" w:rsidRPr="00D848B5">
        <w:rPr>
          <w:rFonts w:ascii="Times New Roman" w:hAnsi="Times New Roman" w:cs="Times New Roman"/>
          <w:lang w:val="es-CO"/>
        </w:rPr>
        <w:t xml:space="preserve">El XO es un estándar para el procesamiento de transacciones distribuidas (DTP). En él se describe la interfaz entre el gestor de transacciones (componente que procesa información descomponiéndola de forma unitaria en operaciones indivisibles, llamadas transacciones) global y el administrador de los recursos locales. </w:t>
      </w:r>
      <w:r w:rsidR="005C5CD5" w:rsidRPr="00D848B5">
        <w:rPr>
          <w:rFonts w:ascii="Times New Roman" w:hAnsi="Times New Roman" w:cs="Times New Roman"/>
          <w:lang w:val="es-CO"/>
        </w:rPr>
        <w:t xml:space="preserve">Esto toma un papel importante cuando se tiene en cuenta que el sistema responde a lo que es una petición del usuario, con esta petición, el sistema debería estar en capacidad de traducir la información a cada una de sus entidades </w:t>
      </w:r>
      <w:r w:rsidR="00133900" w:rsidRPr="00D848B5">
        <w:rPr>
          <w:rFonts w:ascii="Times New Roman" w:hAnsi="Times New Roman" w:cs="Times New Roman"/>
          <w:lang w:val="es-CO"/>
        </w:rPr>
        <w:t>miembros para que así puedan realizar sus funciones respectivas. Es importante aclarar que este estándar de comunicación de entrada tiene que ser similar a uno de salida(respue</w:t>
      </w:r>
      <w:r w:rsidR="003A41DE" w:rsidRPr="00D848B5">
        <w:rPr>
          <w:rFonts w:ascii="Times New Roman" w:hAnsi="Times New Roman" w:cs="Times New Roman"/>
          <w:lang w:val="es-CO"/>
        </w:rPr>
        <w:t>s</w:t>
      </w:r>
      <w:r w:rsidR="00133900" w:rsidRPr="00D848B5">
        <w:rPr>
          <w:rFonts w:ascii="Times New Roman" w:hAnsi="Times New Roman" w:cs="Times New Roman"/>
          <w:lang w:val="es-CO"/>
        </w:rPr>
        <w:t>ta) con tal de que el eje central entienda las respuestas.</w:t>
      </w:r>
    </w:p>
    <w:p w:rsidR="00C84E6D" w:rsidRPr="00D848B5" w:rsidRDefault="00AD5669" w:rsidP="00AF7900">
      <w:pPr>
        <w:jc w:val="both"/>
        <w:rPr>
          <w:rFonts w:ascii="Times New Roman" w:hAnsi="Times New Roman" w:cs="Times New Roman"/>
          <w:lang w:val="es-CO"/>
        </w:rPr>
      </w:pPr>
      <w:r w:rsidRPr="00D848B5">
        <w:rPr>
          <w:rFonts w:ascii="Times New Roman" w:hAnsi="Times New Roman" w:cs="Times New Roman"/>
          <w:lang w:val="es-CO"/>
        </w:rPr>
        <w:t xml:space="preserve">1.2 </w:t>
      </w:r>
      <w:r w:rsidR="00C84E6D" w:rsidRPr="00D848B5">
        <w:rPr>
          <w:rFonts w:ascii="Times New Roman" w:hAnsi="Times New Roman" w:cs="Times New Roman"/>
          <w:lang w:val="es-CO"/>
        </w:rPr>
        <w:t>(10%)</w:t>
      </w:r>
      <w:r w:rsidR="008B32FF" w:rsidRPr="00D848B5">
        <w:rPr>
          <w:rFonts w:ascii="Times New Roman" w:hAnsi="Times New Roman" w:cs="Times New Roman"/>
          <w:lang w:val="es-CO"/>
        </w:rPr>
        <w:t xml:space="preserve"> </w:t>
      </w:r>
      <w:r w:rsidR="003A41DE" w:rsidRPr="00D848B5">
        <w:rPr>
          <w:rFonts w:ascii="Times New Roman" w:hAnsi="Times New Roman" w:cs="Times New Roman"/>
          <w:lang w:val="es-CO"/>
        </w:rPr>
        <w:t xml:space="preserve">Primero toco cambiar buena parte de la arquitectura de la base de datos con el fin de implementar el sistema compartido, se creó la tabla de cliente externo que tenía la capacidad de realizar pedidos de sin tener que estas suscrito a ninguna rotonda en específico y que pudiera ser atendidos con cualquiera de las rotondas, en cambio también se puede identificar. En segunda instancia para un pedido creamos una orden, le asignamos la orden en cuestión, cuando se crea un producto en otras palabras se crea un nuevo método para manejar las ordenes desde las otras rotondas.  </w:t>
      </w:r>
      <w:proofErr w:type="spellStart"/>
      <w:r w:rsidR="003A41DE" w:rsidRPr="00D848B5">
        <w:rPr>
          <w:rFonts w:ascii="Times New Roman" w:hAnsi="Times New Roman" w:cs="Times New Roman"/>
          <w:lang w:val="es-CO"/>
        </w:rPr>
        <w:t>RentabilidadRestaurante</w:t>
      </w:r>
      <w:proofErr w:type="spellEnd"/>
      <w:r w:rsidR="003A41DE" w:rsidRPr="00D848B5">
        <w:rPr>
          <w:rFonts w:ascii="Times New Roman" w:hAnsi="Times New Roman" w:cs="Times New Roman"/>
          <w:lang w:val="es-CO"/>
        </w:rPr>
        <w:t xml:space="preserve"> es una clase del VOS temporal que se encargaba de cumplir con el RFC14</w:t>
      </w:r>
      <w:r w:rsidRPr="00D848B5">
        <w:rPr>
          <w:rFonts w:ascii="Times New Roman" w:hAnsi="Times New Roman" w:cs="Times New Roman"/>
          <w:lang w:val="es-CO"/>
        </w:rPr>
        <w:t>.</w:t>
      </w:r>
    </w:p>
    <w:p w:rsidR="00C84E6D" w:rsidRPr="00D848B5" w:rsidRDefault="00AD5669" w:rsidP="00AF7900">
      <w:pPr>
        <w:jc w:val="both"/>
        <w:rPr>
          <w:rFonts w:ascii="Times New Roman" w:hAnsi="Times New Roman" w:cs="Times New Roman"/>
          <w:lang w:val="es-CO"/>
        </w:rPr>
      </w:pPr>
      <w:r w:rsidRPr="00D848B5">
        <w:rPr>
          <w:rFonts w:ascii="Times New Roman" w:hAnsi="Times New Roman" w:cs="Times New Roman"/>
          <w:lang w:val="es-CO"/>
        </w:rPr>
        <w:t>1.3</w:t>
      </w:r>
      <w:r w:rsidR="00C84E6D" w:rsidRPr="00D848B5">
        <w:rPr>
          <w:rFonts w:ascii="Times New Roman" w:hAnsi="Times New Roman" w:cs="Times New Roman"/>
          <w:lang w:val="es-CO"/>
        </w:rPr>
        <w:t>(8%)</w:t>
      </w:r>
    </w:p>
    <w:p w:rsidR="00AD5669" w:rsidRPr="00D848B5" w:rsidRDefault="00AD5669" w:rsidP="00AF7900">
      <w:pPr>
        <w:jc w:val="both"/>
        <w:rPr>
          <w:rFonts w:ascii="Times New Roman" w:hAnsi="Times New Roman" w:cs="Times New Roman"/>
          <w:lang w:val="es-CO"/>
        </w:rPr>
      </w:pPr>
      <w:r w:rsidRPr="00D848B5">
        <w:rPr>
          <w:rFonts w:ascii="Times New Roman" w:hAnsi="Times New Roman" w:cs="Times New Roman"/>
          <w:noProof/>
          <w:lang w:val="es-CO" w:eastAsia="es-CO"/>
        </w:rPr>
        <w:lastRenderedPageBreak/>
        <w:drawing>
          <wp:inline distT="0" distB="0" distL="0" distR="0" wp14:anchorId="416A2B42" wp14:editId="65544B9B">
            <wp:extent cx="5731510" cy="3419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19475"/>
                    </a:xfrm>
                    <a:prstGeom prst="rect">
                      <a:avLst/>
                    </a:prstGeom>
                  </pic:spPr>
                </pic:pic>
              </a:graphicData>
            </a:graphic>
          </wp:inline>
        </w:drawing>
      </w:r>
    </w:p>
    <w:p w:rsidR="00AD5669" w:rsidRPr="00D848B5" w:rsidRDefault="00AD5669" w:rsidP="00AF7900">
      <w:pPr>
        <w:jc w:val="both"/>
        <w:rPr>
          <w:rFonts w:ascii="Times New Roman" w:hAnsi="Times New Roman" w:cs="Times New Roman"/>
          <w:lang w:val="es-CO"/>
        </w:rPr>
      </w:pPr>
    </w:p>
    <w:p w:rsidR="00133900" w:rsidRPr="00D848B5" w:rsidRDefault="00C84E6D" w:rsidP="0083106A">
      <w:pPr>
        <w:pStyle w:val="Prrafodelista"/>
        <w:numPr>
          <w:ilvl w:val="1"/>
          <w:numId w:val="1"/>
        </w:numPr>
        <w:jc w:val="both"/>
        <w:rPr>
          <w:rFonts w:ascii="Times New Roman" w:hAnsi="Times New Roman" w:cs="Times New Roman"/>
          <w:lang w:val="es-CO"/>
        </w:rPr>
      </w:pPr>
      <w:r w:rsidRPr="00D848B5">
        <w:rPr>
          <w:rFonts w:ascii="Times New Roman" w:hAnsi="Times New Roman" w:cs="Times New Roman"/>
          <w:lang w:val="es-CO"/>
        </w:rPr>
        <w:t>(15%)</w:t>
      </w:r>
      <w:r w:rsidR="00133900" w:rsidRPr="00D848B5">
        <w:rPr>
          <w:rFonts w:ascii="Times New Roman" w:hAnsi="Times New Roman" w:cs="Times New Roman"/>
          <w:lang w:val="es-CO"/>
        </w:rPr>
        <w:t xml:space="preserve"> Para la cola de mensajes la estrategia que se utilizó fue la de utilizar una clase llamada </w:t>
      </w:r>
      <w:proofErr w:type="spellStart"/>
      <w:r w:rsidR="00133900" w:rsidRPr="00D848B5">
        <w:rPr>
          <w:rFonts w:ascii="Times New Roman" w:hAnsi="Times New Roman" w:cs="Times New Roman"/>
          <w:lang w:val="es-CO"/>
        </w:rPr>
        <w:t>RegistrarPedidoMDB</w:t>
      </w:r>
      <w:proofErr w:type="spellEnd"/>
      <w:r w:rsidR="00133900" w:rsidRPr="00D848B5">
        <w:rPr>
          <w:rFonts w:ascii="Times New Roman" w:hAnsi="Times New Roman" w:cs="Times New Roman"/>
          <w:lang w:val="es-CO"/>
        </w:rPr>
        <w:t xml:space="preserve"> está implementaba lo que es un </w:t>
      </w:r>
      <w:proofErr w:type="spellStart"/>
      <w:r w:rsidR="00133900" w:rsidRPr="00D848B5">
        <w:rPr>
          <w:rFonts w:ascii="Times New Roman" w:hAnsi="Times New Roman" w:cs="Times New Roman"/>
          <w:lang w:val="es-CO"/>
        </w:rPr>
        <w:t>MessageListener</w:t>
      </w:r>
      <w:proofErr w:type="spellEnd"/>
      <w:r w:rsidR="0083106A" w:rsidRPr="00D848B5">
        <w:rPr>
          <w:rFonts w:ascii="Times New Roman" w:hAnsi="Times New Roman" w:cs="Times New Roman"/>
          <w:lang w:val="es-CO"/>
        </w:rPr>
        <w:t xml:space="preserve">. Esta clase cumplía con lo que conocemos como una </w:t>
      </w:r>
      <w:proofErr w:type="spellStart"/>
      <w:r w:rsidR="0083106A" w:rsidRPr="00D848B5">
        <w:rPr>
          <w:rFonts w:ascii="Times New Roman" w:hAnsi="Times New Roman" w:cs="Times New Roman"/>
          <w:lang w:val="es-CO"/>
        </w:rPr>
        <w:t>Queu</w:t>
      </w:r>
      <w:r w:rsidR="00297B20" w:rsidRPr="00D848B5">
        <w:rPr>
          <w:rFonts w:ascii="Times New Roman" w:hAnsi="Times New Roman" w:cs="Times New Roman"/>
          <w:lang w:val="es-CO"/>
        </w:rPr>
        <w:t>e</w:t>
      </w:r>
      <w:proofErr w:type="spellEnd"/>
      <w:r w:rsidR="0083106A" w:rsidRPr="00D848B5">
        <w:rPr>
          <w:rFonts w:ascii="Times New Roman" w:hAnsi="Times New Roman" w:cs="Times New Roman"/>
          <w:lang w:val="es-CO"/>
        </w:rPr>
        <w:t xml:space="preserve"> FIFO de mensajes, está era necesaria para cumplir con los requerimientos de cola de mensajes pues sin esta no existiría lo que es la cola de mensajes. Esta clase cumplía con la función de almacenar y enviar los mensajes según era notificada, de esta manera nos permitía escuchar mientras hubiera rotondas no disponibles y trabajar en los pedidos cuando era posible. Con esta estrategia nos fue capaz no tener que estar siempre pendiente de los pedidos del cliente, sino que podíamos almacenar las órdenes, así se prevenía la caída del sistema por una gran cantidad de peticiones a la vez. </w:t>
      </w:r>
    </w:p>
    <w:p w:rsidR="00C84E6D" w:rsidRPr="00D848B5" w:rsidRDefault="0083106A" w:rsidP="00297B20">
      <w:pPr>
        <w:ind w:left="720"/>
        <w:jc w:val="both"/>
        <w:rPr>
          <w:rFonts w:ascii="Times New Roman" w:hAnsi="Times New Roman" w:cs="Times New Roman"/>
          <w:lang w:val="es-CO"/>
        </w:rPr>
      </w:pPr>
      <w:r w:rsidRPr="00D848B5">
        <w:rPr>
          <w:rFonts w:ascii="Times New Roman" w:hAnsi="Times New Roman" w:cs="Times New Roman"/>
          <w:lang w:val="es-CO"/>
        </w:rPr>
        <w:t xml:space="preserve">El </w:t>
      </w:r>
      <w:proofErr w:type="spellStart"/>
      <w:r w:rsidRPr="00D848B5">
        <w:rPr>
          <w:rFonts w:ascii="Times New Roman" w:hAnsi="Times New Roman" w:cs="Times New Roman"/>
          <w:lang w:val="es-CO"/>
        </w:rPr>
        <w:t>Two</w:t>
      </w:r>
      <w:proofErr w:type="spellEnd"/>
      <w:r w:rsidRPr="00D848B5">
        <w:rPr>
          <w:rFonts w:ascii="Times New Roman" w:hAnsi="Times New Roman" w:cs="Times New Roman"/>
          <w:lang w:val="es-CO"/>
        </w:rPr>
        <w:t xml:space="preserve"> </w:t>
      </w:r>
      <w:proofErr w:type="spellStart"/>
      <w:r w:rsidRPr="00D848B5">
        <w:rPr>
          <w:rFonts w:ascii="Times New Roman" w:hAnsi="Times New Roman" w:cs="Times New Roman"/>
          <w:lang w:val="es-CO"/>
        </w:rPr>
        <w:t>phase</w:t>
      </w:r>
      <w:proofErr w:type="spellEnd"/>
      <w:r w:rsidRPr="00D848B5">
        <w:rPr>
          <w:rFonts w:ascii="Times New Roman" w:hAnsi="Times New Roman" w:cs="Times New Roman"/>
          <w:lang w:val="es-CO"/>
        </w:rPr>
        <w:t xml:space="preserve"> </w:t>
      </w:r>
      <w:proofErr w:type="spellStart"/>
      <w:r w:rsidRPr="00D848B5">
        <w:rPr>
          <w:rFonts w:ascii="Times New Roman" w:hAnsi="Times New Roman" w:cs="Times New Roman"/>
          <w:lang w:val="es-CO"/>
        </w:rPr>
        <w:t>commit</w:t>
      </w:r>
      <w:proofErr w:type="spellEnd"/>
      <w:r w:rsidRPr="00D848B5">
        <w:rPr>
          <w:rFonts w:ascii="Times New Roman" w:hAnsi="Times New Roman" w:cs="Times New Roman"/>
          <w:lang w:val="es-CO"/>
        </w:rPr>
        <w:t xml:space="preserve"> se utilizó en cambio en lo que fue los </w:t>
      </w:r>
      <w:proofErr w:type="spellStart"/>
      <w:proofErr w:type="gramStart"/>
      <w:r w:rsidRPr="00D848B5">
        <w:rPr>
          <w:rFonts w:ascii="Times New Roman" w:hAnsi="Times New Roman" w:cs="Times New Roman"/>
          <w:lang w:val="es-CO"/>
        </w:rPr>
        <w:t>onMessage</w:t>
      </w:r>
      <w:proofErr w:type="spellEnd"/>
      <w:r w:rsidRPr="00D848B5">
        <w:rPr>
          <w:rFonts w:ascii="Times New Roman" w:hAnsi="Times New Roman" w:cs="Times New Roman"/>
          <w:lang w:val="es-CO"/>
        </w:rPr>
        <w:t>(</w:t>
      </w:r>
      <w:proofErr w:type="gramEnd"/>
      <w:r w:rsidRPr="00D848B5">
        <w:rPr>
          <w:rFonts w:ascii="Times New Roman" w:hAnsi="Times New Roman" w:cs="Times New Roman"/>
          <w:lang w:val="es-CO"/>
        </w:rPr>
        <w:t xml:space="preserve">), dentro de estos habían llamados a métodos que tenían dentro de </w:t>
      </w:r>
      <w:r w:rsidR="00297B20" w:rsidRPr="00D848B5">
        <w:rPr>
          <w:rFonts w:ascii="Times New Roman" w:hAnsi="Times New Roman" w:cs="Times New Roman"/>
          <w:lang w:val="es-CO"/>
        </w:rPr>
        <w:t>sí</w:t>
      </w:r>
      <w:r w:rsidRPr="00D848B5">
        <w:rPr>
          <w:rFonts w:ascii="Times New Roman" w:hAnsi="Times New Roman" w:cs="Times New Roman"/>
          <w:lang w:val="es-CO"/>
        </w:rPr>
        <w:t xml:space="preserve"> operaciones de </w:t>
      </w:r>
      <w:proofErr w:type="spellStart"/>
      <w:r w:rsidRPr="00D848B5">
        <w:rPr>
          <w:rFonts w:ascii="Times New Roman" w:hAnsi="Times New Roman" w:cs="Times New Roman"/>
          <w:lang w:val="es-CO"/>
        </w:rPr>
        <w:t>rollback</w:t>
      </w:r>
      <w:proofErr w:type="spellEnd"/>
      <w:r w:rsidRPr="00D848B5">
        <w:rPr>
          <w:rFonts w:ascii="Times New Roman" w:hAnsi="Times New Roman" w:cs="Times New Roman"/>
          <w:lang w:val="es-CO"/>
        </w:rPr>
        <w:t xml:space="preserve"> en caso de que algunas de las transacciones pendientes de esta u otras rotondas no llegara a pasar. Para que esto funcionara de manera específica se tuvieron que tener rutas de precaución para estos casos, por ellos en muchos de los métodos para los nuevos requerimientos salieron muchos </w:t>
      </w:r>
      <w:proofErr w:type="spellStart"/>
      <w:r w:rsidRPr="00D848B5">
        <w:rPr>
          <w:rFonts w:ascii="Times New Roman" w:hAnsi="Times New Roman" w:cs="Times New Roman"/>
          <w:lang w:val="es-CO"/>
        </w:rPr>
        <w:t>ifs</w:t>
      </w:r>
      <w:proofErr w:type="spellEnd"/>
      <w:r w:rsidRPr="00D848B5">
        <w:rPr>
          <w:rFonts w:ascii="Times New Roman" w:hAnsi="Times New Roman" w:cs="Times New Roman"/>
          <w:lang w:val="es-CO"/>
        </w:rPr>
        <w:t xml:space="preserve"> de escape de métodos, de manera que no se presentaran cuellos de botella ni excepciones a no presentarse las condiciones esperadas. </w:t>
      </w:r>
      <w:r w:rsidR="00297B20" w:rsidRPr="00D848B5">
        <w:rPr>
          <w:rFonts w:ascii="Times New Roman" w:hAnsi="Times New Roman" w:cs="Times New Roman"/>
          <w:lang w:val="es-CO"/>
        </w:rPr>
        <w:t>Gracias a esta estrategia podíamos preservar cierto tipo de consistencia en el sistema por el hecho de que no se despachaban pedidos si no existían rotondas capaces de cumplir con las demandas de los clientes.</w:t>
      </w:r>
    </w:p>
    <w:p w:rsidR="00C84E6D" w:rsidRPr="00D848B5" w:rsidRDefault="00C84E6D" w:rsidP="00AF7900">
      <w:pPr>
        <w:pStyle w:val="Prrafodelista"/>
        <w:numPr>
          <w:ilvl w:val="0"/>
          <w:numId w:val="1"/>
        </w:numPr>
        <w:jc w:val="both"/>
        <w:rPr>
          <w:rFonts w:ascii="Times New Roman" w:hAnsi="Times New Roman" w:cs="Times New Roman"/>
          <w:lang w:val="es-CO"/>
        </w:rPr>
      </w:pPr>
      <w:r w:rsidRPr="00D848B5">
        <w:rPr>
          <w:rFonts w:ascii="Times New Roman" w:hAnsi="Times New Roman" w:cs="Times New Roman"/>
          <w:lang w:val="es-CO"/>
        </w:rPr>
        <w:t xml:space="preserve">Especificación e implementación de transacciones distribuidas </w:t>
      </w:r>
    </w:p>
    <w:p w:rsidR="00C84E6D" w:rsidRPr="00D848B5" w:rsidRDefault="00AD5669" w:rsidP="00AF7900">
      <w:pPr>
        <w:jc w:val="both"/>
        <w:rPr>
          <w:rFonts w:ascii="Times New Roman" w:hAnsi="Times New Roman" w:cs="Times New Roman"/>
          <w:lang w:val="es-CO"/>
        </w:rPr>
      </w:pPr>
      <w:r w:rsidRPr="00D848B5">
        <w:rPr>
          <w:rFonts w:ascii="Times New Roman" w:hAnsi="Times New Roman" w:cs="Times New Roman"/>
          <w:lang w:val="es-CO"/>
        </w:rPr>
        <w:t xml:space="preserve">2.1  </w:t>
      </w:r>
      <w:r w:rsidR="00C84E6D" w:rsidRPr="00D848B5">
        <w:rPr>
          <w:rFonts w:ascii="Times New Roman" w:hAnsi="Times New Roman" w:cs="Times New Roman"/>
          <w:lang w:val="es-CO"/>
        </w:rPr>
        <w:t>(10%)</w:t>
      </w:r>
      <w:r w:rsidRPr="00D848B5">
        <w:rPr>
          <w:rFonts w:ascii="Times New Roman" w:hAnsi="Times New Roman" w:cs="Times New Roman"/>
          <w:lang w:val="es-CO"/>
        </w:rPr>
        <w:t xml:space="preserve"> </w:t>
      </w:r>
      <w:r w:rsidR="00C84E6D" w:rsidRPr="00D848B5">
        <w:rPr>
          <w:rFonts w:ascii="Times New Roman" w:hAnsi="Times New Roman" w:cs="Times New Roman"/>
          <w:lang w:val="es-CO"/>
        </w:rPr>
        <w:t>RF18 – Registrar pedido de productos a una mesa</w:t>
      </w:r>
    </w:p>
    <w:p w:rsidR="00C84E6D" w:rsidRPr="00D848B5" w:rsidRDefault="00C84E6D" w:rsidP="00AF7900">
      <w:pPr>
        <w:pStyle w:val="Prrafodelista"/>
        <w:numPr>
          <w:ilvl w:val="0"/>
          <w:numId w:val="2"/>
        </w:numPr>
        <w:jc w:val="both"/>
        <w:rPr>
          <w:rFonts w:ascii="Times New Roman" w:hAnsi="Times New Roman" w:cs="Times New Roman"/>
          <w:lang w:val="es-CO"/>
        </w:rPr>
      </w:pPr>
      <w:r w:rsidRPr="00D848B5">
        <w:rPr>
          <w:rFonts w:ascii="Times New Roman" w:hAnsi="Times New Roman" w:cs="Times New Roman"/>
          <w:lang w:val="es-CO"/>
        </w:rPr>
        <w:t>Impacto estrategias:</w:t>
      </w:r>
      <w:r w:rsidR="001F303E" w:rsidRPr="00D848B5">
        <w:rPr>
          <w:rFonts w:ascii="Times New Roman" w:hAnsi="Times New Roman" w:cs="Times New Roman"/>
          <w:lang w:val="es-CO"/>
        </w:rPr>
        <w:t xml:space="preserve"> </w:t>
      </w:r>
      <w:r w:rsidR="00AE3D69" w:rsidRPr="00D848B5">
        <w:rPr>
          <w:rFonts w:ascii="Times New Roman" w:hAnsi="Times New Roman" w:cs="Times New Roman"/>
          <w:lang w:val="es-CO"/>
        </w:rPr>
        <w:t xml:space="preserve">Debido a que los pedidos pueden contener productos de distintos </w:t>
      </w:r>
      <w:proofErr w:type="spellStart"/>
      <w:r w:rsidR="00AE3D69" w:rsidRPr="00D848B5">
        <w:rPr>
          <w:rFonts w:ascii="Times New Roman" w:hAnsi="Times New Roman" w:cs="Times New Roman"/>
          <w:lang w:val="es-CO"/>
        </w:rPr>
        <w:t>RotondAndes</w:t>
      </w:r>
      <w:proofErr w:type="spellEnd"/>
      <w:r w:rsidR="00AE3D69" w:rsidRPr="00D848B5">
        <w:rPr>
          <w:rFonts w:ascii="Times New Roman" w:hAnsi="Times New Roman" w:cs="Times New Roman"/>
          <w:lang w:val="es-CO"/>
        </w:rPr>
        <w:t xml:space="preserve">, es necesario consultar restaurante por restaurante cada uno de los productos ordenados, de manera que se crea como una lista de cosas con las que se tienen que cumplir, y a medida que se piden los productos por </w:t>
      </w:r>
      <w:proofErr w:type="spellStart"/>
      <w:r w:rsidR="00AE3D69" w:rsidRPr="00D848B5">
        <w:rPr>
          <w:rFonts w:ascii="Times New Roman" w:hAnsi="Times New Roman" w:cs="Times New Roman"/>
          <w:lang w:val="es-CO"/>
        </w:rPr>
        <w:t>Rontoda</w:t>
      </w:r>
      <w:proofErr w:type="spellEnd"/>
      <w:r w:rsidR="00AE3D69" w:rsidRPr="00D848B5">
        <w:rPr>
          <w:rFonts w:ascii="Times New Roman" w:hAnsi="Times New Roman" w:cs="Times New Roman"/>
          <w:lang w:val="es-CO"/>
        </w:rPr>
        <w:t xml:space="preserve"> se van quitando elementos de esta lista.</w:t>
      </w:r>
    </w:p>
    <w:p w:rsidR="00C84E6D" w:rsidRPr="00D848B5" w:rsidRDefault="00C84E6D" w:rsidP="00AF7900">
      <w:pPr>
        <w:pStyle w:val="Prrafodelista"/>
        <w:numPr>
          <w:ilvl w:val="0"/>
          <w:numId w:val="2"/>
        </w:numPr>
        <w:jc w:val="both"/>
        <w:rPr>
          <w:rFonts w:ascii="Times New Roman" w:hAnsi="Times New Roman" w:cs="Times New Roman"/>
          <w:lang w:val="es-CO"/>
        </w:rPr>
      </w:pPr>
      <w:r w:rsidRPr="00D848B5">
        <w:rPr>
          <w:rFonts w:ascii="Times New Roman" w:hAnsi="Times New Roman" w:cs="Times New Roman"/>
          <w:lang w:val="es-CO"/>
        </w:rPr>
        <w:lastRenderedPageBreak/>
        <w:t>Estrategia global más indicada:</w:t>
      </w:r>
      <w:r w:rsidR="00AE3D69" w:rsidRPr="00D848B5">
        <w:rPr>
          <w:rFonts w:ascii="Times New Roman" w:hAnsi="Times New Roman" w:cs="Times New Roman"/>
          <w:lang w:val="es-CO"/>
        </w:rPr>
        <w:t xml:space="preserve"> Se hace un recorrido por las diferentes rotondas, para ir quitando del pedido los productos que se pueden ir ordenando por rotonda.</w:t>
      </w:r>
      <w:r w:rsidR="0089721E" w:rsidRPr="00D848B5">
        <w:rPr>
          <w:rFonts w:ascii="Times New Roman" w:hAnsi="Times New Roman" w:cs="Times New Roman"/>
          <w:lang w:val="es-CO"/>
        </w:rPr>
        <w:t xml:space="preserve"> De esta manera se hace capas pedir todos los productos. Es importante en este punto explorar la importancia del </w:t>
      </w:r>
      <w:proofErr w:type="spellStart"/>
      <w:r w:rsidR="0089721E" w:rsidRPr="00D848B5">
        <w:rPr>
          <w:rFonts w:ascii="Times New Roman" w:hAnsi="Times New Roman" w:cs="Times New Roman"/>
          <w:lang w:val="es-CO"/>
        </w:rPr>
        <w:t>Two</w:t>
      </w:r>
      <w:proofErr w:type="spellEnd"/>
      <w:r w:rsidR="0089721E" w:rsidRPr="00D848B5">
        <w:rPr>
          <w:rFonts w:ascii="Times New Roman" w:hAnsi="Times New Roman" w:cs="Times New Roman"/>
          <w:lang w:val="es-CO"/>
        </w:rPr>
        <w:t xml:space="preserve"> </w:t>
      </w:r>
      <w:proofErr w:type="spellStart"/>
      <w:r w:rsidR="0089721E" w:rsidRPr="00D848B5">
        <w:rPr>
          <w:rFonts w:ascii="Times New Roman" w:hAnsi="Times New Roman" w:cs="Times New Roman"/>
          <w:lang w:val="es-CO"/>
        </w:rPr>
        <w:t>phase</w:t>
      </w:r>
      <w:proofErr w:type="spellEnd"/>
      <w:r w:rsidR="0089721E" w:rsidRPr="00D848B5">
        <w:rPr>
          <w:rFonts w:ascii="Times New Roman" w:hAnsi="Times New Roman" w:cs="Times New Roman"/>
          <w:lang w:val="es-CO"/>
        </w:rPr>
        <w:t xml:space="preserve"> </w:t>
      </w:r>
      <w:proofErr w:type="spellStart"/>
      <w:r w:rsidR="0089721E" w:rsidRPr="00D848B5">
        <w:rPr>
          <w:rFonts w:ascii="Times New Roman" w:hAnsi="Times New Roman" w:cs="Times New Roman"/>
          <w:lang w:val="es-CO"/>
        </w:rPr>
        <w:t>commit</w:t>
      </w:r>
      <w:proofErr w:type="spellEnd"/>
      <w:r w:rsidR="0089721E" w:rsidRPr="00D848B5">
        <w:rPr>
          <w:rFonts w:ascii="Times New Roman" w:hAnsi="Times New Roman" w:cs="Times New Roman"/>
          <w:lang w:val="es-CO"/>
        </w:rPr>
        <w:t xml:space="preserve">, si luego de revisar todas las rotondas se da a la realización que no esta disponible un producto en específico, se espera que se haga un </w:t>
      </w:r>
      <w:proofErr w:type="spellStart"/>
      <w:r w:rsidR="0089721E" w:rsidRPr="00D848B5">
        <w:rPr>
          <w:rFonts w:ascii="Times New Roman" w:hAnsi="Times New Roman" w:cs="Times New Roman"/>
          <w:lang w:val="es-CO"/>
        </w:rPr>
        <w:t>rollback</w:t>
      </w:r>
      <w:proofErr w:type="spellEnd"/>
      <w:r w:rsidR="0089721E" w:rsidRPr="00D848B5">
        <w:rPr>
          <w:rFonts w:ascii="Times New Roman" w:hAnsi="Times New Roman" w:cs="Times New Roman"/>
          <w:lang w:val="es-CO"/>
        </w:rPr>
        <w:t xml:space="preserve"> a toda la operación en todos los restaurantes de manera de hacer todo congruente con la vida real. </w:t>
      </w:r>
      <w:r w:rsidR="00AE3D69" w:rsidRPr="00D848B5">
        <w:rPr>
          <w:rFonts w:ascii="Times New Roman" w:hAnsi="Times New Roman" w:cs="Times New Roman"/>
          <w:lang w:val="es-CO"/>
        </w:rPr>
        <w:t xml:space="preserve"> </w:t>
      </w:r>
    </w:p>
    <w:p w:rsidR="000C0E25" w:rsidRPr="00D848B5" w:rsidRDefault="000C0E25" w:rsidP="00AF7900">
      <w:pPr>
        <w:ind w:firstLine="720"/>
        <w:jc w:val="both"/>
        <w:rPr>
          <w:rFonts w:ascii="Times New Roman" w:hAnsi="Times New Roman" w:cs="Times New Roman"/>
          <w:lang w:val="es-CO"/>
        </w:rPr>
      </w:pPr>
      <w:r w:rsidRPr="00D848B5">
        <w:rPr>
          <w:rFonts w:ascii="Times New Roman" w:hAnsi="Times New Roman" w:cs="Times New Roman"/>
          <w:lang w:val="es-CO"/>
        </w:rPr>
        <w:t>RF19 – Retirar restaurante</w:t>
      </w:r>
    </w:p>
    <w:p w:rsidR="000C0E25" w:rsidRPr="00D848B5" w:rsidRDefault="000C0E25" w:rsidP="00AF7900">
      <w:pPr>
        <w:pStyle w:val="Prrafodelista"/>
        <w:numPr>
          <w:ilvl w:val="0"/>
          <w:numId w:val="2"/>
        </w:numPr>
        <w:jc w:val="both"/>
        <w:rPr>
          <w:rFonts w:ascii="Times New Roman" w:hAnsi="Times New Roman" w:cs="Times New Roman"/>
          <w:lang w:val="es-CO"/>
        </w:rPr>
      </w:pPr>
      <w:r w:rsidRPr="00D848B5">
        <w:rPr>
          <w:rFonts w:ascii="Times New Roman" w:hAnsi="Times New Roman" w:cs="Times New Roman"/>
          <w:lang w:val="es-CO"/>
        </w:rPr>
        <w:t>Impacto estrategias:</w:t>
      </w:r>
      <w:r w:rsidR="001F303E" w:rsidRPr="00D848B5">
        <w:rPr>
          <w:rFonts w:ascii="Times New Roman" w:hAnsi="Times New Roman" w:cs="Times New Roman"/>
          <w:lang w:val="es-CO"/>
        </w:rPr>
        <w:t xml:space="preserve"> Para que las informaciones de todas las tablas de datos sean congruentes, toca consultar todas las bases de datos para determinar si existen o no el restaurante buscado para cada </w:t>
      </w:r>
      <w:proofErr w:type="spellStart"/>
      <w:r w:rsidR="001F303E" w:rsidRPr="00D848B5">
        <w:rPr>
          <w:rFonts w:ascii="Times New Roman" w:hAnsi="Times New Roman" w:cs="Times New Roman"/>
          <w:lang w:val="es-CO"/>
        </w:rPr>
        <w:t>RotondAndes</w:t>
      </w:r>
      <w:proofErr w:type="spellEnd"/>
      <w:r w:rsidR="001F303E" w:rsidRPr="00D848B5">
        <w:rPr>
          <w:rFonts w:ascii="Times New Roman" w:hAnsi="Times New Roman" w:cs="Times New Roman"/>
          <w:lang w:val="es-CO"/>
        </w:rPr>
        <w:t xml:space="preserve">, de esta manera se elimina secuencialmente el restaurante, siempre y cuando este exista en la base de datos de </w:t>
      </w:r>
      <w:proofErr w:type="spellStart"/>
      <w:r w:rsidR="001F303E" w:rsidRPr="00D848B5">
        <w:rPr>
          <w:rFonts w:ascii="Times New Roman" w:hAnsi="Times New Roman" w:cs="Times New Roman"/>
          <w:lang w:val="es-CO"/>
        </w:rPr>
        <w:t>Rotondandes</w:t>
      </w:r>
      <w:proofErr w:type="spellEnd"/>
    </w:p>
    <w:p w:rsidR="000C0E25" w:rsidRPr="00D848B5" w:rsidRDefault="000C0E25" w:rsidP="00AF7900">
      <w:pPr>
        <w:pStyle w:val="Prrafodelista"/>
        <w:numPr>
          <w:ilvl w:val="0"/>
          <w:numId w:val="2"/>
        </w:numPr>
        <w:jc w:val="both"/>
        <w:rPr>
          <w:rFonts w:ascii="Times New Roman" w:hAnsi="Times New Roman" w:cs="Times New Roman"/>
          <w:lang w:val="es-CO"/>
        </w:rPr>
      </w:pPr>
      <w:r w:rsidRPr="00D848B5">
        <w:rPr>
          <w:rFonts w:ascii="Times New Roman" w:hAnsi="Times New Roman" w:cs="Times New Roman"/>
          <w:lang w:val="es-CO"/>
        </w:rPr>
        <w:t>Estrategia global más indicada:</w:t>
      </w:r>
      <w:r w:rsidR="001F303E" w:rsidRPr="00D848B5">
        <w:rPr>
          <w:rFonts w:ascii="Times New Roman" w:hAnsi="Times New Roman" w:cs="Times New Roman"/>
          <w:lang w:val="es-CO"/>
        </w:rPr>
        <w:t xml:space="preserve"> Para que el resultado sea congruente es necesario realizar la acción de búsqueda y eliminación respectiva para cada una de las bases de datos presente en el sistema.</w:t>
      </w:r>
      <w:r w:rsidR="0089721E" w:rsidRPr="00D848B5">
        <w:rPr>
          <w:rFonts w:ascii="Times New Roman" w:hAnsi="Times New Roman" w:cs="Times New Roman"/>
          <w:lang w:val="es-CO"/>
        </w:rPr>
        <w:t xml:space="preserve"> Con el fin de que se pueda realizar el método de manera que sea congruente en todas las bases de datos, en caso de que no se pueda eliminar el restaurante en todas las bases de datos, se espera que se haga un </w:t>
      </w:r>
      <w:proofErr w:type="spellStart"/>
      <w:r w:rsidR="0089721E" w:rsidRPr="00D848B5">
        <w:rPr>
          <w:rFonts w:ascii="Times New Roman" w:hAnsi="Times New Roman" w:cs="Times New Roman"/>
          <w:lang w:val="es-CO"/>
        </w:rPr>
        <w:t>rollback</w:t>
      </w:r>
      <w:proofErr w:type="spellEnd"/>
      <w:r w:rsidR="0089721E" w:rsidRPr="00D848B5">
        <w:rPr>
          <w:rFonts w:ascii="Times New Roman" w:hAnsi="Times New Roman" w:cs="Times New Roman"/>
          <w:lang w:val="es-CO"/>
        </w:rPr>
        <w:t xml:space="preserve"> a toda la operación, esto se hace mediante la implementación de un </w:t>
      </w:r>
      <w:proofErr w:type="spellStart"/>
      <w:r w:rsidR="0089721E" w:rsidRPr="00D848B5">
        <w:rPr>
          <w:rFonts w:ascii="Times New Roman" w:hAnsi="Times New Roman" w:cs="Times New Roman"/>
          <w:lang w:val="es-CO"/>
        </w:rPr>
        <w:t>Two</w:t>
      </w:r>
      <w:proofErr w:type="spellEnd"/>
      <w:r w:rsidR="0089721E" w:rsidRPr="00D848B5">
        <w:rPr>
          <w:rFonts w:ascii="Times New Roman" w:hAnsi="Times New Roman" w:cs="Times New Roman"/>
          <w:lang w:val="es-CO"/>
        </w:rPr>
        <w:t xml:space="preserve"> </w:t>
      </w:r>
      <w:proofErr w:type="spellStart"/>
      <w:r w:rsidR="0089721E" w:rsidRPr="00D848B5">
        <w:rPr>
          <w:rFonts w:ascii="Times New Roman" w:hAnsi="Times New Roman" w:cs="Times New Roman"/>
          <w:lang w:val="es-CO"/>
        </w:rPr>
        <w:t>phase</w:t>
      </w:r>
      <w:proofErr w:type="spellEnd"/>
      <w:r w:rsidR="0089721E" w:rsidRPr="00D848B5">
        <w:rPr>
          <w:rFonts w:ascii="Times New Roman" w:hAnsi="Times New Roman" w:cs="Times New Roman"/>
          <w:lang w:val="es-CO"/>
        </w:rPr>
        <w:t xml:space="preserve"> </w:t>
      </w:r>
      <w:proofErr w:type="spellStart"/>
      <w:r w:rsidR="0089721E" w:rsidRPr="00D848B5">
        <w:rPr>
          <w:rFonts w:ascii="Times New Roman" w:hAnsi="Times New Roman" w:cs="Times New Roman"/>
          <w:lang w:val="es-CO"/>
        </w:rPr>
        <w:t>commit</w:t>
      </w:r>
      <w:proofErr w:type="spellEnd"/>
      <w:r w:rsidR="0089721E" w:rsidRPr="00D848B5">
        <w:rPr>
          <w:rFonts w:ascii="Times New Roman" w:hAnsi="Times New Roman" w:cs="Times New Roman"/>
          <w:lang w:val="es-CO"/>
        </w:rPr>
        <w:t xml:space="preserve"> en este requisito. </w:t>
      </w:r>
    </w:p>
    <w:p w:rsidR="000C0E25" w:rsidRPr="00D848B5" w:rsidRDefault="000C0E25" w:rsidP="00AF7900">
      <w:pPr>
        <w:ind w:firstLine="720"/>
        <w:jc w:val="both"/>
        <w:rPr>
          <w:rFonts w:ascii="Times New Roman" w:hAnsi="Times New Roman" w:cs="Times New Roman"/>
          <w:lang w:val="es-CO"/>
        </w:rPr>
      </w:pPr>
      <w:r w:rsidRPr="00D848B5">
        <w:rPr>
          <w:rFonts w:ascii="Times New Roman" w:hAnsi="Times New Roman" w:cs="Times New Roman"/>
          <w:lang w:val="es-CO"/>
        </w:rPr>
        <w:t xml:space="preserve">RFC13 – Consultar los productos disponibles en </w:t>
      </w:r>
      <w:proofErr w:type="spellStart"/>
      <w:r w:rsidRPr="00D848B5">
        <w:rPr>
          <w:rFonts w:ascii="Times New Roman" w:hAnsi="Times New Roman" w:cs="Times New Roman"/>
          <w:lang w:val="es-CO"/>
        </w:rPr>
        <w:t>Rotondandes</w:t>
      </w:r>
      <w:proofErr w:type="spellEnd"/>
    </w:p>
    <w:p w:rsidR="000C0E25" w:rsidRPr="00D848B5" w:rsidRDefault="000C0E25" w:rsidP="00AF7900">
      <w:pPr>
        <w:pStyle w:val="Prrafodelista"/>
        <w:numPr>
          <w:ilvl w:val="0"/>
          <w:numId w:val="2"/>
        </w:numPr>
        <w:jc w:val="both"/>
        <w:rPr>
          <w:rFonts w:ascii="Times New Roman" w:hAnsi="Times New Roman" w:cs="Times New Roman"/>
          <w:lang w:val="es-CO"/>
        </w:rPr>
      </w:pPr>
      <w:r w:rsidRPr="00D848B5">
        <w:rPr>
          <w:rFonts w:ascii="Times New Roman" w:hAnsi="Times New Roman" w:cs="Times New Roman"/>
          <w:lang w:val="es-CO"/>
        </w:rPr>
        <w:t>Impacto estrategias:</w:t>
      </w:r>
      <w:r w:rsidR="00AF7900" w:rsidRPr="00D848B5">
        <w:rPr>
          <w:rFonts w:ascii="Times New Roman" w:hAnsi="Times New Roman" w:cs="Times New Roman"/>
          <w:lang w:val="es-CO"/>
        </w:rPr>
        <w:t xml:space="preserve"> Como cad</w:t>
      </w:r>
      <w:r w:rsidR="001F303E" w:rsidRPr="00D848B5">
        <w:rPr>
          <w:rFonts w:ascii="Times New Roman" w:hAnsi="Times New Roman" w:cs="Times New Roman"/>
          <w:lang w:val="es-CO"/>
        </w:rPr>
        <w:t xml:space="preserve">a </w:t>
      </w:r>
      <w:r w:rsidR="00AF7900" w:rsidRPr="00D848B5">
        <w:rPr>
          <w:rFonts w:ascii="Times New Roman" w:hAnsi="Times New Roman" w:cs="Times New Roman"/>
          <w:lang w:val="es-CO"/>
        </w:rPr>
        <w:t>entidad pertenecien</w:t>
      </w:r>
      <w:r w:rsidR="001F303E" w:rsidRPr="00D848B5">
        <w:rPr>
          <w:rFonts w:ascii="Times New Roman" w:hAnsi="Times New Roman" w:cs="Times New Roman"/>
          <w:lang w:val="es-CO"/>
        </w:rPr>
        <w:t>te</w:t>
      </w:r>
      <w:r w:rsidR="00AF7900" w:rsidRPr="00D848B5">
        <w:rPr>
          <w:rFonts w:ascii="Times New Roman" w:hAnsi="Times New Roman" w:cs="Times New Roman"/>
          <w:lang w:val="es-CO"/>
        </w:rPr>
        <w:t xml:space="preserve"> a cada uno de los </w:t>
      </w:r>
      <w:proofErr w:type="spellStart"/>
      <w:r w:rsidR="00AF7900" w:rsidRPr="00D848B5">
        <w:rPr>
          <w:rFonts w:ascii="Times New Roman" w:hAnsi="Times New Roman" w:cs="Times New Roman"/>
          <w:lang w:val="es-CO"/>
        </w:rPr>
        <w:t>RotondAndes</w:t>
      </w:r>
      <w:proofErr w:type="spellEnd"/>
      <w:r w:rsidR="00AF7900" w:rsidRPr="00D848B5">
        <w:rPr>
          <w:rFonts w:ascii="Times New Roman" w:hAnsi="Times New Roman" w:cs="Times New Roman"/>
          <w:lang w:val="es-CO"/>
        </w:rPr>
        <w:t xml:space="preserve"> puede ofrecer productos distintos, es necesario reconocer en este caso</w:t>
      </w:r>
      <w:r w:rsidR="001F303E" w:rsidRPr="00D848B5">
        <w:rPr>
          <w:rFonts w:ascii="Times New Roman" w:hAnsi="Times New Roman" w:cs="Times New Roman"/>
          <w:lang w:val="es-CO"/>
        </w:rPr>
        <w:t xml:space="preserve">, </w:t>
      </w:r>
      <w:r w:rsidR="00AF7900" w:rsidRPr="00D848B5">
        <w:rPr>
          <w:rFonts w:ascii="Times New Roman" w:hAnsi="Times New Roman" w:cs="Times New Roman"/>
          <w:lang w:val="es-CO"/>
        </w:rPr>
        <w:t>primeramente cuál de los</w:t>
      </w:r>
      <w:r w:rsidR="001F303E" w:rsidRPr="00D848B5">
        <w:rPr>
          <w:rFonts w:ascii="Times New Roman" w:hAnsi="Times New Roman" w:cs="Times New Roman"/>
          <w:lang w:val="es-CO"/>
        </w:rPr>
        <w:t xml:space="preserve"> restaurantes de los</w:t>
      </w:r>
      <w:r w:rsidR="00AF7900" w:rsidRPr="00D848B5">
        <w:rPr>
          <w:rFonts w:ascii="Times New Roman" w:hAnsi="Times New Roman" w:cs="Times New Roman"/>
          <w:lang w:val="es-CO"/>
        </w:rPr>
        <w:t xml:space="preserve"> </w:t>
      </w:r>
      <w:proofErr w:type="spellStart"/>
      <w:r w:rsidR="00AF7900" w:rsidRPr="00D848B5">
        <w:rPr>
          <w:rFonts w:ascii="Times New Roman" w:hAnsi="Times New Roman" w:cs="Times New Roman"/>
          <w:lang w:val="es-CO"/>
        </w:rPr>
        <w:t>RotondAndes</w:t>
      </w:r>
      <w:proofErr w:type="spellEnd"/>
      <w:r w:rsidR="00AF7900" w:rsidRPr="00D848B5">
        <w:rPr>
          <w:rFonts w:ascii="Times New Roman" w:hAnsi="Times New Roman" w:cs="Times New Roman"/>
          <w:lang w:val="es-CO"/>
        </w:rPr>
        <w:t>, contiene</w:t>
      </w:r>
      <w:r w:rsidR="001F303E" w:rsidRPr="00D848B5">
        <w:rPr>
          <w:rFonts w:ascii="Times New Roman" w:hAnsi="Times New Roman" w:cs="Times New Roman"/>
          <w:lang w:val="es-CO"/>
        </w:rPr>
        <w:t xml:space="preserve"> el producto buscado por el cliente. Por ello es necesario buscar entre todas las bases de datos para determinar cuál tiene el producto buscado.</w:t>
      </w:r>
    </w:p>
    <w:p w:rsidR="000C0E25" w:rsidRPr="00D848B5" w:rsidRDefault="000C0E25" w:rsidP="00AF7900">
      <w:pPr>
        <w:pStyle w:val="Prrafodelista"/>
        <w:numPr>
          <w:ilvl w:val="0"/>
          <w:numId w:val="2"/>
        </w:numPr>
        <w:jc w:val="both"/>
        <w:rPr>
          <w:rFonts w:ascii="Times New Roman" w:hAnsi="Times New Roman" w:cs="Times New Roman"/>
          <w:lang w:val="es-CO"/>
        </w:rPr>
      </w:pPr>
      <w:r w:rsidRPr="00D848B5">
        <w:rPr>
          <w:rFonts w:ascii="Times New Roman" w:hAnsi="Times New Roman" w:cs="Times New Roman"/>
          <w:lang w:val="es-CO"/>
        </w:rPr>
        <w:t>Estrategia global más indicada:</w:t>
      </w:r>
      <w:r w:rsidR="001F303E" w:rsidRPr="00D848B5">
        <w:rPr>
          <w:rFonts w:ascii="Times New Roman" w:hAnsi="Times New Roman" w:cs="Times New Roman"/>
          <w:lang w:val="es-CO"/>
        </w:rPr>
        <w:t xml:space="preserve"> Es necesario hacer un recorrido por todas las bases de datos disponibles para determinar cuál de estas tiene el producto indicado. Esto se debe a que pensar en crear otra base de datos con una tabla que relacione </w:t>
      </w:r>
      <w:proofErr w:type="spellStart"/>
      <w:r w:rsidR="001F303E" w:rsidRPr="00D848B5">
        <w:rPr>
          <w:rFonts w:ascii="Times New Roman" w:hAnsi="Times New Roman" w:cs="Times New Roman"/>
          <w:lang w:val="es-CO"/>
        </w:rPr>
        <w:t>RotondAndes</w:t>
      </w:r>
      <w:proofErr w:type="spellEnd"/>
      <w:r w:rsidR="001F303E" w:rsidRPr="00D848B5">
        <w:rPr>
          <w:rFonts w:ascii="Times New Roman" w:hAnsi="Times New Roman" w:cs="Times New Roman"/>
          <w:lang w:val="es-CO"/>
        </w:rPr>
        <w:t xml:space="preserve"> con productos es no posible.</w:t>
      </w:r>
    </w:p>
    <w:p w:rsidR="000C0E25" w:rsidRPr="00D848B5" w:rsidRDefault="000C0E25" w:rsidP="00AF7900">
      <w:pPr>
        <w:ind w:firstLine="720"/>
        <w:jc w:val="both"/>
        <w:rPr>
          <w:rFonts w:ascii="Times New Roman" w:hAnsi="Times New Roman" w:cs="Times New Roman"/>
          <w:lang w:val="es-CO"/>
        </w:rPr>
      </w:pPr>
      <w:r w:rsidRPr="00D848B5">
        <w:rPr>
          <w:rFonts w:ascii="Times New Roman" w:hAnsi="Times New Roman" w:cs="Times New Roman"/>
          <w:lang w:val="es-CO"/>
        </w:rPr>
        <w:t xml:space="preserve">RFC14 – Consultar la rentabilidad de un restaurante </w:t>
      </w:r>
    </w:p>
    <w:p w:rsidR="000C0E25" w:rsidRPr="00D848B5" w:rsidRDefault="000C0E25" w:rsidP="00AF7900">
      <w:pPr>
        <w:pStyle w:val="Prrafodelista"/>
        <w:numPr>
          <w:ilvl w:val="0"/>
          <w:numId w:val="2"/>
        </w:numPr>
        <w:jc w:val="both"/>
        <w:rPr>
          <w:rFonts w:ascii="Times New Roman" w:hAnsi="Times New Roman" w:cs="Times New Roman"/>
          <w:lang w:val="es-CO"/>
        </w:rPr>
      </w:pPr>
      <w:r w:rsidRPr="00D848B5">
        <w:rPr>
          <w:rFonts w:ascii="Times New Roman" w:hAnsi="Times New Roman" w:cs="Times New Roman"/>
          <w:lang w:val="es-CO"/>
        </w:rPr>
        <w:t>Impacto estrategias:</w:t>
      </w:r>
      <w:r w:rsidR="00AF7900" w:rsidRPr="00D848B5">
        <w:rPr>
          <w:rFonts w:ascii="Times New Roman" w:hAnsi="Times New Roman" w:cs="Times New Roman"/>
          <w:lang w:val="es-CO"/>
        </w:rPr>
        <w:t xml:space="preserve"> Con el fin de cumplir con este requerimiento es necesario actualizar la base de datos de la entidad para poder calcular la rentabilidad de un restaurante, con el fin de que esto funcione sin inconvenientes ni irregularidades, la base de datos de cada uno de los </w:t>
      </w:r>
      <w:proofErr w:type="spellStart"/>
      <w:r w:rsidR="00AF7900" w:rsidRPr="00D848B5">
        <w:rPr>
          <w:rFonts w:ascii="Times New Roman" w:hAnsi="Times New Roman" w:cs="Times New Roman"/>
          <w:lang w:val="es-CO"/>
        </w:rPr>
        <w:t>RotondAndes</w:t>
      </w:r>
      <w:proofErr w:type="spellEnd"/>
      <w:r w:rsidR="00AF7900" w:rsidRPr="00D848B5">
        <w:rPr>
          <w:rFonts w:ascii="Times New Roman" w:hAnsi="Times New Roman" w:cs="Times New Roman"/>
          <w:lang w:val="es-CO"/>
        </w:rPr>
        <w:t xml:space="preserve"> necesita actualizarse con el resto de las bases de datos, y así actualizar de manera correcta la información con respecto a la realidad.</w:t>
      </w:r>
    </w:p>
    <w:p w:rsidR="000C0E25" w:rsidRPr="00D848B5" w:rsidRDefault="000C0E25" w:rsidP="00AF7900">
      <w:pPr>
        <w:pStyle w:val="Prrafodelista"/>
        <w:numPr>
          <w:ilvl w:val="0"/>
          <w:numId w:val="2"/>
        </w:numPr>
        <w:jc w:val="both"/>
        <w:rPr>
          <w:rFonts w:ascii="Times New Roman" w:hAnsi="Times New Roman" w:cs="Times New Roman"/>
          <w:lang w:val="es-CO"/>
        </w:rPr>
      </w:pPr>
      <w:r w:rsidRPr="00D848B5">
        <w:rPr>
          <w:rFonts w:ascii="Times New Roman" w:hAnsi="Times New Roman" w:cs="Times New Roman"/>
          <w:lang w:val="es-CO"/>
        </w:rPr>
        <w:t>Estrategia global más indicada:</w:t>
      </w:r>
      <w:r w:rsidR="00AF7900" w:rsidRPr="00D848B5">
        <w:rPr>
          <w:rFonts w:ascii="Times New Roman" w:hAnsi="Times New Roman" w:cs="Times New Roman"/>
          <w:lang w:val="es-CO"/>
        </w:rPr>
        <w:t xml:space="preserve"> Para implementar la información de tal manera que las bases de datos estén actualizándose de manera constante, se utiliza conexiones entre las bases de datos a modo de colas de mensajes, en este caso </w:t>
      </w:r>
      <w:proofErr w:type="spellStart"/>
      <w:r w:rsidR="00AF7900" w:rsidRPr="00D848B5">
        <w:rPr>
          <w:rFonts w:ascii="Times New Roman" w:hAnsi="Times New Roman" w:cs="Times New Roman"/>
          <w:lang w:val="es-CO"/>
        </w:rPr>
        <w:t>RabbitMQ</w:t>
      </w:r>
      <w:proofErr w:type="spellEnd"/>
      <w:r w:rsidR="00AF7900" w:rsidRPr="00D848B5">
        <w:rPr>
          <w:rFonts w:ascii="Times New Roman" w:hAnsi="Times New Roman" w:cs="Times New Roman"/>
          <w:lang w:val="es-CO"/>
        </w:rPr>
        <w:t xml:space="preserve">. </w:t>
      </w:r>
    </w:p>
    <w:p w:rsidR="000C0E25" w:rsidRPr="00D848B5" w:rsidRDefault="000C0E25" w:rsidP="00AF7900">
      <w:pPr>
        <w:ind w:firstLine="720"/>
        <w:jc w:val="both"/>
        <w:rPr>
          <w:rFonts w:ascii="Times New Roman" w:hAnsi="Times New Roman" w:cs="Times New Roman"/>
          <w:lang w:val="es-CO"/>
        </w:rPr>
      </w:pPr>
      <w:r w:rsidRPr="00D848B5">
        <w:rPr>
          <w:rFonts w:ascii="Times New Roman" w:hAnsi="Times New Roman" w:cs="Times New Roman"/>
          <w:lang w:val="es-CO"/>
        </w:rPr>
        <w:t>RNF9 – Distribución 2</w:t>
      </w:r>
    </w:p>
    <w:p w:rsidR="000C0E25" w:rsidRPr="00D848B5" w:rsidRDefault="000C0E25" w:rsidP="00AF7900">
      <w:pPr>
        <w:pStyle w:val="Prrafodelista"/>
        <w:numPr>
          <w:ilvl w:val="0"/>
          <w:numId w:val="2"/>
        </w:numPr>
        <w:jc w:val="both"/>
        <w:rPr>
          <w:rFonts w:ascii="Times New Roman" w:hAnsi="Times New Roman" w:cs="Times New Roman"/>
          <w:lang w:val="es-CO"/>
        </w:rPr>
      </w:pPr>
      <w:r w:rsidRPr="00D848B5">
        <w:rPr>
          <w:rFonts w:ascii="Times New Roman" w:hAnsi="Times New Roman" w:cs="Times New Roman"/>
          <w:lang w:val="es-CO"/>
        </w:rPr>
        <w:t>Impacto estrategias:</w:t>
      </w:r>
      <w:r w:rsidR="00184431" w:rsidRPr="00D848B5">
        <w:rPr>
          <w:rFonts w:ascii="Times New Roman" w:hAnsi="Times New Roman" w:cs="Times New Roman"/>
          <w:lang w:val="es-CO"/>
        </w:rPr>
        <w:t xml:space="preserve"> Con el fin de que la aplicación se pueda utilizar desde cualquier sitio de manera que parezca una solo entidad en vez de tres, utilizamos lo que es </w:t>
      </w:r>
      <w:proofErr w:type="spellStart"/>
      <w:r w:rsidR="00184431" w:rsidRPr="00D848B5">
        <w:rPr>
          <w:rFonts w:ascii="Times New Roman" w:hAnsi="Times New Roman" w:cs="Times New Roman"/>
          <w:lang w:val="es-CO"/>
        </w:rPr>
        <w:t>RabbitMQ</w:t>
      </w:r>
      <w:proofErr w:type="spellEnd"/>
      <w:r w:rsidR="00184431" w:rsidRPr="00D848B5">
        <w:rPr>
          <w:rFonts w:ascii="Times New Roman" w:hAnsi="Times New Roman" w:cs="Times New Roman"/>
          <w:lang w:val="es-CO"/>
        </w:rPr>
        <w:t xml:space="preserve">, un software de mensajería que actúa como middleware (un software que presta servicios más allá de lo que son los sistemas operacionales que permite que las diferentes entidades de un sistema distribuido se comuniquen y manejen información) </w:t>
      </w:r>
      <w:r w:rsidR="00184431" w:rsidRPr="00D848B5">
        <w:rPr>
          <w:rFonts w:ascii="Times New Roman" w:hAnsi="Times New Roman" w:cs="Times New Roman"/>
          <w:lang w:val="es-CO"/>
        </w:rPr>
        <w:lastRenderedPageBreak/>
        <w:t xml:space="preserve">entre emisores y destinatarios, gracias esto </w:t>
      </w:r>
      <w:r w:rsidR="00AF7900" w:rsidRPr="00D848B5">
        <w:rPr>
          <w:rFonts w:ascii="Times New Roman" w:hAnsi="Times New Roman" w:cs="Times New Roman"/>
          <w:lang w:val="es-CO"/>
        </w:rPr>
        <w:t xml:space="preserve">las entidades se unen las unas otras mediante MQ y una central para </w:t>
      </w:r>
      <w:proofErr w:type="spellStart"/>
      <w:r w:rsidR="00AF7900" w:rsidRPr="00D848B5">
        <w:rPr>
          <w:rFonts w:ascii="Times New Roman" w:hAnsi="Times New Roman" w:cs="Times New Roman"/>
          <w:lang w:val="es-CO"/>
        </w:rPr>
        <w:t>antender</w:t>
      </w:r>
      <w:proofErr w:type="spellEnd"/>
      <w:r w:rsidR="00AF7900" w:rsidRPr="00D848B5">
        <w:rPr>
          <w:rFonts w:ascii="Times New Roman" w:hAnsi="Times New Roman" w:cs="Times New Roman"/>
          <w:lang w:val="es-CO"/>
        </w:rPr>
        <w:t xml:space="preserve"> al cliente.</w:t>
      </w:r>
    </w:p>
    <w:p w:rsidR="00AF7900" w:rsidRPr="00D848B5" w:rsidRDefault="000C0E25" w:rsidP="00AF7900">
      <w:pPr>
        <w:pStyle w:val="Prrafodelista"/>
        <w:numPr>
          <w:ilvl w:val="0"/>
          <w:numId w:val="2"/>
        </w:numPr>
        <w:jc w:val="both"/>
        <w:rPr>
          <w:rFonts w:ascii="Times New Roman" w:hAnsi="Times New Roman" w:cs="Times New Roman"/>
          <w:lang w:val="es-CO"/>
        </w:rPr>
      </w:pPr>
      <w:r w:rsidRPr="00D848B5">
        <w:rPr>
          <w:rFonts w:ascii="Times New Roman" w:hAnsi="Times New Roman" w:cs="Times New Roman"/>
          <w:lang w:val="es-CO"/>
        </w:rPr>
        <w:t>Estrategia global más indicada</w:t>
      </w:r>
      <w:r w:rsidR="00AF7900" w:rsidRPr="00D848B5">
        <w:rPr>
          <w:rFonts w:ascii="Times New Roman" w:hAnsi="Times New Roman" w:cs="Times New Roman"/>
          <w:lang w:val="es-CO"/>
        </w:rPr>
        <w:t xml:space="preserve">: Para realizar este requerimiento es primordial hacerla instalación correcta de </w:t>
      </w:r>
      <w:proofErr w:type="spellStart"/>
      <w:r w:rsidR="00AF7900" w:rsidRPr="00D848B5">
        <w:rPr>
          <w:rFonts w:ascii="Times New Roman" w:hAnsi="Times New Roman" w:cs="Times New Roman"/>
          <w:lang w:val="es-CO"/>
        </w:rPr>
        <w:t>RabbitMQ</w:t>
      </w:r>
      <w:proofErr w:type="spellEnd"/>
      <w:r w:rsidR="00AF7900" w:rsidRPr="00D848B5">
        <w:rPr>
          <w:rFonts w:ascii="Times New Roman" w:hAnsi="Times New Roman" w:cs="Times New Roman"/>
          <w:lang w:val="es-CO"/>
        </w:rPr>
        <w:t>, software que se encargará de crear las colas de mensajes con los usuarios.</w:t>
      </w:r>
    </w:p>
    <w:p w:rsidR="000C0E25" w:rsidRPr="00D848B5" w:rsidRDefault="000C0E25" w:rsidP="00AF7900">
      <w:pPr>
        <w:ind w:firstLine="720"/>
        <w:jc w:val="both"/>
        <w:rPr>
          <w:rFonts w:ascii="Times New Roman" w:hAnsi="Times New Roman" w:cs="Times New Roman"/>
          <w:lang w:val="es-CO"/>
        </w:rPr>
      </w:pPr>
      <w:r w:rsidRPr="00D848B5">
        <w:rPr>
          <w:rFonts w:ascii="Times New Roman" w:hAnsi="Times New Roman" w:cs="Times New Roman"/>
          <w:lang w:val="es-CO"/>
        </w:rPr>
        <w:t>RNF10 - Disponibilidad</w:t>
      </w:r>
    </w:p>
    <w:p w:rsidR="000C0E25" w:rsidRPr="00D848B5" w:rsidRDefault="000C0E25" w:rsidP="00AF7900">
      <w:pPr>
        <w:pStyle w:val="Prrafodelista"/>
        <w:numPr>
          <w:ilvl w:val="0"/>
          <w:numId w:val="2"/>
        </w:numPr>
        <w:jc w:val="both"/>
        <w:rPr>
          <w:rFonts w:ascii="Times New Roman" w:hAnsi="Times New Roman" w:cs="Times New Roman"/>
          <w:lang w:val="es-CO"/>
        </w:rPr>
      </w:pPr>
      <w:r w:rsidRPr="00D848B5">
        <w:rPr>
          <w:rFonts w:ascii="Times New Roman" w:hAnsi="Times New Roman" w:cs="Times New Roman"/>
          <w:lang w:val="es-CO"/>
        </w:rPr>
        <w:t>Impacto estrategias: Para implementar la disponibilidad constante en la aplicación decidimos diseñar una cola de mensajes, esta nos da notificaciones de las acciones del cliente cuando el sistema no se encuentra disponible. Luego cuando ya este activo, el sistema revisa las acciones presentes en la cola de estilo FIFO de manera que no solo es congruente con la temporalidad con la que los clientes realizaron las acciones en la aplicación, sino que además es capaz de atender a sus acciones así no se encuentre disponible en el momento.</w:t>
      </w:r>
    </w:p>
    <w:p w:rsidR="000C0E25" w:rsidRPr="00D848B5" w:rsidRDefault="000C0E25" w:rsidP="00AF7900">
      <w:pPr>
        <w:pStyle w:val="Prrafodelista"/>
        <w:numPr>
          <w:ilvl w:val="0"/>
          <w:numId w:val="2"/>
        </w:numPr>
        <w:jc w:val="both"/>
        <w:rPr>
          <w:rFonts w:ascii="Times New Roman" w:hAnsi="Times New Roman" w:cs="Times New Roman"/>
          <w:lang w:val="es-CO"/>
        </w:rPr>
      </w:pPr>
      <w:r w:rsidRPr="00D848B5">
        <w:rPr>
          <w:rFonts w:ascii="Times New Roman" w:hAnsi="Times New Roman" w:cs="Times New Roman"/>
          <w:lang w:val="es-CO"/>
        </w:rPr>
        <w:t>Estrategia global más indicada: Debido a que este es un nuevo sistema lo que se hace es implementarlo en la aplicación general que funciona para los tres grupos, esto con el fin de generar una cola de mensajes en caso de que ninguna o alguna de los grupos en especial no tenga la aplicación disponible. Creando así no solo una cola de mensajes para el grupo como un todo sino uno para cada subgrupo.</w:t>
      </w:r>
    </w:p>
    <w:p w:rsidR="000C0E25" w:rsidRPr="00D848B5" w:rsidRDefault="000C0E25" w:rsidP="00C63D51">
      <w:pPr>
        <w:jc w:val="both"/>
        <w:rPr>
          <w:rFonts w:ascii="Times New Roman" w:hAnsi="Times New Roman" w:cs="Times New Roman"/>
          <w:lang w:val="es-CO"/>
        </w:rPr>
      </w:pPr>
    </w:p>
    <w:p w:rsidR="00C84E6D" w:rsidRPr="00D848B5" w:rsidRDefault="00C84E6D" w:rsidP="00AD5669">
      <w:pPr>
        <w:jc w:val="both"/>
        <w:rPr>
          <w:rFonts w:ascii="Times New Roman" w:hAnsi="Times New Roman" w:cs="Times New Roman"/>
          <w:lang w:val="es-CO"/>
        </w:rPr>
      </w:pPr>
    </w:p>
    <w:sectPr w:rsidR="00C84E6D" w:rsidRPr="00D84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47B04"/>
    <w:multiLevelType w:val="hybridMultilevel"/>
    <w:tmpl w:val="22047F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69400DF5"/>
    <w:multiLevelType w:val="multilevel"/>
    <w:tmpl w:val="A73ADCD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A7"/>
    <w:rsid w:val="000C0E25"/>
    <w:rsid w:val="00133900"/>
    <w:rsid w:val="00184431"/>
    <w:rsid w:val="001F303E"/>
    <w:rsid w:val="00297B20"/>
    <w:rsid w:val="00360A02"/>
    <w:rsid w:val="003A41DE"/>
    <w:rsid w:val="0049142C"/>
    <w:rsid w:val="005454C0"/>
    <w:rsid w:val="005C5CD5"/>
    <w:rsid w:val="00631AA7"/>
    <w:rsid w:val="0083106A"/>
    <w:rsid w:val="0089721E"/>
    <w:rsid w:val="008B32FF"/>
    <w:rsid w:val="009E3E0D"/>
    <w:rsid w:val="00AD5669"/>
    <w:rsid w:val="00AE3D69"/>
    <w:rsid w:val="00AF7900"/>
    <w:rsid w:val="00C63D51"/>
    <w:rsid w:val="00C75F43"/>
    <w:rsid w:val="00C84E6D"/>
    <w:rsid w:val="00D848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6B455-54EC-4349-80FE-BD82AD8E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75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1AA7"/>
    <w:pPr>
      <w:ind w:left="720"/>
      <w:contextualSpacing/>
    </w:pPr>
  </w:style>
  <w:style w:type="character" w:styleId="Hipervnculo">
    <w:name w:val="Hyperlink"/>
    <w:basedOn w:val="Fuentedeprrafopredeter"/>
    <w:uiPriority w:val="99"/>
    <w:rsid w:val="00C75F43"/>
    <w:rPr>
      <w:color w:val="0000FF"/>
      <w:u w:val="single"/>
    </w:rPr>
  </w:style>
  <w:style w:type="paragraph" w:customStyle="1" w:styleId="Ttulodedocumento">
    <w:name w:val="Título de documento"/>
    <w:basedOn w:val="Normal"/>
    <w:rsid w:val="00C75F43"/>
    <w:pPr>
      <w:widowControl w:val="0"/>
      <w:spacing w:before="120" w:after="120" w:line="360" w:lineRule="atLeast"/>
      <w:ind w:firstLine="357"/>
      <w:jc w:val="center"/>
    </w:pPr>
    <w:rPr>
      <w:rFonts w:ascii="Times New Roman" w:eastAsia="Times New Roman" w:hAnsi="Times New Roman" w:cs="Times New Roman"/>
      <w:b/>
      <w:sz w:val="36"/>
      <w:szCs w:val="20"/>
      <w:lang w:val="en-US" w:eastAsia="ar-SA"/>
    </w:rPr>
  </w:style>
  <w:style w:type="paragraph" w:customStyle="1" w:styleId="NombreAutor">
    <w:name w:val="NombreAutor"/>
    <w:basedOn w:val="Ttulodedocumento"/>
    <w:rsid w:val="00C75F43"/>
    <w:pPr>
      <w:spacing w:before="0" w:after="0" w:line="300" w:lineRule="atLeast"/>
    </w:pPr>
    <w:rPr>
      <w:b w:val="0"/>
      <w:sz w:val="24"/>
      <w:szCs w:val="24"/>
      <w:lang w:val="es-ES"/>
    </w:rPr>
  </w:style>
  <w:style w:type="character" w:customStyle="1" w:styleId="Ttulo1Car">
    <w:name w:val="Título 1 Car"/>
    <w:basedOn w:val="Fuentedeprrafopredeter"/>
    <w:link w:val="Ttulo1"/>
    <w:uiPriority w:val="9"/>
    <w:rsid w:val="00C75F43"/>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C75F43"/>
    <w:pPr>
      <w:spacing w:before="480" w:line="276" w:lineRule="auto"/>
      <w:outlineLvl w:val="9"/>
    </w:pPr>
    <w:rPr>
      <w:b/>
      <w:bCs/>
      <w:sz w:val="28"/>
      <w:szCs w:val="28"/>
      <w:lang w:val="es-ES" w:eastAsia="en-US"/>
    </w:rPr>
  </w:style>
  <w:style w:type="paragraph" w:styleId="TDC2">
    <w:name w:val="toc 2"/>
    <w:basedOn w:val="Normal"/>
    <w:next w:val="Normal"/>
    <w:autoRedefine/>
    <w:uiPriority w:val="39"/>
    <w:rsid w:val="00C75F43"/>
    <w:pPr>
      <w:spacing w:after="0" w:line="240" w:lineRule="auto"/>
      <w:ind w:left="113" w:firstLine="357"/>
      <w:jc w:val="both"/>
    </w:pPr>
    <w:rPr>
      <w:rFonts w:ascii="Times New Roman" w:eastAsia="Times New Roman" w:hAnsi="Times New Roman" w:cs="Times New Roman"/>
      <w:sz w:val="24"/>
      <w:szCs w:val="24"/>
      <w:lang w:val="es-CO" w:eastAsia="ar-SA"/>
    </w:rPr>
  </w:style>
  <w:style w:type="paragraph" w:styleId="TDC1">
    <w:name w:val="toc 1"/>
    <w:basedOn w:val="Normal"/>
    <w:next w:val="Normal"/>
    <w:autoRedefine/>
    <w:uiPriority w:val="39"/>
    <w:rsid w:val="00C75F43"/>
    <w:pPr>
      <w:tabs>
        <w:tab w:val="left" w:pos="660"/>
        <w:tab w:val="right" w:leader="dot" w:pos="9060"/>
      </w:tabs>
      <w:spacing w:after="100" w:line="240" w:lineRule="auto"/>
      <w:ind w:firstLine="357"/>
      <w:jc w:val="both"/>
    </w:pPr>
    <w:rPr>
      <w:rFonts w:ascii="Times New Roman" w:eastAsia="Times New Roman" w:hAnsi="Times New Roman" w:cs="Times New Roman"/>
      <w:sz w:val="24"/>
      <w:szCs w:val="24"/>
      <w:lang w:val="es-CO" w:eastAsia="ar-SA"/>
    </w:rPr>
  </w:style>
  <w:style w:type="character" w:customStyle="1" w:styleId="UnresolvedMention">
    <w:name w:val="Unresolved Mention"/>
    <w:basedOn w:val="Fuentedeprrafopredeter"/>
    <w:uiPriority w:val="99"/>
    <w:semiHidden/>
    <w:unhideWhenUsed/>
    <w:rsid w:val="00C63D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7d@uniandes.edu.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1389</Words>
  <Characters>7640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Perilla</dc:creator>
  <cp:keywords/>
  <dc:description/>
  <cp:lastModifiedBy>Juan Carlos Corrales</cp:lastModifiedBy>
  <cp:revision>3</cp:revision>
  <dcterms:created xsi:type="dcterms:W3CDTF">2017-12-11T02:24:00Z</dcterms:created>
  <dcterms:modified xsi:type="dcterms:W3CDTF">2017-12-11T02:34:00Z</dcterms:modified>
</cp:coreProperties>
</file>