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A90B70" w14:textId="6B58088C" w:rsidR="00250309" w:rsidRDefault="66791720" w:rsidP="66791720">
      <w:pPr>
        <w:pStyle w:val="Encabezado"/>
        <w:rPr>
          <w:rFonts w:ascii="Times New Roman" w:hAnsi="Times New Roman" w:cs="Times New Roman"/>
          <w:sz w:val="24"/>
          <w:szCs w:val="24"/>
        </w:rPr>
      </w:pPr>
      <w:r w:rsidRPr="66791720">
        <w:rPr>
          <w:rFonts w:ascii="Times New Roman" w:hAnsi="Times New Roman" w:cs="Times New Roman"/>
          <w:sz w:val="24"/>
          <w:szCs w:val="24"/>
        </w:rPr>
        <w:t>Infraestructura Computacional</w:t>
      </w:r>
    </w:p>
    <w:p w14:paraId="39953EFB" w14:textId="710B898E" w:rsidR="00250309" w:rsidRDefault="66791720" w:rsidP="66791720">
      <w:pPr>
        <w:pStyle w:val="Encabezado"/>
        <w:rPr>
          <w:rFonts w:ascii="Times New Roman" w:hAnsi="Times New Roman" w:cs="Times New Roman"/>
          <w:sz w:val="24"/>
          <w:szCs w:val="24"/>
        </w:rPr>
      </w:pPr>
      <w:r w:rsidRPr="66791720">
        <w:rPr>
          <w:rFonts w:ascii="Times New Roman" w:hAnsi="Times New Roman" w:cs="Times New Roman"/>
          <w:sz w:val="24"/>
          <w:szCs w:val="24"/>
        </w:rPr>
        <w:t>Caso 2</w:t>
      </w:r>
    </w:p>
    <w:p w14:paraId="0FBB2785" w14:textId="77777777" w:rsidR="00250309" w:rsidRPr="00250309" w:rsidRDefault="00250309" w:rsidP="00250309">
      <w:pPr>
        <w:pStyle w:val="Encabezado"/>
        <w:rPr>
          <w:rFonts w:ascii="Times New Roman" w:hAnsi="Times New Roman" w:cs="Times New Roman"/>
          <w:sz w:val="24"/>
        </w:rPr>
      </w:pPr>
    </w:p>
    <w:p w14:paraId="2D9DFB00" w14:textId="77777777" w:rsidR="00250309" w:rsidRPr="00250309" w:rsidRDefault="66791720" w:rsidP="66791720">
      <w:pPr>
        <w:pStyle w:val="Encabezado"/>
        <w:rPr>
          <w:rFonts w:ascii="Times New Roman" w:hAnsi="Times New Roman" w:cs="Times New Roman"/>
          <w:sz w:val="24"/>
          <w:szCs w:val="24"/>
        </w:rPr>
      </w:pPr>
      <w:r w:rsidRPr="66791720">
        <w:rPr>
          <w:rFonts w:ascii="Times New Roman" w:hAnsi="Times New Roman" w:cs="Times New Roman"/>
          <w:sz w:val="24"/>
          <w:szCs w:val="24"/>
        </w:rPr>
        <w:t>Juan Carlos Corrales 201531115</w:t>
      </w:r>
    </w:p>
    <w:p w14:paraId="6BB728A9" w14:textId="7ECBAC77" w:rsidR="00250309" w:rsidRPr="00250309" w:rsidRDefault="66791720" w:rsidP="66791720">
      <w:pPr>
        <w:pStyle w:val="Encabezado"/>
        <w:rPr>
          <w:rFonts w:ascii="Times New Roman" w:hAnsi="Times New Roman" w:cs="Times New Roman"/>
          <w:sz w:val="24"/>
          <w:szCs w:val="24"/>
        </w:rPr>
      </w:pPr>
      <w:r w:rsidRPr="66791720">
        <w:rPr>
          <w:rFonts w:ascii="Times New Roman" w:hAnsi="Times New Roman" w:cs="Times New Roman"/>
          <w:sz w:val="24"/>
          <w:szCs w:val="24"/>
        </w:rPr>
        <w:t>Alejandro García Flores 201326489</w:t>
      </w:r>
    </w:p>
    <w:p w14:paraId="5C1A07E2" w14:textId="379C2301" w:rsidR="00B53C46" w:rsidRDefault="00B53C46">
      <w:pPr>
        <w:rPr>
          <w:rFonts w:ascii="Times New Roman" w:hAnsi="Times New Roman" w:cs="Times New Roman"/>
          <w:sz w:val="24"/>
          <w:szCs w:val="24"/>
        </w:rPr>
      </w:pPr>
    </w:p>
    <w:p w14:paraId="59A722CF" w14:textId="3140ADC4" w:rsidR="00A60627" w:rsidRPr="00A60627" w:rsidRDefault="66791720" w:rsidP="66791720">
      <w:pPr>
        <w:pStyle w:val="Prrafodelista"/>
        <w:numPr>
          <w:ilvl w:val="0"/>
          <w:numId w:val="4"/>
        </w:numPr>
        <w:rPr>
          <w:rFonts w:ascii="Times New Roman" w:hAnsi="Times New Roman" w:cs="Times New Roman"/>
          <w:sz w:val="24"/>
          <w:szCs w:val="24"/>
        </w:rPr>
      </w:pPr>
      <w:r w:rsidRPr="66791720">
        <w:rPr>
          <w:rFonts w:ascii="Times New Roman" w:hAnsi="Times New Roman" w:cs="Times New Roman"/>
          <w:sz w:val="24"/>
          <w:szCs w:val="24"/>
        </w:rPr>
        <w:t>Análisis y entendimiento del problema</w:t>
      </w:r>
    </w:p>
    <w:p w14:paraId="2E453CF7" w14:textId="5C399D29" w:rsidR="00A60627" w:rsidRPr="00A60627" w:rsidRDefault="66791720" w:rsidP="66791720">
      <w:pPr>
        <w:rPr>
          <w:rFonts w:ascii="Times New Roman" w:hAnsi="Times New Roman" w:cs="Times New Roman"/>
          <w:sz w:val="24"/>
          <w:szCs w:val="24"/>
        </w:rPr>
      </w:pPr>
      <w:r w:rsidRPr="66791720">
        <w:rPr>
          <w:rFonts w:ascii="Times New Roman" w:hAnsi="Times New Roman" w:cs="Times New Roman"/>
          <w:sz w:val="24"/>
          <w:szCs w:val="24"/>
        </w:rPr>
        <w:t>Suponiendo que el sistema descrito en el párrafo anterior cuenta con un firewall que filtra paquetes a la entrada de la red y antivirus en todas las máquinas de la compañía:</w:t>
      </w:r>
    </w:p>
    <w:p w14:paraId="3FAA8B97" w14:textId="27648BCD" w:rsidR="00A60627" w:rsidRDefault="66791720" w:rsidP="66791720">
      <w:pPr>
        <w:pStyle w:val="Prrafodelista"/>
        <w:numPr>
          <w:ilvl w:val="1"/>
          <w:numId w:val="4"/>
        </w:numPr>
        <w:rPr>
          <w:rFonts w:ascii="Times New Roman" w:hAnsi="Times New Roman" w:cs="Times New Roman"/>
          <w:sz w:val="24"/>
          <w:szCs w:val="24"/>
        </w:rPr>
      </w:pPr>
      <w:r w:rsidRPr="66791720">
        <w:rPr>
          <w:rFonts w:ascii="Times New Roman" w:hAnsi="Times New Roman" w:cs="Times New Roman"/>
          <w:sz w:val="24"/>
          <w:szCs w:val="24"/>
        </w:rPr>
        <w:t>Identifique y describa los datos que deben ser protegidos en el sistema de rastreo de unidades de distribución. Explique su respuesta en cada caso (*) y responda la pregunta ¿Si un actor no autorizado consigue acceso al dato mencionado, ya sea en modo lectora o escritura, cómo podría afectar la empresa?</w:t>
      </w:r>
    </w:p>
    <w:p w14:paraId="2BF811D9" w14:textId="0CB9E71E" w:rsidR="00A60627" w:rsidRPr="00A60627" w:rsidRDefault="66791720" w:rsidP="66791720">
      <w:pPr>
        <w:pStyle w:val="Prrafodelista"/>
        <w:numPr>
          <w:ilvl w:val="2"/>
          <w:numId w:val="4"/>
        </w:numPr>
        <w:rPr>
          <w:rFonts w:ascii="Times New Roman" w:hAnsi="Times New Roman" w:cs="Times New Roman"/>
          <w:sz w:val="24"/>
          <w:szCs w:val="24"/>
        </w:rPr>
      </w:pPr>
      <w:r w:rsidRPr="66791720">
        <w:rPr>
          <w:rFonts w:ascii="Times New Roman" w:hAnsi="Times New Roman" w:cs="Times New Roman"/>
          <w:sz w:val="24"/>
          <w:szCs w:val="24"/>
        </w:rPr>
        <w:t>Datos enviados cada 60 segundos entre las unidades de distribución y el servidor que informan el estado de las unidades.</w:t>
      </w:r>
    </w:p>
    <w:p w14:paraId="66D17989" w14:textId="0A0F38D4" w:rsidR="00A60627" w:rsidRPr="00F57365" w:rsidRDefault="66791720" w:rsidP="66791720">
      <w:pPr>
        <w:pStyle w:val="Prrafodelista"/>
        <w:numPr>
          <w:ilvl w:val="0"/>
          <w:numId w:val="3"/>
        </w:numPr>
        <w:rPr>
          <w:rFonts w:ascii="Times New Roman" w:hAnsi="Times New Roman" w:cs="Times New Roman"/>
          <w:sz w:val="24"/>
          <w:szCs w:val="24"/>
        </w:rPr>
      </w:pPr>
      <w:r w:rsidRPr="66791720">
        <w:rPr>
          <w:rFonts w:ascii="Times New Roman" w:hAnsi="Times New Roman" w:cs="Times New Roman"/>
          <w:sz w:val="24"/>
          <w:szCs w:val="24"/>
        </w:rPr>
        <w:t xml:space="preserve">Modo Lectura: Si un actor no autorizado accede al dato en cuestión en modo lectura, podría conocer el estado actual de la unidad de distribución, violando la confidencialidad de los datos, así como también puede comprometer la seguridad de las unidades de distribución, tales como robos a las unidades de distribución o peor. </w:t>
      </w:r>
    </w:p>
    <w:p w14:paraId="5CD4F5EF" w14:textId="05C9CAAF" w:rsidR="00A60627" w:rsidRDefault="66791720" w:rsidP="66791720">
      <w:pPr>
        <w:pStyle w:val="Prrafodelista"/>
        <w:numPr>
          <w:ilvl w:val="0"/>
          <w:numId w:val="3"/>
        </w:numPr>
        <w:ind w:left="1800"/>
        <w:rPr>
          <w:rFonts w:ascii="Times New Roman" w:hAnsi="Times New Roman" w:cs="Times New Roman"/>
          <w:sz w:val="24"/>
          <w:szCs w:val="24"/>
        </w:rPr>
      </w:pPr>
      <w:r w:rsidRPr="66791720">
        <w:rPr>
          <w:rFonts w:ascii="Times New Roman" w:hAnsi="Times New Roman" w:cs="Times New Roman"/>
          <w:sz w:val="24"/>
          <w:szCs w:val="24"/>
        </w:rPr>
        <w:t>Modo Escritura: Si un actor no autorizado accede al dato en cuestión en modo escritura podría comprometer la integridad de los datos, problemática conocida como Tampering, o suplantar la identidad de una o más unidades de distribución, problemática también conocida como Spoofing comprometiendo la seguridad de las unidades de distribución, dejándolas vulnerables a robos o accidentes por fuera del conocimiento de la empresa.</w:t>
      </w:r>
    </w:p>
    <w:p w14:paraId="173D1962" w14:textId="70EBBDA5" w:rsidR="00A60627" w:rsidRPr="00A60627" w:rsidRDefault="66791720" w:rsidP="66791720">
      <w:pPr>
        <w:pStyle w:val="Prrafodelista"/>
        <w:numPr>
          <w:ilvl w:val="2"/>
          <w:numId w:val="4"/>
        </w:numPr>
        <w:rPr>
          <w:rFonts w:ascii="Times New Roman" w:hAnsi="Times New Roman" w:cs="Times New Roman"/>
          <w:sz w:val="24"/>
          <w:szCs w:val="24"/>
        </w:rPr>
      </w:pPr>
      <w:r w:rsidRPr="66791720">
        <w:rPr>
          <w:rFonts w:ascii="Times New Roman" w:hAnsi="Times New Roman" w:cs="Times New Roman"/>
          <w:sz w:val="24"/>
          <w:szCs w:val="24"/>
        </w:rPr>
        <w:t>Datos enviados a la 1 am con las rutas que deben seguir las unidades de distribución enviados por el servidor a los clientes.</w:t>
      </w:r>
    </w:p>
    <w:p w14:paraId="1E0384E4" w14:textId="77777777" w:rsidR="00A60627" w:rsidRPr="00250309" w:rsidRDefault="00A60627" w:rsidP="66791720">
      <w:pPr>
        <w:pStyle w:val="Prrafodelista"/>
        <w:ind w:left="1770" w:hanging="330"/>
        <w:rPr>
          <w:rFonts w:ascii="Times New Roman" w:hAnsi="Times New Roman" w:cs="Times New Roman"/>
          <w:sz w:val="24"/>
          <w:szCs w:val="24"/>
        </w:rPr>
      </w:pPr>
      <w:r w:rsidRPr="66791720">
        <w:rPr>
          <w:rFonts w:ascii="Times New Roman" w:hAnsi="Times New Roman" w:cs="Times New Roman"/>
          <w:sz w:val="24"/>
          <w:szCs w:val="24"/>
        </w:rPr>
        <w:t>-</w:t>
      </w:r>
      <w:r>
        <w:rPr>
          <w:rFonts w:ascii="Times New Roman" w:hAnsi="Times New Roman" w:cs="Times New Roman"/>
          <w:sz w:val="24"/>
        </w:rPr>
        <w:tab/>
      </w:r>
      <w:r w:rsidRPr="66791720">
        <w:rPr>
          <w:rFonts w:ascii="Times New Roman" w:hAnsi="Times New Roman" w:cs="Times New Roman"/>
          <w:sz w:val="24"/>
          <w:szCs w:val="24"/>
        </w:rPr>
        <w:t>Modo Lectura: Un acceso a la información por parte de un actor no autorizado le permitiría conocer las rutas que seguirán las unidades de distribución. Esta es una seria violación de la confidencialidad de los datos, así como también puede comprometer la seguridad de las unidades de distribución, tales como robos a las unidades de distribución o peor.</w:t>
      </w:r>
    </w:p>
    <w:p w14:paraId="58215B86" w14:textId="73F9A573" w:rsidR="00DF5DB9" w:rsidRDefault="00A60627" w:rsidP="66791720">
      <w:pPr>
        <w:pStyle w:val="Prrafodelista"/>
        <w:ind w:left="1770" w:hanging="330"/>
        <w:rPr>
          <w:rFonts w:ascii="Times New Roman" w:hAnsi="Times New Roman" w:cs="Times New Roman"/>
          <w:sz w:val="24"/>
          <w:szCs w:val="24"/>
        </w:rPr>
      </w:pPr>
      <w:r w:rsidRPr="66791720">
        <w:rPr>
          <w:rFonts w:ascii="Times New Roman" w:hAnsi="Times New Roman" w:cs="Times New Roman"/>
          <w:sz w:val="24"/>
          <w:szCs w:val="24"/>
        </w:rPr>
        <w:t>-</w:t>
      </w:r>
      <w:r>
        <w:rPr>
          <w:rFonts w:ascii="Times New Roman" w:hAnsi="Times New Roman" w:cs="Times New Roman"/>
          <w:sz w:val="24"/>
        </w:rPr>
        <w:tab/>
      </w:r>
      <w:r w:rsidRPr="66791720">
        <w:rPr>
          <w:rFonts w:ascii="Times New Roman" w:hAnsi="Times New Roman" w:cs="Times New Roman"/>
          <w:sz w:val="24"/>
          <w:szCs w:val="24"/>
        </w:rPr>
        <w:t>Modo Escritura: Un acceso a la información por parte de un actor no autorizado podría comprometer la integridad de la información. Esto es grave debido a que una alteración en las rutas de distribución podría llevar a las unidades por rutas equivocadas y la compañía podría incurrir en gastos adicionales debido a esos errores. También, dependiendo del nivel de automatización de las unidades de distribución, podrían ocurrir accidentes.</w:t>
      </w:r>
    </w:p>
    <w:p w14:paraId="032D5F10" w14:textId="77777777" w:rsidR="00DF5DB9" w:rsidRDefault="66791720" w:rsidP="66791720">
      <w:pPr>
        <w:pStyle w:val="Prrafodelista"/>
        <w:numPr>
          <w:ilvl w:val="2"/>
          <w:numId w:val="4"/>
        </w:numPr>
        <w:rPr>
          <w:rFonts w:ascii="Times New Roman" w:hAnsi="Times New Roman" w:cs="Times New Roman"/>
          <w:sz w:val="24"/>
          <w:szCs w:val="24"/>
        </w:rPr>
      </w:pPr>
      <w:r w:rsidRPr="66791720">
        <w:rPr>
          <w:rFonts w:ascii="Times New Roman" w:hAnsi="Times New Roman" w:cs="Times New Roman"/>
          <w:sz w:val="24"/>
          <w:szCs w:val="24"/>
        </w:rPr>
        <w:t>Datos de excepción cuando un conductor cambia la ruta entre la unidad de distribución y el servidor.</w:t>
      </w:r>
    </w:p>
    <w:p w14:paraId="4B4D2363" w14:textId="37A9BC93" w:rsidR="00DF5DB9" w:rsidRDefault="66791720" w:rsidP="66791720">
      <w:pPr>
        <w:pStyle w:val="Prrafodelista"/>
        <w:numPr>
          <w:ilvl w:val="0"/>
          <w:numId w:val="3"/>
        </w:numPr>
        <w:rPr>
          <w:rFonts w:ascii="Times New Roman" w:hAnsi="Times New Roman" w:cs="Times New Roman"/>
          <w:sz w:val="24"/>
          <w:szCs w:val="24"/>
        </w:rPr>
      </w:pPr>
      <w:r w:rsidRPr="66791720">
        <w:rPr>
          <w:rFonts w:ascii="Times New Roman" w:hAnsi="Times New Roman" w:cs="Times New Roman"/>
          <w:sz w:val="24"/>
          <w:szCs w:val="24"/>
        </w:rPr>
        <w:t xml:space="preserve">Modo Lectura: Si un actor no autorizado accede al dato en cuestión en modo lectura, podría conocer el estado actual de la unidad de distribución, </w:t>
      </w:r>
      <w:r w:rsidRPr="66791720">
        <w:rPr>
          <w:rFonts w:ascii="Times New Roman" w:hAnsi="Times New Roman" w:cs="Times New Roman"/>
          <w:sz w:val="24"/>
          <w:szCs w:val="24"/>
        </w:rPr>
        <w:lastRenderedPageBreak/>
        <w:t>violando la confidencialidad de los datos, así como también puede comprometer la seguridad de las unidades de distribución, tales como robos a las unidades de distribución o peor.</w:t>
      </w:r>
    </w:p>
    <w:p w14:paraId="24EC25A0" w14:textId="5BC2B22A" w:rsidR="00DF5DB9" w:rsidRPr="00DF5DB9" w:rsidRDefault="66791720" w:rsidP="66791720">
      <w:pPr>
        <w:pStyle w:val="Prrafodelista"/>
        <w:numPr>
          <w:ilvl w:val="0"/>
          <w:numId w:val="3"/>
        </w:numPr>
        <w:rPr>
          <w:rFonts w:ascii="Times New Roman" w:hAnsi="Times New Roman" w:cs="Times New Roman"/>
          <w:sz w:val="24"/>
          <w:szCs w:val="24"/>
        </w:rPr>
      </w:pPr>
      <w:r w:rsidRPr="66791720">
        <w:rPr>
          <w:rFonts w:ascii="Times New Roman" w:hAnsi="Times New Roman" w:cs="Times New Roman"/>
          <w:sz w:val="24"/>
          <w:szCs w:val="24"/>
        </w:rPr>
        <w:t>Modo Escritura: Si un actor no autorizado accede al dato en cuestión en modo escritura podría comprometer la integridad de los datos, problemática conocida como Tampering, o suplantar la identidad de una o más unidades de distribución, problemática también conocida como Spoofing.</w:t>
      </w:r>
    </w:p>
    <w:p w14:paraId="3BA708F4" w14:textId="77777777" w:rsidR="00DF5DB9" w:rsidRPr="00DF5DB9" w:rsidRDefault="00DF5DB9" w:rsidP="00DF5DB9">
      <w:pPr>
        <w:pStyle w:val="Prrafodelista"/>
        <w:ind w:left="1770" w:hanging="330"/>
        <w:rPr>
          <w:rFonts w:ascii="Times New Roman" w:hAnsi="Times New Roman" w:cs="Times New Roman"/>
          <w:sz w:val="24"/>
        </w:rPr>
      </w:pPr>
    </w:p>
    <w:p w14:paraId="0CBFB369" w14:textId="77777777" w:rsidR="00647776" w:rsidRDefault="66791720" w:rsidP="00647776">
      <w:pPr>
        <w:pStyle w:val="Prrafodelista"/>
        <w:numPr>
          <w:ilvl w:val="0"/>
          <w:numId w:val="4"/>
        </w:numPr>
        <w:rPr>
          <w:rFonts w:ascii="Times New Roman" w:hAnsi="Times New Roman" w:cs="Times New Roman"/>
          <w:sz w:val="24"/>
          <w:szCs w:val="24"/>
        </w:rPr>
      </w:pPr>
      <w:r w:rsidRPr="0006312E">
        <w:rPr>
          <w:rFonts w:ascii="Times New Roman" w:hAnsi="Times New Roman" w:cs="Times New Roman"/>
          <w:sz w:val="24"/>
          <w:szCs w:val="24"/>
        </w:rPr>
        <w:t xml:space="preserve">Identifique cuatro vulnerabilidades del mismo sistema, teniendo en cuenta únicamente aspectos técnicos o de procesos (no organizacionales): Identifique vulnerabilidades no solo en lo relacionado con la comunicación sino también con el almacenamiento y procesamiento de los datos. Explique su respuesta en cada caso </w:t>
      </w:r>
    </w:p>
    <w:p w14:paraId="6BFA162F" w14:textId="397ED54F" w:rsidR="00BB7C9E" w:rsidRDefault="66791720" w:rsidP="00D127E1">
      <w:pPr>
        <w:pStyle w:val="Prrafodelista"/>
        <w:numPr>
          <w:ilvl w:val="1"/>
          <w:numId w:val="4"/>
        </w:numPr>
        <w:rPr>
          <w:rFonts w:ascii="Times New Roman" w:hAnsi="Times New Roman" w:cs="Times New Roman"/>
          <w:sz w:val="24"/>
          <w:szCs w:val="24"/>
        </w:rPr>
      </w:pPr>
      <w:r w:rsidRPr="00647776">
        <w:rPr>
          <w:rFonts w:ascii="Times New Roman" w:hAnsi="Times New Roman" w:cs="Times New Roman"/>
          <w:sz w:val="24"/>
          <w:szCs w:val="24"/>
        </w:rPr>
        <w:t xml:space="preserve"> Un ataque DDoS </w:t>
      </w:r>
      <w:r w:rsidR="00E73922">
        <w:rPr>
          <w:rFonts w:ascii="Times New Roman" w:hAnsi="Times New Roman" w:cs="Times New Roman"/>
          <w:sz w:val="24"/>
          <w:szCs w:val="24"/>
        </w:rPr>
        <w:t>(Denial of Service</w:t>
      </w:r>
      <w:r w:rsidR="00FE1040">
        <w:rPr>
          <w:rFonts w:ascii="Times New Roman" w:hAnsi="Times New Roman" w:cs="Times New Roman"/>
          <w:sz w:val="24"/>
          <w:szCs w:val="24"/>
        </w:rPr>
        <w:t xml:space="preserve">) </w:t>
      </w:r>
      <w:r w:rsidRPr="00647776">
        <w:rPr>
          <w:rFonts w:ascii="Times New Roman" w:hAnsi="Times New Roman" w:cs="Times New Roman"/>
          <w:sz w:val="24"/>
          <w:szCs w:val="24"/>
        </w:rPr>
        <w:t xml:space="preserve">sobre el servidor de que maneja el estado de distribución de paquetes </w:t>
      </w:r>
      <w:r w:rsidR="00FE1040">
        <w:rPr>
          <w:rFonts w:ascii="Times New Roman" w:hAnsi="Times New Roman" w:cs="Times New Roman"/>
          <w:sz w:val="24"/>
          <w:szCs w:val="24"/>
        </w:rPr>
        <w:t xml:space="preserve">impediría a la empresa conocer el estado de los vehículos y </w:t>
      </w:r>
      <w:r w:rsidR="00BB7C9E">
        <w:rPr>
          <w:rFonts w:ascii="Times New Roman" w:hAnsi="Times New Roman" w:cs="Times New Roman"/>
          <w:sz w:val="24"/>
          <w:szCs w:val="24"/>
        </w:rPr>
        <w:t>la entrega de</w:t>
      </w:r>
      <w:r w:rsidR="004914D5">
        <w:rPr>
          <w:rFonts w:ascii="Times New Roman" w:hAnsi="Times New Roman" w:cs="Times New Roman"/>
          <w:sz w:val="24"/>
          <w:szCs w:val="24"/>
        </w:rPr>
        <w:t xml:space="preserve"> paquetes realizada, exponiendo a los vehículos a riesgos de seguridad.</w:t>
      </w:r>
    </w:p>
    <w:p w14:paraId="1C113CB3" w14:textId="2EF71CB5" w:rsidR="66791720" w:rsidRDefault="00FE1040" w:rsidP="00D127E1">
      <w:pPr>
        <w:pStyle w:val="Prrafodelista"/>
        <w:numPr>
          <w:ilvl w:val="1"/>
          <w:numId w:val="4"/>
        </w:numPr>
        <w:rPr>
          <w:rFonts w:ascii="Times New Roman" w:hAnsi="Times New Roman" w:cs="Times New Roman"/>
          <w:sz w:val="24"/>
          <w:szCs w:val="24"/>
        </w:rPr>
      </w:pPr>
      <w:r>
        <w:rPr>
          <w:rFonts w:ascii="Times New Roman" w:hAnsi="Times New Roman" w:cs="Times New Roman"/>
          <w:sz w:val="24"/>
          <w:szCs w:val="24"/>
        </w:rPr>
        <w:t xml:space="preserve"> </w:t>
      </w:r>
      <w:r w:rsidR="00BB7C9E">
        <w:rPr>
          <w:rFonts w:ascii="Times New Roman" w:hAnsi="Times New Roman" w:cs="Times New Roman"/>
          <w:sz w:val="24"/>
          <w:szCs w:val="24"/>
        </w:rPr>
        <w:t>Un ataque DD</w:t>
      </w:r>
      <w:r w:rsidR="004B2087">
        <w:rPr>
          <w:rFonts w:ascii="Times New Roman" w:hAnsi="Times New Roman" w:cs="Times New Roman"/>
          <w:sz w:val="24"/>
          <w:szCs w:val="24"/>
        </w:rPr>
        <w:t xml:space="preserve">oS sobre el servidor de manejador de ordenes </w:t>
      </w:r>
      <w:r w:rsidR="00130746">
        <w:rPr>
          <w:rFonts w:ascii="Times New Roman" w:hAnsi="Times New Roman" w:cs="Times New Roman"/>
          <w:sz w:val="24"/>
          <w:szCs w:val="24"/>
        </w:rPr>
        <w:t>impediría a la empresa prestar</w:t>
      </w:r>
      <w:r w:rsidR="00786FE6">
        <w:rPr>
          <w:rFonts w:ascii="Times New Roman" w:hAnsi="Times New Roman" w:cs="Times New Roman"/>
          <w:sz w:val="24"/>
          <w:szCs w:val="24"/>
        </w:rPr>
        <w:t xml:space="preserve"> el servicio a nuevos clientes </w:t>
      </w:r>
      <w:r w:rsidR="00130746">
        <w:rPr>
          <w:rFonts w:ascii="Times New Roman" w:hAnsi="Times New Roman" w:cs="Times New Roman"/>
          <w:sz w:val="24"/>
          <w:szCs w:val="24"/>
        </w:rPr>
        <w:t>calcular nuevas rutas para los vehículos</w:t>
      </w:r>
      <w:r w:rsidR="00786FE6">
        <w:rPr>
          <w:rFonts w:ascii="Times New Roman" w:hAnsi="Times New Roman" w:cs="Times New Roman"/>
          <w:sz w:val="24"/>
          <w:szCs w:val="24"/>
        </w:rPr>
        <w:t xml:space="preserve"> por lo que </w:t>
      </w:r>
      <w:r w:rsidR="004E6273">
        <w:rPr>
          <w:rFonts w:ascii="Times New Roman" w:hAnsi="Times New Roman" w:cs="Times New Roman"/>
          <w:sz w:val="24"/>
          <w:szCs w:val="24"/>
        </w:rPr>
        <w:t xml:space="preserve">la empresa no podría </w:t>
      </w:r>
      <w:r w:rsidR="004A5EFF">
        <w:rPr>
          <w:rFonts w:ascii="Times New Roman" w:hAnsi="Times New Roman" w:cs="Times New Roman"/>
          <w:sz w:val="24"/>
          <w:szCs w:val="24"/>
        </w:rPr>
        <w:t>operar.</w:t>
      </w:r>
    </w:p>
    <w:p w14:paraId="19088425" w14:textId="372C5393" w:rsidR="004A5EFF" w:rsidRDefault="004C7430" w:rsidP="00D127E1">
      <w:pPr>
        <w:pStyle w:val="Prrafodelista"/>
        <w:numPr>
          <w:ilvl w:val="1"/>
          <w:numId w:val="4"/>
        </w:numPr>
        <w:rPr>
          <w:rFonts w:ascii="Times New Roman" w:hAnsi="Times New Roman" w:cs="Times New Roman"/>
          <w:sz w:val="24"/>
          <w:szCs w:val="24"/>
        </w:rPr>
      </w:pPr>
      <w:r>
        <w:rPr>
          <w:rFonts w:ascii="Times New Roman" w:hAnsi="Times New Roman" w:cs="Times New Roman"/>
          <w:sz w:val="24"/>
          <w:szCs w:val="24"/>
        </w:rPr>
        <w:t xml:space="preserve">Una falla crítica </w:t>
      </w:r>
      <w:r w:rsidR="00191BE4">
        <w:rPr>
          <w:rFonts w:ascii="Times New Roman" w:hAnsi="Times New Roman" w:cs="Times New Roman"/>
          <w:sz w:val="24"/>
          <w:szCs w:val="24"/>
        </w:rPr>
        <w:t xml:space="preserve">como un desastre natural </w:t>
      </w:r>
      <w:r>
        <w:rPr>
          <w:rFonts w:ascii="Times New Roman" w:hAnsi="Times New Roman" w:cs="Times New Roman"/>
          <w:sz w:val="24"/>
          <w:szCs w:val="24"/>
        </w:rPr>
        <w:t xml:space="preserve">sobre </w:t>
      </w:r>
      <w:r w:rsidR="009B2EF7">
        <w:rPr>
          <w:rFonts w:ascii="Times New Roman" w:hAnsi="Times New Roman" w:cs="Times New Roman"/>
          <w:sz w:val="24"/>
          <w:szCs w:val="24"/>
        </w:rPr>
        <w:t xml:space="preserve">los </w:t>
      </w:r>
      <w:r w:rsidR="001B036F">
        <w:rPr>
          <w:rFonts w:ascii="Times New Roman" w:hAnsi="Times New Roman" w:cs="Times New Roman"/>
          <w:sz w:val="24"/>
          <w:szCs w:val="24"/>
        </w:rPr>
        <w:t xml:space="preserve">servidores </w:t>
      </w:r>
      <w:r w:rsidR="008A2424">
        <w:rPr>
          <w:rFonts w:ascii="Times New Roman" w:hAnsi="Times New Roman" w:cs="Times New Roman"/>
          <w:sz w:val="24"/>
          <w:szCs w:val="24"/>
        </w:rPr>
        <w:t xml:space="preserve">de distribución </w:t>
      </w:r>
      <w:r w:rsidR="000F7171">
        <w:rPr>
          <w:rFonts w:ascii="Times New Roman" w:hAnsi="Times New Roman" w:cs="Times New Roman"/>
          <w:sz w:val="24"/>
          <w:szCs w:val="24"/>
        </w:rPr>
        <w:t>de paquetes y el servidor de ó</w:t>
      </w:r>
      <w:r w:rsidR="00182AF1">
        <w:rPr>
          <w:rFonts w:ascii="Times New Roman" w:hAnsi="Times New Roman" w:cs="Times New Roman"/>
          <w:sz w:val="24"/>
          <w:szCs w:val="24"/>
        </w:rPr>
        <w:t>rdenes de recog</w:t>
      </w:r>
      <w:r w:rsidR="000F7171">
        <w:rPr>
          <w:rFonts w:ascii="Times New Roman" w:hAnsi="Times New Roman" w:cs="Times New Roman"/>
          <w:sz w:val="24"/>
          <w:szCs w:val="24"/>
        </w:rPr>
        <w:t>ida serí</w:t>
      </w:r>
      <w:r w:rsidR="00191BE4">
        <w:rPr>
          <w:rFonts w:ascii="Times New Roman" w:hAnsi="Times New Roman" w:cs="Times New Roman"/>
          <w:sz w:val="24"/>
          <w:szCs w:val="24"/>
        </w:rPr>
        <w:t xml:space="preserve">a fatal para la empresa, ya que estos no cuentan con </w:t>
      </w:r>
      <w:r w:rsidR="00653EC5">
        <w:rPr>
          <w:rFonts w:ascii="Times New Roman" w:hAnsi="Times New Roman" w:cs="Times New Roman"/>
          <w:sz w:val="24"/>
          <w:szCs w:val="24"/>
        </w:rPr>
        <w:t xml:space="preserve">redundancia para distribuir la carga de </w:t>
      </w:r>
      <w:r w:rsidR="00313997">
        <w:rPr>
          <w:rFonts w:ascii="Times New Roman" w:hAnsi="Times New Roman" w:cs="Times New Roman"/>
          <w:sz w:val="24"/>
          <w:szCs w:val="24"/>
        </w:rPr>
        <w:t xml:space="preserve">trabajo, no se podrían agregar nuevos paquetes y se perdería </w:t>
      </w:r>
      <w:r w:rsidR="007C4BE5">
        <w:rPr>
          <w:rFonts w:ascii="Times New Roman" w:hAnsi="Times New Roman" w:cs="Times New Roman"/>
          <w:sz w:val="24"/>
          <w:szCs w:val="24"/>
        </w:rPr>
        <w:t xml:space="preserve">la vigencia en </w:t>
      </w:r>
      <w:r w:rsidR="00313997">
        <w:rPr>
          <w:rFonts w:ascii="Times New Roman" w:hAnsi="Times New Roman" w:cs="Times New Roman"/>
          <w:sz w:val="24"/>
          <w:szCs w:val="24"/>
        </w:rPr>
        <w:t>el estado de los vehículo</w:t>
      </w:r>
      <w:r w:rsidR="007C4BE5">
        <w:rPr>
          <w:rFonts w:ascii="Times New Roman" w:hAnsi="Times New Roman" w:cs="Times New Roman"/>
          <w:sz w:val="24"/>
          <w:szCs w:val="24"/>
        </w:rPr>
        <w:t>s.</w:t>
      </w:r>
    </w:p>
    <w:p w14:paraId="1E414F6D" w14:textId="2FF26D51" w:rsidR="00726D72" w:rsidRPr="00647776" w:rsidRDefault="00DE14F9" w:rsidP="00D127E1">
      <w:pPr>
        <w:pStyle w:val="Prrafodelista"/>
        <w:numPr>
          <w:ilvl w:val="1"/>
          <w:numId w:val="4"/>
        </w:numPr>
        <w:rPr>
          <w:rFonts w:ascii="Times New Roman" w:hAnsi="Times New Roman" w:cs="Times New Roman"/>
          <w:sz w:val="24"/>
          <w:szCs w:val="24"/>
        </w:rPr>
      </w:pPr>
      <w:r>
        <w:rPr>
          <w:rFonts w:ascii="Times New Roman" w:hAnsi="Times New Roman" w:cs="Times New Roman"/>
          <w:sz w:val="24"/>
          <w:szCs w:val="24"/>
        </w:rPr>
        <w:t xml:space="preserve">Ya que la comunicación </w:t>
      </w:r>
      <w:r w:rsidR="008D189F">
        <w:rPr>
          <w:rFonts w:ascii="Times New Roman" w:hAnsi="Times New Roman" w:cs="Times New Roman"/>
          <w:sz w:val="24"/>
          <w:szCs w:val="24"/>
        </w:rPr>
        <w:t xml:space="preserve">que se da entre los servidores de </w:t>
      </w:r>
      <w:r w:rsidR="000F7171">
        <w:rPr>
          <w:rFonts w:ascii="Times New Roman" w:hAnsi="Times New Roman" w:cs="Times New Roman"/>
          <w:sz w:val="24"/>
          <w:szCs w:val="24"/>
        </w:rPr>
        <w:t>manejador de ó</w:t>
      </w:r>
      <w:r w:rsidR="0077612E">
        <w:rPr>
          <w:rFonts w:ascii="Times New Roman" w:hAnsi="Times New Roman" w:cs="Times New Roman"/>
          <w:sz w:val="24"/>
          <w:szCs w:val="24"/>
        </w:rPr>
        <w:t xml:space="preserve">rdenes y el de distribución de paquetes </w:t>
      </w:r>
      <w:r w:rsidR="00386839">
        <w:rPr>
          <w:rFonts w:ascii="Times New Roman" w:hAnsi="Times New Roman" w:cs="Times New Roman"/>
          <w:sz w:val="24"/>
          <w:szCs w:val="24"/>
        </w:rPr>
        <w:t xml:space="preserve">se da por medio de la plataforma de integración, un acceso no autorizado que lea los mensajes que se dan por medio </w:t>
      </w:r>
      <w:r w:rsidR="00AE79B1">
        <w:rPr>
          <w:rFonts w:ascii="Times New Roman" w:hAnsi="Times New Roman" w:cs="Times New Roman"/>
          <w:sz w:val="24"/>
          <w:szCs w:val="24"/>
        </w:rPr>
        <w:t xml:space="preserve">de la plataforma, si estos no están </w:t>
      </w:r>
      <w:r w:rsidR="002D42A8">
        <w:rPr>
          <w:rFonts w:ascii="Times New Roman" w:hAnsi="Times New Roman" w:cs="Times New Roman"/>
          <w:sz w:val="24"/>
          <w:szCs w:val="24"/>
        </w:rPr>
        <w:t xml:space="preserve">encriptados por la plataforma podría </w:t>
      </w:r>
      <w:r w:rsidR="00367AF5">
        <w:rPr>
          <w:rFonts w:ascii="Times New Roman" w:hAnsi="Times New Roman" w:cs="Times New Roman"/>
          <w:sz w:val="24"/>
          <w:szCs w:val="24"/>
        </w:rPr>
        <w:t>vulnerar la privacidad de los clientes y de todo el sistema, facilitando robos.</w:t>
      </w:r>
      <w:r w:rsidR="00386839">
        <w:rPr>
          <w:rFonts w:ascii="Times New Roman" w:hAnsi="Times New Roman" w:cs="Times New Roman"/>
          <w:sz w:val="24"/>
          <w:szCs w:val="24"/>
        </w:rPr>
        <w:t xml:space="preserve"> </w:t>
      </w:r>
    </w:p>
    <w:p w14:paraId="3F07D9E1" w14:textId="7CE09C73" w:rsidR="00A60627" w:rsidRDefault="66791720" w:rsidP="00D127E1">
      <w:pPr>
        <w:pStyle w:val="Prrafodelista"/>
        <w:numPr>
          <w:ilvl w:val="0"/>
          <w:numId w:val="4"/>
        </w:numPr>
        <w:rPr>
          <w:rFonts w:ascii="Times New Roman" w:hAnsi="Times New Roman" w:cs="Times New Roman"/>
          <w:sz w:val="24"/>
          <w:szCs w:val="24"/>
        </w:rPr>
      </w:pPr>
      <w:r w:rsidRPr="00D127E1">
        <w:rPr>
          <w:rFonts w:ascii="Times New Roman" w:hAnsi="Times New Roman" w:cs="Times New Roman"/>
          <w:sz w:val="24"/>
          <w:szCs w:val="24"/>
        </w:rPr>
        <w:t>Para cada una de las vulnerabilidades que usted identificó en el punto anterior, proponga mecanismos de resolución.</w:t>
      </w:r>
      <w:r w:rsidR="00647776" w:rsidRPr="00D127E1">
        <w:rPr>
          <w:rFonts w:ascii="Times New Roman" w:hAnsi="Times New Roman" w:cs="Times New Roman"/>
          <w:sz w:val="24"/>
          <w:szCs w:val="24"/>
        </w:rPr>
        <w:t xml:space="preserve"> </w:t>
      </w:r>
      <w:r w:rsidRPr="00D127E1">
        <w:rPr>
          <w:rFonts w:ascii="Times New Roman" w:hAnsi="Times New Roman" w:cs="Times New Roman"/>
          <w:sz w:val="24"/>
          <w:szCs w:val="24"/>
        </w:rPr>
        <w:t>Los mecanismos propuestos deben ser explicados, por ejemplo, si se habla de cifrado sobre un canal de comunicaciones, debe identificar los participantes en la comunicación, y si es cifrado simétrico o asimétrico (y justificar la decisión).</w:t>
      </w:r>
      <w:r w:rsidR="00647776" w:rsidRPr="00D127E1">
        <w:rPr>
          <w:rFonts w:ascii="Times New Roman" w:hAnsi="Times New Roman" w:cs="Times New Roman"/>
          <w:sz w:val="24"/>
          <w:szCs w:val="24"/>
        </w:rPr>
        <w:t xml:space="preserve"> </w:t>
      </w:r>
      <w:r w:rsidRPr="00D127E1">
        <w:rPr>
          <w:rFonts w:ascii="Times New Roman" w:hAnsi="Times New Roman" w:cs="Times New Roman"/>
          <w:sz w:val="24"/>
          <w:szCs w:val="24"/>
        </w:rPr>
        <w:t>Además, debe justificar los mecanismos propuestos. Es decir, identifique explícitamente qué vulnerabilidad resuelve y justifique.</w:t>
      </w:r>
    </w:p>
    <w:p w14:paraId="0A4853B3" w14:textId="79E9BC20" w:rsidR="005E6AF9" w:rsidRDefault="00710281" w:rsidP="00EA72B7">
      <w:pPr>
        <w:pStyle w:val="Prrafodelista"/>
        <w:numPr>
          <w:ilvl w:val="1"/>
          <w:numId w:val="4"/>
        </w:numPr>
        <w:rPr>
          <w:rFonts w:ascii="Times New Roman" w:hAnsi="Times New Roman" w:cs="Times New Roman"/>
          <w:sz w:val="24"/>
          <w:szCs w:val="24"/>
        </w:rPr>
      </w:pPr>
      <w:r>
        <w:rPr>
          <w:rFonts w:ascii="Times New Roman" w:hAnsi="Times New Roman" w:cs="Times New Roman"/>
          <w:sz w:val="24"/>
          <w:szCs w:val="24"/>
        </w:rPr>
        <w:t xml:space="preserve">Y 3.2. </w:t>
      </w:r>
      <w:r w:rsidR="00EA72B7">
        <w:rPr>
          <w:rFonts w:ascii="Times New Roman" w:hAnsi="Times New Roman" w:cs="Times New Roman"/>
          <w:sz w:val="24"/>
          <w:szCs w:val="24"/>
        </w:rPr>
        <w:t>Un firewall no es suficiente para detener un ataque DDoS ya que este bloquearía los puertos indiscriminadamente</w:t>
      </w:r>
      <w:r w:rsidR="005E6AF9">
        <w:rPr>
          <w:rFonts w:ascii="Times New Roman" w:hAnsi="Times New Roman" w:cs="Times New Roman"/>
          <w:sz w:val="24"/>
          <w:szCs w:val="24"/>
        </w:rPr>
        <w:t xml:space="preserve"> evitando así que entren los paquetes legítimos</w:t>
      </w:r>
      <w:r w:rsidR="00EA72B7">
        <w:rPr>
          <w:rFonts w:ascii="Times New Roman" w:hAnsi="Times New Roman" w:cs="Times New Roman"/>
          <w:sz w:val="24"/>
          <w:szCs w:val="24"/>
        </w:rPr>
        <w:t xml:space="preserve"> por lo que la empresa podría implementar hardware de análisis de paquetes previo a la conexión de red a los servidores que filtre los paquetes de ataque </w:t>
      </w:r>
      <w:r w:rsidR="005E6AF9">
        <w:rPr>
          <w:rFonts w:ascii="Times New Roman" w:hAnsi="Times New Roman" w:cs="Times New Roman"/>
          <w:sz w:val="24"/>
          <w:szCs w:val="24"/>
        </w:rPr>
        <w:t>antes de que alcancen los servidores y de esta forma evita congestionar la banda ancha permitiendo un servicio adecuado a sus clientes, este hardware podría ser implementado antes de la plataforma de integración y de esta forma protegería a todos los servidores del sistema.</w:t>
      </w:r>
    </w:p>
    <w:p w14:paraId="21D0C949" w14:textId="61C6A938" w:rsidR="00710281" w:rsidRDefault="00710281" w:rsidP="00EA72B7">
      <w:pPr>
        <w:pStyle w:val="Prrafodelista"/>
        <w:numPr>
          <w:ilvl w:val="1"/>
          <w:numId w:val="4"/>
        </w:numPr>
        <w:rPr>
          <w:rFonts w:ascii="Times New Roman" w:hAnsi="Times New Roman" w:cs="Times New Roman"/>
          <w:sz w:val="24"/>
          <w:szCs w:val="24"/>
        </w:rPr>
      </w:pPr>
      <w:r>
        <w:rPr>
          <w:rFonts w:ascii="Times New Roman" w:hAnsi="Times New Roman" w:cs="Times New Roman"/>
          <w:sz w:val="24"/>
          <w:szCs w:val="24"/>
        </w:rPr>
        <w:t>.</w:t>
      </w:r>
    </w:p>
    <w:p w14:paraId="75DA4BD7" w14:textId="619B900C" w:rsidR="00807847" w:rsidRDefault="005E6AF9" w:rsidP="00EA72B7">
      <w:pPr>
        <w:pStyle w:val="Prrafodelista"/>
        <w:numPr>
          <w:ilvl w:val="1"/>
          <w:numId w:val="4"/>
        </w:numPr>
        <w:rPr>
          <w:rFonts w:ascii="Times New Roman" w:hAnsi="Times New Roman" w:cs="Times New Roman"/>
          <w:sz w:val="24"/>
          <w:szCs w:val="24"/>
        </w:rPr>
      </w:pPr>
      <w:r>
        <w:rPr>
          <w:rFonts w:ascii="Times New Roman" w:hAnsi="Times New Roman" w:cs="Times New Roman"/>
          <w:sz w:val="24"/>
          <w:szCs w:val="24"/>
        </w:rPr>
        <w:t>Para una falla c</w:t>
      </w:r>
      <w:r w:rsidR="000F7171">
        <w:rPr>
          <w:rFonts w:ascii="Times New Roman" w:hAnsi="Times New Roman" w:cs="Times New Roman"/>
          <w:sz w:val="24"/>
          <w:szCs w:val="24"/>
        </w:rPr>
        <w:t>rítica sobre los servidores de ó</w:t>
      </w:r>
      <w:bookmarkStart w:id="0" w:name="_GoBack"/>
      <w:bookmarkEnd w:id="0"/>
      <w:r>
        <w:rPr>
          <w:rFonts w:ascii="Times New Roman" w:hAnsi="Times New Roman" w:cs="Times New Roman"/>
          <w:sz w:val="24"/>
          <w:szCs w:val="24"/>
        </w:rPr>
        <w:t xml:space="preserve">rdenes de recogida y ordenes de recogida se pueden implementar servidores de respaldo en locaciones remota que se encuentren en modo “Pasivo” y reciban un “HeartBeat” de los servidores principales </w:t>
      </w:r>
      <w:r>
        <w:rPr>
          <w:rFonts w:ascii="Times New Roman" w:hAnsi="Times New Roman" w:cs="Times New Roman"/>
          <w:sz w:val="24"/>
          <w:szCs w:val="24"/>
        </w:rPr>
        <w:lastRenderedPageBreak/>
        <w:t xml:space="preserve">de manera periódica, en caso de que estos dejen de recibir el latido por un periodo anormal de tiempo, el tráfico es redirigido a estos por medio de la plataforma integrada y de esta forma se evita perder disponibilidad en la prestación del servicio o información vigente del estado de los vehículos. </w:t>
      </w:r>
    </w:p>
    <w:p w14:paraId="335DF934" w14:textId="67612825" w:rsidR="005E6AF9" w:rsidRPr="00D127E1" w:rsidRDefault="005E6AF9" w:rsidP="00EA72B7">
      <w:pPr>
        <w:pStyle w:val="Prrafodelista"/>
        <w:numPr>
          <w:ilvl w:val="1"/>
          <w:numId w:val="4"/>
        </w:numPr>
        <w:rPr>
          <w:rFonts w:ascii="Times New Roman" w:hAnsi="Times New Roman" w:cs="Times New Roman"/>
          <w:sz w:val="24"/>
          <w:szCs w:val="24"/>
        </w:rPr>
      </w:pPr>
      <w:r>
        <w:rPr>
          <w:rFonts w:ascii="Times New Roman" w:hAnsi="Times New Roman" w:cs="Times New Roman"/>
          <w:sz w:val="24"/>
          <w:szCs w:val="24"/>
        </w:rPr>
        <w:t>La plataforma de integración puede implementar un protocolo de encriptación entre sus puntos de entrada que proteja la confidencialidad de la información. Para esto, al conectarse un nuevo punto de entrada a la red de la plataforma, esta le puede pedir un certificado para comprobar su legitimidad por medio del protocolo asincrónico</w:t>
      </w:r>
      <w:r w:rsidR="001E0F2C">
        <w:rPr>
          <w:rFonts w:ascii="Times New Roman" w:hAnsi="Times New Roman" w:cs="Times New Roman"/>
          <w:sz w:val="24"/>
          <w:szCs w:val="24"/>
        </w:rPr>
        <w:t xml:space="preserve"> RSA</w:t>
      </w:r>
      <w:r>
        <w:rPr>
          <w:rFonts w:ascii="Times New Roman" w:hAnsi="Times New Roman" w:cs="Times New Roman"/>
          <w:sz w:val="24"/>
          <w:szCs w:val="24"/>
        </w:rPr>
        <w:t>, una vez verificada, se puede utilizar las llaves publicas ya compartidas para compartir una llave sincrónica</w:t>
      </w:r>
      <w:r w:rsidR="001E0F2C">
        <w:rPr>
          <w:rFonts w:ascii="Times New Roman" w:hAnsi="Times New Roman" w:cs="Times New Roman"/>
          <w:sz w:val="24"/>
          <w:szCs w:val="24"/>
        </w:rPr>
        <w:t xml:space="preserve"> que use un protocolo AES 128</w:t>
      </w:r>
      <w:r>
        <w:rPr>
          <w:rFonts w:ascii="Times New Roman" w:hAnsi="Times New Roman" w:cs="Times New Roman"/>
          <w:sz w:val="24"/>
          <w:szCs w:val="24"/>
        </w:rPr>
        <w:t xml:space="preserve"> que comparten los puntos de acceso y se cambia periódicamente </w:t>
      </w:r>
      <w:r w:rsidR="001E0F2C">
        <w:rPr>
          <w:rFonts w:ascii="Times New Roman" w:hAnsi="Times New Roman" w:cs="Times New Roman"/>
          <w:sz w:val="24"/>
          <w:szCs w:val="24"/>
        </w:rPr>
        <w:t xml:space="preserve">de manera semi-aleatoria, una vez confirmada la llave sincrónica el nuevo punto de entrada se puede comunicar con el servicio que necesite por medio de la plataforma. </w:t>
      </w:r>
    </w:p>
    <w:sectPr w:rsidR="005E6AF9" w:rsidRPr="00D127E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5A01BF" w14:textId="77777777" w:rsidR="0094238A" w:rsidRDefault="0094238A" w:rsidP="0021275B">
      <w:pPr>
        <w:spacing w:after="0" w:line="240" w:lineRule="auto"/>
      </w:pPr>
      <w:r>
        <w:separator/>
      </w:r>
    </w:p>
  </w:endnote>
  <w:endnote w:type="continuationSeparator" w:id="0">
    <w:p w14:paraId="237227F8" w14:textId="77777777" w:rsidR="0094238A" w:rsidRDefault="0094238A" w:rsidP="00212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1E1C40" w14:textId="77777777" w:rsidR="0094238A" w:rsidRDefault="0094238A" w:rsidP="0021275B">
      <w:pPr>
        <w:spacing w:after="0" w:line="240" w:lineRule="auto"/>
      </w:pPr>
      <w:r>
        <w:separator/>
      </w:r>
    </w:p>
  </w:footnote>
  <w:footnote w:type="continuationSeparator" w:id="0">
    <w:p w14:paraId="64760DBF" w14:textId="77777777" w:rsidR="0094238A" w:rsidRDefault="0094238A" w:rsidP="002127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90A4F"/>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12A5026"/>
    <w:multiLevelType w:val="hybridMultilevel"/>
    <w:tmpl w:val="4B6835AE"/>
    <w:lvl w:ilvl="0" w:tplc="0960E992">
      <w:start w:val="1"/>
      <w:numFmt w:val="bullet"/>
      <w:lvlText w:val="-"/>
      <w:lvlJc w:val="left"/>
      <w:pPr>
        <w:ind w:left="1776" w:hanging="360"/>
      </w:pPr>
      <w:rPr>
        <w:rFonts w:ascii="Calibri" w:eastAsiaTheme="minorHAnsi" w:hAnsi="Calibri" w:cs="Calibri"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 w15:restartNumberingAfterBreak="0">
    <w:nsid w:val="365E6F43"/>
    <w:multiLevelType w:val="multilevel"/>
    <w:tmpl w:val="5688F0B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3B86504B"/>
    <w:multiLevelType w:val="multilevel"/>
    <w:tmpl w:val="4B5A08A4"/>
    <w:lvl w:ilvl="0">
      <w:start w:val="1"/>
      <w:numFmt w:val="decimal"/>
      <w:lvlText w:val="%1"/>
      <w:lvlJc w:val="left"/>
      <w:pPr>
        <w:ind w:left="480" w:hanging="480"/>
      </w:pPr>
      <w:rPr>
        <w:rFonts w:hint="default"/>
      </w:rPr>
    </w:lvl>
    <w:lvl w:ilvl="1">
      <w:start w:val="2"/>
      <w:numFmt w:val="decimal"/>
      <w:lvlText w:val="%1.%2"/>
      <w:lvlJc w:val="left"/>
      <w:pPr>
        <w:ind w:left="900" w:hanging="48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15:restartNumberingAfterBreak="0">
    <w:nsid w:val="4BCB0009"/>
    <w:multiLevelType w:val="multilevel"/>
    <w:tmpl w:val="28D83D82"/>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4FA35D6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4796BC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B547BE6"/>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F6E4744"/>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3836635"/>
    <w:multiLevelType w:val="hybridMultilevel"/>
    <w:tmpl w:val="8F821250"/>
    <w:lvl w:ilvl="0" w:tplc="240A000F">
      <w:start w:val="1"/>
      <w:numFmt w:val="decimal"/>
      <w:lvlText w:val="%1."/>
      <w:lvlJc w:val="left"/>
      <w:pPr>
        <w:ind w:left="840" w:hanging="360"/>
      </w:pPr>
    </w:lvl>
    <w:lvl w:ilvl="1" w:tplc="240A0019" w:tentative="1">
      <w:start w:val="1"/>
      <w:numFmt w:val="lowerLetter"/>
      <w:lvlText w:val="%2."/>
      <w:lvlJc w:val="left"/>
      <w:pPr>
        <w:ind w:left="1560" w:hanging="360"/>
      </w:pPr>
    </w:lvl>
    <w:lvl w:ilvl="2" w:tplc="240A001B" w:tentative="1">
      <w:start w:val="1"/>
      <w:numFmt w:val="lowerRoman"/>
      <w:lvlText w:val="%3."/>
      <w:lvlJc w:val="right"/>
      <w:pPr>
        <w:ind w:left="2280" w:hanging="180"/>
      </w:pPr>
    </w:lvl>
    <w:lvl w:ilvl="3" w:tplc="240A000F" w:tentative="1">
      <w:start w:val="1"/>
      <w:numFmt w:val="decimal"/>
      <w:lvlText w:val="%4."/>
      <w:lvlJc w:val="left"/>
      <w:pPr>
        <w:ind w:left="3000" w:hanging="360"/>
      </w:pPr>
    </w:lvl>
    <w:lvl w:ilvl="4" w:tplc="240A0019" w:tentative="1">
      <w:start w:val="1"/>
      <w:numFmt w:val="lowerLetter"/>
      <w:lvlText w:val="%5."/>
      <w:lvlJc w:val="left"/>
      <w:pPr>
        <w:ind w:left="3720" w:hanging="360"/>
      </w:pPr>
    </w:lvl>
    <w:lvl w:ilvl="5" w:tplc="240A001B" w:tentative="1">
      <w:start w:val="1"/>
      <w:numFmt w:val="lowerRoman"/>
      <w:lvlText w:val="%6."/>
      <w:lvlJc w:val="right"/>
      <w:pPr>
        <w:ind w:left="4440" w:hanging="180"/>
      </w:pPr>
    </w:lvl>
    <w:lvl w:ilvl="6" w:tplc="240A000F" w:tentative="1">
      <w:start w:val="1"/>
      <w:numFmt w:val="decimal"/>
      <w:lvlText w:val="%7."/>
      <w:lvlJc w:val="left"/>
      <w:pPr>
        <w:ind w:left="5160" w:hanging="360"/>
      </w:pPr>
    </w:lvl>
    <w:lvl w:ilvl="7" w:tplc="240A0019" w:tentative="1">
      <w:start w:val="1"/>
      <w:numFmt w:val="lowerLetter"/>
      <w:lvlText w:val="%8."/>
      <w:lvlJc w:val="left"/>
      <w:pPr>
        <w:ind w:left="5880" w:hanging="360"/>
      </w:pPr>
    </w:lvl>
    <w:lvl w:ilvl="8" w:tplc="240A001B" w:tentative="1">
      <w:start w:val="1"/>
      <w:numFmt w:val="lowerRoman"/>
      <w:lvlText w:val="%9."/>
      <w:lvlJc w:val="right"/>
      <w:pPr>
        <w:ind w:left="6600" w:hanging="180"/>
      </w:pPr>
    </w:lvl>
  </w:abstractNum>
  <w:num w:numId="1">
    <w:abstractNumId w:val="0"/>
  </w:num>
  <w:num w:numId="2">
    <w:abstractNumId w:val="8"/>
  </w:num>
  <w:num w:numId="3">
    <w:abstractNumId w:val="1"/>
  </w:num>
  <w:num w:numId="4">
    <w:abstractNumId w:val="5"/>
  </w:num>
  <w:num w:numId="5">
    <w:abstractNumId w:val="6"/>
  </w:num>
  <w:num w:numId="6">
    <w:abstractNumId w:val="9"/>
  </w:num>
  <w:num w:numId="7">
    <w:abstractNumId w:val="3"/>
  </w:num>
  <w:num w:numId="8">
    <w:abstractNumId w:val="7"/>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 w:vendorID="64" w:dllVersion="6" w:nlCheck="1" w:checkStyle="0"/>
  <w:activeWritingStyle w:appName="MSWord" w:lang="es-CO" w:vendorID="64" w:dllVersion="6" w:nlCheck="1" w:checkStyle="0"/>
  <w:activeWritingStyle w:appName="MSWord" w:lang="es-ES" w:vendorID="64" w:dllVersion="0" w:nlCheck="1" w:checkStyle="0"/>
  <w:activeWritingStyle w:appName="MSWord" w:lang="es-ES"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BF4BB1"/>
    <w:rsid w:val="0004079A"/>
    <w:rsid w:val="00052490"/>
    <w:rsid w:val="0006312E"/>
    <w:rsid w:val="000F7171"/>
    <w:rsid w:val="00130746"/>
    <w:rsid w:val="00182AF1"/>
    <w:rsid w:val="001871CC"/>
    <w:rsid w:val="00190146"/>
    <w:rsid w:val="00191BE4"/>
    <w:rsid w:val="001B036F"/>
    <w:rsid w:val="001E0F2C"/>
    <w:rsid w:val="0021275B"/>
    <w:rsid w:val="00250309"/>
    <w:rsid w:val="002C04F9"/>
    <w:rsid w:val="002D2B35"/>
    <w:rsid w:val="002D42A8"/>
    <w:rsid w:val="00313997"/>
    <w:rsid w:val="00336128"/>
    <w:rsid w:val="00367AF5"/>
    <w:rsid w:val="00386839"/>
    <w:rsid w:val="003B0F9E"/>
    <w:rsid w:val="003F249B"/>
    <w:rsid w:val="00453D9C"/>
    <w:rsid w:val="004914D5"/>
    <w:rsid w:val="004A5EFF"/>
    <w:rsid w:val="004B2087"/>
    <w:rsid w:val="004C7430"/>
    <w:rsid w:val="004E6273"/>
    <w:rsid w:val="004E6A2E"/>
    <w:rsid w:val="00596073"/>
    <w:rsid w:val="005B1F48"/>
    <w:rsid w:val="005E6AF9"/>
    <w:rsid w:val="00647776"/>
    <w:rsid w:val="00653EC5"/>
    <w:rsid w:val="00661A95"/>
    <w:rsid w:val="00673456"/>
    <w:rsid w:val="00710281"/>
    <w:rsid w:val="00726D72"/>
    <w:rsid w:val="00733A74"/>
    <w:rsid w:val="0077612E"/>
    <w:rsid w:val="00786FE6"/>
    <w:rsid w:val="007C4BE5"/>
    <w:rsid w:val="00807847"/>
    <w:rsid w:val="008A2424"/>
    <w:rsid w:val="008D189F"/>
    <w:rsid w:val="009057E4"/>
    <w:rsid w:val="0094238A"/>
    <w:rsid w:val="0094399A"/>
    <w:rsid w:val="009B2EF7"/>
    <w:rsid w:val="00A60627"/>
    <w:rsid w:val="00A7245D"/>
    <w:rsid w:val="00AE79B1"/>
    <w:rsid w:val="00B23963"/>
    <w:rsid w:val="00B53C46"/>
    <w:rsid w:val="00BB7C9E"/>
    <w:rsid w:val="00C74E86"/>
    <w:rsid w:val="00CD6C93"/>
    <w:rsid w:val="00D127E1"/>
    <w:rsid w:val="00D56005"/>
    <w:rsid w:val="00DE14F9"/>
    <w:rsid w:val="00DF2143"/>
    <w:rsid w:val="00DF5DB9"/>
    <w:rsid w:val="00E111BD"/>
    <w:rsid w:val="00E17BC9"/>
    <w:rsid w:val="00E73922"/>
    <w:rsid w:val="00EA72B7"/>
    <w:rsid w:val="00F57365"/>
    <w:rsid w:val="00F62951"/>
    <w:rsid w:val="00FE1040"/>
    <w:rsid w:val="66791720"/>
    <w:rsid w:val="76BF4B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F4BB1"/>
  <w15:chartTrackingRefBased/>
  <w15:docId w15:val="{FC68C552-BD3E-4B8D-AA8E-606B60A7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127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1275B"/>
  </w:style>
  <w:style w:type="paragraph" w:styleId="Piedepgina">
    <w:name w:val="footer"/>
    <w:basedOn w:val="Normal"/>
    <w:link w:val="PiedepginaCar"/>
    <w:uiPriority w:val="99"/>
    <w:unhideWhenUsed/>
    <w:rsid w:val="002127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275B"/>
  </w:style>
  <w:style w:type="paragraph" w:styleId="Prrafodelista">
    <w:name w:val="List Paragraph"/>
    <w:basedOn w:val="Normal"/>
    <w:uiPriority w:val="34"/>
    <w:qFormat/>
    <w:rsid w:val="002127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900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1067</Words>
  <Characters>5873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GARCIA FLORES</dc:creator>
  <cp:keywords/>
  <dc:description/>
  <cp:lastModifiedBy>Juan Carlos Corrales</cp:lastModifiedBy>
  <cp:revision>3</cp:revision>
  <dcterms:created xsi:type="dcterms:W3CDTF">2018-04-15T02:18:00Z</dcterms:created>
  <dcterms:modified xsi:type="dcterms:W3CDTF">2018-04-15T02:46:00Z</dcterms:modified>
</cp:coreProperties>
</file>