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F44F5" w:rsidR="0086214F" w:rsidP="006F44F5" w:rsidRDefault="004814AF" w14:paraId="0FD9937D" w14:textId="3D1AED3A">
      <w:pPr>
        <w:rPr>
          <w:sz w:val="40"/>
          <w:szCs w:val="40"/>
        </w:rPr>
      </w:pPr>
      <w:r w:rsidRPr="006F44F5">
        <w:rPr>
          <w:sz w:val="40"/>
          <w:szCs w:val="40"/>
        </w:rPr>
        <w:t>Westlake Boys High School in it</w:t>
      </w:r>
      <w:r w:rsidRPr="006F44F5" w:rsidR="001A3E81">
        <w:rPr>
          <w:sz w:val="40"/>
          <w:szCs w:val="40"/>
        </w:rPr>
        <w:t>s</w:t>
      </w:r>
      <w:r w:rsidRPr="006F44F5">
        <w:rPr>
          <w:sz w:val="40"/>
          <w:szCs w:val="40"/>
        </w:rPr>
        <w:t xml:space="preserve"> </w:t>
      </w:r>
      <w:r w:rsidRPr="006F44F5" w:rsidR="001A3E81">
        <w:rPr>
          <w:sz w:val="40"/>
          <w:szCs w:val="40"/>
        </w:rPr>
        <w:t>Locality</w:t>
      </w:r>
    </w:p>
    <w:p w:rsidR="00CE1C7C" w:rsidP="00CE1C7C" w:rsidRDefault="00CE1C7C" w14:paraId="4D0BA795" w14:textId="694D7D74"/>
    <w:p w:rsidR="00BF0D67" w:rsidP="00706435" w:rsidRDefault="00BF0D67" w14:paraId="4048543F" w14:textId="77777777">
      <w:pPr>
        <w:rPr>
          <w:rFonts w:ascii="Roboto" w:hAnsi="Roboto"/>
          <w:color w:val="000000"/>
        </w:rPr>
      </w:pPr>
      <w:r>
        <w:rPr>
          <w:rStyle w:val="Strong"/>
          <w:rFonts w:ascii="Lato" w:hAnsi="Lato"/>
          <w:b w:val="0"/>
          <w:bCs w:val="0"/>
          <w:color w:val="45818E"/>
          <w:sz w:val="52"/>
          <w:szCs w:val="52"/>
        </w:rPr>
        <w:t>Our Vision</w:t>
      </w:r>
    </w:p>
    <w:p w:rsidRPr="003E01EB" w:rsidR="00BF0D67" w:rsidP="003E01EB" w:rsidRDefault="00BF0D67" w14:paraId="31D4DE50" w14:textId="77777777">
      <w:pPr>
        <w:pStyle w:val="cdt4ke"/>
        <w:spacing w:before="240" w:beforeAutospacing="0" w:after="0" w:afterAutospacing="0"/>
        <w:rPr>
          <w:rFonts w:ascii="Arial Nova" w:hAnsi="Arial Nova" w:cs="Open Sans"/>
          <w:color w:val="000000" w:themeColor="text1"/>
          <w:sz w:val="36"/>
          <w:szCs w:val="36"/>
        </w:rPr>
      </w:pPr>
      <w:r w:rsidRPr="003E01EB">
        <w:rPr>
          <w:rFonts w:ascii="Arial Nova" w:hAnsi="Arial Nova" w:cs="Open Sans"/>
          <w:color w:val="000000" w:themeColor="text1"/>
          <w:sz w:val="36"/>
          <w:szCs w:val="36"/>
        </w:rPr>
        <w:t xml:space="preserve">To create a rich, collaborative culture that unites </w:t>
      </w:r>
      <w:proofErr w:type="spellStart"/>
      <w:r w:rsidRPr="003E01EB">
        <w:rPr>
          <w:rFonts w:ascii="Arial Nova" w:hAnsi="Arial Nova" w:cs="Open Sans"/>
          <w:color w:val="000000" w:themeColor="text1"/>
          <w:sz w:val="36"/>
          <w:szCs w:val="36"/>
        </w:rPr>
        <w:t>kura</w:t>
      </w:r>
      <w:proofErr w:type="spellEnd"/>
      <w:r w:rsidRPr="003E01EB">
        <w:rPr>
          <w:rFonts w:ascii="Arial Nova" w:hAnsi="Arial Nova" w:cs="Open Sans"/>
          <w:color w:val="000000" w:themeColor="text1"/>
          <w:sz w:val="36"/>
          <w:szCs w:val="36"/>
        </w:rPr>
        <w:t xml:space="preserve"> (schools), </w:t>
      </w:r>
      <w:proofErr w:type="spellStart"/>
      <w:r w:rsidRPr="003E01EB">
        <w:rPr>
          <w:rFonts w:ascii="Arial Nova" w:hAnsi="Arial Nova" w:cs="Open Sans"/>
          <w:color w:val="000000" w:themeColor="text1"/>
          <w:sz w:val="36"/>
          <w:szCs w:val="36"/>
        </w:rPr>
        <w:t>pouako</w:t>
      </w:r>
      <w:proofErr w:type="spellEnd"/>
      <w:r w:rsidRPr="003E01EB">
        <w:rPr>
          <w:rFonts w:ascii="Arial Nova" w:hAnsi="Arial Nova" w:cs="Open Sans"/>
          <w:color w:val="000000" w:themeColor="text1"/>
          <w:sz w:val="36"/>
          <w:szCs w:val="36"/>
        </w:rPr>
        <w:t xml:space="preserve"> (teachers), </w:t>
      </w:r>
      <w:r w:rsidRPr="003E01EB">
        <w:rPr>
          <w:rFonts w:ascii="Calibri" w:hAnsi="Calibri" w:cs="Calibri"/>
          <w:color w:val="000000" w:themeColor="text1"/>
          <w:sz w:val="36"/>
          <w:szCs w:val="36"/>
        </w:rPr>
        <w:t>ā</w:t>
      </w:r>
      <w:r w:rsidRPr="003E01EB">
        <w:rPr>
          <w:rFonts w:ascii="Arial Nova" w:hAnsi="Arial Nova" w:cs="Open Sans"/>
          <w:color w:val="000000" w:themeColor="text1"/>
          <w:sz w:val="36"/>
          <w:szCs w:val="36"/>
        </w:rPr>
        <w:t xml:space="preserve">konga (students) and </w:t>
      </w:r>
      <w:proofErr w:type="spellStart"/>
      <w:r w:rsidRPr="003E01EB">
        <w:rPr>
          <w:rFonts w:ascii="Arial Nova" w:hAnsi="Arial Nova" w:cs="Open Sans"/>
          <w:color w:val="000000" w:themeColor="text1"/>
          <w:sz w:val="36"/>
          <w:szCs w:val="36"/>
        </w:rPr>
        <w:t>wh</w:t>
      </w:r>
      <w:r w:rsidRPr="003E01EB">
        <w:rPr>
          <w:rFonts w:ascii="Calibri" w:hAnsi="Calibri" w:cs="Calibri"/>
          <w:color w:val="000000" w:themeColor="text1"/>
          <w:sz w:val="36"/>
          <w:szCs w:val="36"/>
        </w:rPr>
        <w:t>ā</w:t>
      </w:r>
      <w:r w:rsidRPr="003E01EB">
        <w:rPr>
          <w:rFonts w:ascii="Arial Nova" w:hAnsi="Arial Nova" w:cs="Open Sans"/>
          <w:color w:val="000000" w:themeColor="text1"/>
          <w:sz w:val="36"/>
          <w:szCs w:val="36"/>
        </w:rPr>
        <w:t>nau</w:t>
      </w:r>
      <w:proofErr w:type="spellEnd"/>
      <w:r w:rsidRPr="003E01EB">
        <w:rPr>
          <w:rFonts w:ascii="Arial Nova" w:hAnsi="Arial Nova" w:cs="Open Sans"/>
          <w:color w:val="000000" w:themeColor="text1"/>
          <w:sz w:val="36"/>
          <w:szCs w:val="36"/>
        </w:rPr>
        <w:t xml:space="preserve"> to work collectively on common goals for the benefit of all.</w:t>
      </w:r>
    </w:p>
    <w:p w:rsidR="00BF0D67" w:rsidP="00CE1C7C" w:rsidRDefault="00BF0D67" w14:paraId="5CD2C0A0" w14:textId="1C34B323"/>
    <w:p w:rsidR="00BF0D67" w:rsidP="006F44F5" w:rsidRDefault="00892C3C" w14:paraId="5B646BC6" w14:textId="33D878E2">
      <w:r>
        <w:rPr>
          <w:rFonts w:ascii="Roboto" w:hAnsi="Roboto"/>
          <w:color w:val="000000"/>
          <w:sz w:val="28"/>
          <w:szCs w:val="28"/>
        </w:rPr>
        <w:t>‘</w:t>
      </w:r>
      <w:proofErr w:type="spellStart"/>
      <w:r>
        <w:rPr>
          <w:rFonts w:ascii="Roboto" w:hAnsi="Roboto"/>
          <w:color w:val="000000"/>
          <w:sz w:val="28"/>
          <w:szCs w:val="28"/>
        </w:rPr>
        <w:t>Ehara</w:t>
      </w:r>
      <w:proofErr w:type="spellEnd"/>
      <w:r>
        <w:rPr>
          <w:rFonts w:ascii="Roboto" w:hAnsi="Roboto"/>
          <w:color w:val="000000"/>
          <w:sz w:val="28"/>
          <w:szCs w:val="28"/>
        </w:rPr>
        <w:t xml:space="preserve"> </w:t>
      </w:r>
      <w:proofErr w:type="spellStart"/>
      <w:r>
        <w:rPr>
          <w:rFonts w:ascii="Roboto" w:hAnsi="Roboto"/>
          <w:color w:val="000000"/>
          <w:sz w:val="28"/>
          <w:szCs w:val="28"/>
        </w:rPr>
        <w:t>taku</w:t>
      </w:r>
      <w:proofErr w:type="spellEnd"/>
      <w:r>
        <w:rPr>
          <w:rFonts w:ascii="Roboto" w:hAnsi="Roboto"/>
          <w:color w:val="000000"/>
          <w:sz w:val="28"/>
          <w:szCs w:val="28"/>
        </w:rPr>
        <w:t xml:space="preserve"> toa </w:t>
      </w:r>
      <w:proofErr w:type="spellStart"/>
      <w:r>
        <w:rPr>
          <w:rFonts w:ascii="Roboto" w:hAnsi="Roboto"/>
          <w:color w:val="000000"/>
          <w:sz w:val="28"/>
          <w:szCs w:val="28"/>
        </w:rPr>
        <w:t>i</w:t>
      </w:r>
      <w:proofErr w:type="spellEnd"/>
      <w:r>
        <w:rPr>
          <w:rFonts w:ascii="Roboto" w:hAnsi="Roboto"/>
          <w:color w:val="000000"/>
          <w:sz w:val="28"/>
          <w:szCs w:val="28"/>
        </w:rPr>
        <w:t xml:space="preserve"> </w:t>
      </w:r>
      <w:proofErr w:type="spellStart"/>
      <w:r>
        <w:rPr>
          <w:rFonts w:ascii="Roboto" w:hAnsi="Roboto"/>
          <w:color w:val="000000"/>
          <w:sz w:val="28"/>
          <w:szCs w:val="28"/>
        </w:rPr>
        <w:t>te</w:t>
      </w:r>
      <w:proofErr w:type="spellEnd"/>
      <w:r>
        <w:rPr>
          <w:rFonts w:ascii="Roboto" w:hAnsi="Roboto"/>
          <w:color w:val="000000"/>
          <w:sz w:val="28"/>
          <w:szCs w:val="28"/>
        </w:rPr>
        <w:t xml:space="preserve"> toa </w:t>
      </w:r>
      <w:proofErr w:type="spellStart"/>
      <w:r>
        <w:rPr>
          <w:rFonts w:ascii="Roboto" w:hAnsi="Roboto"/>
          <w:color w:val="000000"/>
          <w:sz w:val="28"/>
          <w:szCs w:val="28"/>
        </w:rPr>
        <w:t>takitahi</w:t>
      </w:r>
      <w:proofErr w:type="spellEnd"/>
      <w:r>
        <w:rPr>
          <w:rFonts w:ascii="Roboto" w:hAnsi="Roboto"/>
          <w:color w:val="000000"/>
          <w:sz w:val="28"/>
          <w:szCs w:val="28"/>
        </w:rPr>
        <w:t xml:space="preserve">, </w:t>
      </w:r>
      <w:proofErr w:type="spellStart"/>
      <w:r>
        <w:rPr>
          <w:rFonts w:ascii="Roboto" w:hAnsi="Roboto"/>
          <w:color w:val="000000"/>
          <w:sz w:val="28"/>
          <w:szCs w:val="28"/>
        </w:rPr>
        <w:t>engari</w:t>
      </w:r>
      <w:proofErr w:type="spellEnd"/>
      <w:r>
        <w:rPr>
          <w:rFonts w:ascii="Roboto" w:hAnsi="Roboto"/>
          <w:color w:val="000000"/>
          <w:sz w:val="28"/>
          <w:szCs w:val="28"/>
        </w:rPr>
        <w:t xml:space="preserve"> he toa </w:t>
      </w:r>
      <w:proofErr w:type="spellStart"/>
      <w:r>
        <w:rPr>
          <w:rFonts w:ascii="Roboto" w:hAnsi="Roboto"/>
          <w:color w:val="000000"/>
          <w:sz w:val="28"/>
          <w:szCs w:val="28"/>
        </w:rPr>
        <w:t>takitini</w:t>
      </w:r>
      <w:proofErr w:type="spellEnd"/>
      <w:r>
        <w:rPr>
          <w:rFonts w:ascii="Roboto" w:hAnsi="Roboto"/>
          <w:color w:val="000000"/>
          <w:sz w:val="28"/>
          <w:szCs w:val="28"/>
        </w:rPr>
        <w:t>’ – success is not the work of an individual, but the work of many.</w:t>
      </w:r>
    </w:p>
    <w:p w:rsidR="00706435" w:rsidP="00CE1C7C" w:rsidRDefault="00706435" w14:paraId="1D005E92" w14:textId="3238D890"/>
    <w:p w:rsidR="00706435" w:rsidP="00706435" w:rsidRDefault="00706435" w14:paraId="071BC580" w14:textId="77777777">
      <w:pPr>
        <w:pStyle w:val="Heading1"/>
        <w:spacing w:before="0"/>
        <w:jc w:val="center"/>
        <w:rPr>
          <w:rFonts w:ascii="Roboto" w:hAnsi="Roboto"/>
          <w:color w:val="000000"/>
          <w:sz w:val="52"/>
          <w:szCs w:val="52"/>
        </w:rPr>
      </w:pPr>
      <w:r>
        <w:rPr>
          <w:rStyle w:val="Strong"/>
          <w:rFonts w:ascii="Lato" w:hAnsi="Lato"/>
          <w:b w:val="0"/>
          <w:bCs w:val="0"/>
          <w:color w:val="76A5AF"/>
          <w:sz w:val="36"/>
          <w:szCs w:val="36"/>
        </w:rPr>
        <w:t>‘RANGITOTO’</w:t>
      </w:r>
      <w:r>
        <w:rPr>
          <w:rStyle w:val="Strong"/>
          <w:rFonts w:ascii="Lato" w:hAnsi="Lato"/>
          <w:b w:val="0"/>
          <w:bCs w:val="0"/>
          <w:color w:val="76A5AF"/>
          <w:sz w:val="36"/>
          <w:szCs w:val="36"/>
          <w:u w:val="single"/>
        </w:rPr>
        <w:t xml:space="preserve"> </w:t>
      </w:r>
    </w:p>
    <w:p w:rsidR="00706435" w:rsidP="00706435" w:rsidRDefault="00706435" w14:paraId="4F746C02" w14:textId="77777777">
      <w:pPr>
        <w:pStyle w:val="cdt4ke"/>
        <w:spacing w:before="0" w:beforeAutospacing="0" w:after="0" w:afterAutospacing="0"/>
        <w:jc w:val="center"/>
        <w:rPr>
          <w:rFonts w:ascii="Open Sans" w:hAnsi="Open Sans" w:cs="Open Sans"/>
          <w:color w:val="212121"/>
        </w:rPr>
      </w:pPr>
      <w:proofErr w:type="spellStart"/>
      <w:r>
        <w:rPr>
          <w:rFonts w:ascii="Open Sans" w:hAnsi="Open Sans" w:cs="Open Sans"/>
          <w:color w:val="212121"/>
        </w:rPr>
        <w:t>n</w:t>
      </w:r>
      <w:r>
        <w:rPr>
          <w:rFonts w:ascii="Calibri" w:hAnsi="Calibri" w:cs="Calibri"/>
          <w:color w:val="212121"/>
        </w:rPr>
        <w:t>ā</w:t>
      </w:r>
      <w:proofErr w:type="spellEnd"/>
      <w:r>
        <w:rPr>
          <w:rFonts w:ascii="Open Sans" w:hAnsi="Open Sans" w:cs="Open Sans"/>
          <w:color w:val="212121"/>
        </w:rPr>
        <w:t xml:space="preserve"> Johnny Waititi</w:t>
      </w:r>
    </w:p>
    <w:p w:rsidR="00706435" w:rsidP="00706435" w:rsidRDefault="00706435" w14:paraId="40605E85" w14:textId="77777777">
      <w:pPr>
        <w:pStyle w:val="cdt4ke"/>
        <w:spacing w:before="0" w:beforeAutospacing="0" w:after="0" w:afterAutospacing="0"/>
        <w:rPr>
          <w:rFonts w:ascii="Open Sans" w:hAnsi="Open Sans" w:cs="Open Sans"/>
          <w:color w:val="212121"/>
        </w:rPr>
      </w:pPr>
    </w:p>
    <w:p w:rsidR="00706435" w:rsidP="00706435" w:rsidRDefault="00706435" w14:paraId="4C16ED55" w14:textId="77777777">
      <w:pPr>
        <w:pStyle w:val="Heading1"/>
        <w:spacing w:before="0"/>
        <w:jc w:val="center"/>
        <w:textAlignment w:val="center"/>
        <w:rPr>
          <w:rStyle w:val="Hyperlink"/>
          <w:rFonts w:ascii="Roboto" w:hAnsi="Roboto" w:cs="Times New Roman"/>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"h.jxigowbsgibc" </w:instrText>
      </w:r>
      <w:r>
        <w:rPr>
          <w:rFonts w:ascii="Roboto" w:hAnsi="Roboto"/>
          <w:color w:val="000000"/>
          <w:sz w:val="2"/>
          <w:szCs w:val="2"/>
        </w:rPr>
        <w:fldChar w:fldCharType="separate"/>
      </w:r>
    </w:p>
    <w:p w:rsidR="00706435" w:rsidP="00706435" w:rsidRDefault="00706435" w14:paraId="269BA7A1"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3C7A857C" w14:textId="77777777">
      <w:pPr>
        <w:pStyle w:val="Heading1"/>
        <w:spacing w:before="0"/>
        <w:jc w:val="center"/>
        <w:rPr>
          <w:rFonts w:ascii="Roboto" w:hAnsi="Roboto"/>
          <w:color w:val="000000"/>
          <w:sz w:val="52"/>
          <w:szCs w:val="52"/>
        </w:rPr>
      </w:pPr>
      <w:r>
        <w:rPr>
          <w:rFonts w:ascii="Lato" w:hAnsi="Lato"/>
          <w:b/>
          <w:bCs/>
          <w:color w:val="444444"/>
          <w:sz w:val="36"/>
          <w:szCs w:val="36"/>
        </w:rPr>
        <w:t xml:space="preserve">Rangitoto </w:t>
      </w:r>
      <w:proofErr w:type="spellStart"/>
      <w:r>
        <w:rPr>
          <w:rFonts w:ascii="Lato" w:hAnsi="Lato"/>
          <w:b/>
          <w:bCs/>
          <w:color w:val="444444"/>
          <w:sz w:val="36"/>
          <w:szCs w:val="36"/>
        </w:rPr>
        <w:t>te</w:t>
      </w:r>
      <w:proofErr w:type="spellEnd"/>
      <w:r>
        <w:rPr>
          <w:rFonts w:ascii="Lato" w:hAnsi="Lato"/>
          <w:b/>
          <w:bCs/>
          <w:color w:val="444444"/>
          <w:sz w:val="36"/>
          <w:szCs w:val="36"/>
        </w:rPr>
        <w:t xml:space="preserve"> </w:t>
      </w:r>
      <w:proofErr w:type="spellStart"/>
      <w:r>
        <w:rPr>
          <w:rFonts w:ascii="Lato" w:hAnsi="Lato"/>
          <w:b/>
          <w:bCs/>
          <w:color w:val="444444"/>
          <w:sz w:val="36"/>
          <w:szCs w:val="36"/>
        </w:rPr>
        <w:t>maunga</w:t>
      </w:r>
      <w:proofErr w:type="spellEnd"/>
    </w:p>
    <w:p w:rsidR="00706435" w:rsidP="00706435" w:rsidRDefault="00706435" w14:paraId="435FB027" w14:textId="77777777">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"h.7mzdnii75p0c" </w:instrText>
      </w:r>
      <w:r>
        <w:rPr>
          <w:rFonts w:ascii="Roboto" w:hAnsi="Roboto"/>
          <w:color w:val="000000"/>
          <w:sz w:val="2"/>
          <w:szCs w:val="2"/>
        </w:rPr>
        <w:fldChar w:fldCharType="separate"/>
      </w:r>
    </w:p>
    <w:p w:rsidR="00706435" w:rsidP="00706435" w:rsidRDefault="00706435" w14:paraId="48F5944B"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1046F011" w14:textId="77777777">
      <w:pPr>
        <w:pStyle w:val="Heading1"/>
        <w:spacing w:before="0"/>
        <w:jc w:val="center"/>
        <w:rPr>
          <w:rFonts w:ascii="Roboto" w:hAnsi="Roboto"/>
          <w:color w:val="000000"/>
          <w:sz w:val="52"/>
          <w:szCs w:val="52"/>
        </w:rPr>
      </w:pPr>
      <w:proofErr w:type="spellStart"/>
      <w:r>
        <w:rPr>
          <w:rFonts w:ascii="Lato" w:hAnsi="Lato"/>
          <w:b/>
          <w:bCs/>
          <w:color w:val="444444"/>
          <w:sz w:val="36"/>
          <w:szCs w:val="36"/>
        </w:rPr>
        <w:t>Waitematā</w:t>
      </w:r>
      <w:proofErr w:type="spellEnd"/>
      <w:r>
        <w:rPr>
          <w:rFonts w:ascii="Lato" w:hAnsi="Lato"/>
          <w:b/>
          <w:bCs/>
          <w:color w:val="444444"/>
          <w:sz w:val="36"/>
          <w:szCs w:val="36"/>
        </w:rPr>
        <w:t xml:space="preserve"> </w:t>
      </w:r>
      <w:proofErr w:type="spellStart"/>
      <w:r>
        <w:rPr>
          <w:rFonts w:ascii="Lato" w:hAnsi="Lato"/>
          <w:b/>
          <w:bCs/>
          <w:color w:val="444444"/>
          <w:sz w:val="36"/>
          <w:szCs w:val="36"/>
        </w:rPr>
        <w:t>te</w:t>
      </w:r>
      <w:proofErr w:type="spellEnd"/>
      <w:r>
        <w:rPr>
          <w:rFonts w:ascii="Lato" w:hAnsi="Lato"/>
          <w:b/>
          <w:bCs/>
          <w:color w:val="444444"/>
          <w:sz w:val="36"/>
          <w:szCs w:val="36"/>
        </w:rPr>
        <w:t xml:space="preserve"> moana</w:t>
      </w:r>
    </w:p>
    <w:p w:rsidR="00706435" w:rsidP="00706435" w:rsidRDefault="00706435" w14:paraId="0C748875" w14:textId="77777777">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"h.dpaehwk4z3uz" </w:instrText>
      </w:r>
      <w:r>
        <w:rPr>
          <w:rFonts w:ascii="Roboto" w:hAnsi="Roboto"/>
          <w:color w:val="000000"/>
          <w:sz w:val="2"/>
          <w:szCs w:val="2"/>
        </w:rPr>
        <w:fldChar w:fldCharType="separate"/>
      </w:r>
    </w:p>
    <w:p w:rsidR="00706435" w:rsidP="00706435" w:rsidRDefault="00706435" w14:paraId="6DA3A088"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39526BCE" w14:textId="77777777">
      <w:pPr>
        <w:pStyle w:val="Heading1"/>
        <w:spacing w:before="0"/>
        <w:jc w:val="center"/>
        <w:rPr>
          <w:rFonts w:ascii="Roboto" w:hAnsi="Roboto"/>
          <w:color w:val="000000"/>
          <w:sz w:val="52"/>
          <w:szCs w:val="52"/>
        </w:rPr>
      </w:pPr>
      <w:proofErr w:type="spellStart"/>
      <w:r>
        <w:rPr>
          <w:rFonts w:ascii="Lato" w:hAnsi="Lato"/>
          <w:b/>
          <w:bCs/>
          <w:color w:val="444444"/>
          <w:sz w:val="36"/>
          <w:szCs w:val="36"/>
        </w:rPr>
        <w:t>Ngāti</w:t>
      </w:r>
      <w:proofErr w:type="spellEnd"/>
      <w:r>
        <w:rPr>
          <w:rFonts w:ascii="Lato" w:hAnsi="Lato"/>
          <w:b/>
          <w:bCs/>
          <w:color w:val="444444"/>
          <w:sz w:val="36"/>
          <w:szCs w:val="36"/>
        </w:rPr>
        <w:t xml:space="preserve"> </w:t>
      </w:r>
      <w:proofErr w:type="spellStart"/>
      <w:r>
        <w:rPr>
          <w:rFonts w:ascii="Lato" w:hAnsi="Lato"/>
          <w:b/>
          <w:bCs/>
          <w:color w:val="444444"/>
          <w:sz w:val="36"/>
          <w:szCs w:val="36"/>
        </w:rPr>
        <w:t>Paoa</w:t>
      </w:r>
      <w:proofErr w:type="spellEnd"/>
      <w:r>
        <w:rPr>
          <w:rFonts w:ascii="Lato" w:hAnsi="Lato"/>
          <w:b/>
          <w:bCs/>
          <w:color w:val="444444"/>
          <w:sz w:val="36"/>
          <w:szCs w:val="36"/>
        </w:rPr>
        <w:t xml:space="preserve"> </w:t>
      </w:r>
      <w:proofErr w:type="spellStart"/>
      <w:r>
        <w:rPr>
          <w:rFonts w:ascii="Lato" w:hAnsi="Lato"/>
          <w:b/>
          <w:bCs/>
          <w:color w:val="444444"/>
          <w:sz w:val="36"/>
          <w:szCs w:val="36"/>
        </w:rPr>
        <w:t>te</w:t>
      </w:r>
      <w:proofErr w:type="spellEnd"/>
      <w:r>
        <w:rPr>
          <w:rFonts w:ascii="Lato" w:hAnsi="Lato"/>
          <w:b/>
          <w:bCs/>
          <w:color w:val="444444"/>
          <w:sz w:val="36"/>
          <w:szCs w:val="36"/>
        </w:rPr>
        <w:t xml:space="preserve"> iwi e</w:t>
      </w:r>
    </w:p>
    <w:p w:rsidR="00706435" w:rsidP="00706435" w:rsidRDefault="00706435" w14:paraId="29FE94FB" w14:textId="77777777">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"h.gnmoc9p2oajs" </w:instrText>
      </w:r>
      <w:r>
        <w:rPr>
          <w:rFonts w:ascii="Roboto" w:hAnsi="Roboto"/>
          <w:color w:val="000000"/>
          <w:sz w:val="2"/>
          <w:szCs w:val="2"/>
        </w:rPr>
        <w:fldChar w:fldCharType="separate"/>
      </w:r>
    </w:p>
    <w:p w:rsidR="00706435" w:rsidP="00706435" w:rsidRDefault="00706435" w14:paraId="26A61E2D"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4DE078A4" w14:textId="77777777">
      <w:pPr>
        <w:pStyle w:val="Heading1"/>
        <w:spacing w:before="0"/>
        <w:jc w:val="center"/>
        <w:rPr>
          <w:rFonts w:ascii="Roboto" w:hAnsi="Roboto"/>
          <w:color w:val="000000"/>
          <w:sz w:val="52"/>
          <w:szCs w:val="52"/>
        </w:rPr>
      </w:pPr>
      <w:r>
        <w:rPr>
          <w:rFonts w:ascii="Lato" w:hAnsi="Lato"/>
          <w:b/>
          <w:bCs/>
          <w:color w:val="444444"/>
          <w:sz w:val="36"/>
          <w:szCs w:val="36"/>
        </w:rPr>
        <w:t xml:space="preserve">Ko Pupuke </w:t>
      </w:r>
      <w:proofErr w:type="spellStart"/>
      <w:r>
        <w:rPr>
          <w:rFonts w:ascii="Lato" w:hAnsi="Lato"/>
          <w:b/>
          <w:bCs/>
          <w:color w:val="444444"/>
          <w:sz w:val="36"/>
          <w:szCs w:val="36"/>
        </w:rPr>
        <w:t>te</w:t>
      </w:r>
      <w:proofErr w:type="spellEnd"/>
      <w:r>
        <w:rPr>
          <w:rFonts w:ascii="Lato" w:hAnsi="Lato"/>
          <w:b/>
          <w:bCs/>
          <w:color w:val="444444"/>
          <w:sz w:val="36"/>
          <w:szCs w:val="36"/>
        </w:rPr>
        <w:t xml:space="preserve"> roto</w:t>
      </w:r>
    </w:p>
    <w:p w:rsidR="00706435" w:rsidP="00706435" w:rsidRDefault="00706435" w14:paraId="378112AE" w14:textId="77777777">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"h.hsb4vy8khxdd" </w:instrText>
      </w:r>
      <w:r>
        <w:rPr>
          <w:rFonts w:ascii="Roboto" w:hAnsi="Roboto"/>
          <w:color w:val="000000"/>
          <w:sz w:val="2"/>
          <w:szCs w:val="2"/>
        </w:rPr>
        <w:fldChar w:fldCharType="separate"/>
      </w:r>
    </w:p>
    <w:p w:rsidR="00706435" w:rsidP="00706435" w:rsidRDefault="00706435" w14:paraId="6DB674A6"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0BA60389" w14:textId="77777777">
      <w:pPr>
        <w:pStyle w:val="Heading1"/>
        <w:spacing w:before="0"/>
        <w:jc w:val="center"/>
        <w:rPr>
          <w:rFonts w:ascii="Roboto" w:hAnsi="Roboto"/>
          <w:color w:val="000000"/>
          <w:sz w:val="52"/>
          <w:szCs w:val="52"/>
        </w:rPr>
      </w:pPr>
      <w:proofErr w:type="spellStart"/>
      <w:r>
        <w:rPr>
          <w:rFonts w:ascii="Lato" w:hAnsi="Lato"/>
          <w:b/>
          <w:bCs/>
          <w:color w:val="444444"/>
          <w:sz w:val="36"/>
          <w:szCs w:val="36"/>
        </w:rPr>
        <w:t>Anei</w:t>
      </w:r>
      <w:proofErr w:type="spellEnd"/>
      <w:r>
        <w:rPr>
          <w:rFonts w:ascii="Lato" w:hAnsi="Lato"/>
          <w:b/>
          <w:bCs/>
          <w:color w:val="444444"/>
          <w:sz w:val="36"/>
          <w:szCs w:val="36"/>
        </w:rPr>
        <w:t xml:space="preserve"> </w:t>
      </w:r>
      <w:proofErr w:type="spellStart"/>
      <w:r>
        <w:rPr>
          <w:rFonts w:ascii="Lato" w:hAnsi="Lato"/>
          <w:b/>
          <w:bCs/>
          <w:color w:val="444444"/>
          <w:sz w:val="36"/>
          <w:szCs w:val="36"/>
        </w:rPr>
        <w:t>ngā</w:t>
      </w:r>
      <w:proofErr w:type="spellEnd"/>
      <w:r>
        <w:rPr>
          <w:rFonts w:ascii="Lato" w:hAnsi="Lato"/>
          <w:b/>
          <w:bCs/>
          <w:color w:val="444444"/>
          <w:sz w:val="36"/>
          <w:szCs w:val="36"/>
        </w:rPr>
        <w:t xml:space="preserve"> </w:t>
      </w:r>
      <w:proofErr w:type="spellStart"/>
      <w:r>
        <w:rPr>
          <w:rFonts w:ascii="Lato" w:hAnsi="Lato"/>
          <w:b/>
          <w:bCs/>
          <w:color w:val="444444"/>
          <w:sz w:val="36"/>
          <w:szCs w:val="36"/>
        </w:rPr>
        <w:t>kura</w:t>
      </w:r>
      <w:proofErr w:type="spellEnd"/>
      <w:r>
        <w:rPr>
          <w:rFonts w:ascii="Lato" w:hAnsi="Lato"/>
          <w:b/>
          <w:bCs/>
          <w:color w:val="444444"/>
          <w:sz w:val="36"/>
          <w:szCs w:val="36"/>
        </w:rPr>
        <w:t xml:space="preserve"> o Te </w:t>
      </w:r>
      <w:proofErr w:type="spellStart"/>
      <w:r>
        <w:rPr>
          <w:rFonts w:ascii="Lato" w:hAnsi="Lato"/>
          <w:b/>
          <w:bCs/>
          <w:color w:val="444444"/>
          <w:sz w:val="36"/>
          <w:szCs w:val="36"/>
        </w:rPr>
        <w:t>Kāhui</w:t>
      </w:r>
      <w:proofErr w:type="spellEnd"/>
      <w:r>
        <w:rPr>
          <w:rFonts w:ascii="Lato" w:hAnsi="Lato"/>
          <w:b/>
          <w:bCs/>
          <w:color w:val="444444"/>
          <w:sz w:val="36"/>
          <w:szCs w:val="36"/>
        </w:rPr>
        <w:t xml:space="preserve"> </w:t>
      </w:r>
      <w:proofErr w:type="spellStart"/>
      <w:r>
        <w:rPr>
          <w:rFonts w:ascii="Lato" w:hAnsi="Lato"/>
          <w:b/>
          <w:bCs/>
          <w:color w:val="444444"/>
          <w:sz w:val="36"/>
          <w:szCs w:val="36"/>
        </w:rPr>
        <w:t>Ako</w:t>
      </w:r>
      <w:proofErr w:type="spellEnd"/>
    </w:p>
    <w:p w:rsidR="00706435" w:rsidP="00706435" w:rsidRDefault="00706435" w14:paraId="7AE262BA" w14:textId="77777777">
      <w:pPr>
        <w:pStyle w:val="Heading1"/>
        <w:spacing w:before="0"/>
        <w:jc w:val="center"/>
        <w:textAlignment w:val="center"/>
        <w:rPr>
          <w:rStyle w:val="Hyperlink"/>
          <w:sz w:val="2"/>
          <w:szCs w:val="2"/>
          <w:u w:val="none"/>
        </w:rPr>
      </w:pPr>
      <w:r>
        <w:rPr>
          <w:rFonts w:ascii="Roboto" w:hAnsi="Roboto"/>
          <w:color w:val="000000"/>
          <w:sz w:val="2"/>
          <w:szCs w:val="2"/>
        </w:rPr>
        <w:fldChar w:fldCharType="begin"/>
      </w:r>
      <w:r>
        <w:rPr>
          <w:rFonts w:ascii="Roboto" w:hAnsi="Roboto"/>
          <w:color w:val="000000"/>
          <w:sz w:val="2"/>
          <w:szCs w:val="2"/>
        </w:rPr>
        <w:instrText xml:space="preserve"> HYPERLINK "https://sites.google.com/my.westlakegirls.school.nz/te-kahui-ako-o-pupuke/home/waiata" \l "h.rxcpc6h774qg" </w:instrText>
      </w:r>
      <w:r>
        <w:rPr>
          <w:rFonts w:ascii="Roboto" w:hAnsi="Roboto"/>
          <w:color w:val="000000"/>
          <w:sz w:val="2"/>
          <w:szCs w:val="2"/>
        </w:rPr>
        <w:fldChar w:fldCharType="separate"/>
      </w:r>
    </w:p>
    <w:p w:rsidR="00706435" w:rsidP="00706435" w:rsidRDefault="00706435" w14:paraId="59F2701B" w14:textId="77777777">
      <w:pPr>
        <w:pStyle w:val="Heading1"/>
        <w:spacing w:before="0"/>
        <w:jc w:val="center"/>
        <w:textAlignment w:val="center"/>
        <w:rPr>
          <w:color w:val="000000"/>
        </w:rPr>
      </w:pPr>
      <w:r>
        <w:rPr>
          <w:rFonts w:ascii="Roboto" w:hAnsi="Roboto"/>
          <w:color w:val="000000"/>
          <w:sz w:val="2"/>
          <w:szCs w:val="2"/>
        </w:rPr>
        <w:fldChar w:fldCharType="end"/>
      </w:r>
    </w:p>
    <w:p w:rsidR="00706435" w:rsidP="00706435" w:rsidRDefault="00706435" w14:paraId="44C3A36F" w14:textId="77777777">
      <w:pPr>
        <w:pStyle w:val="Heading1"/>
        <w:spacing w:before="0"/>
        <w:jc w:val="center"/>
        <w:rPr>
          <w:rFonts w:ascii="Roboto" w:hAnsi="Roboto"/>
          <w:color w:val="000000"/>
          <w:sz w:val="52"/>
          <w:szCs w:val="52"/>
        </w:rPr>
      </w:pPr>
      <w:r>
        <w:rPr>
          <w:rFonts w:ascii="Lato" w:hAnsi="Lato"/>
          <w:b/>
          <w:bCs/>
          <w:color w:val="444444"/>
          <w:sz w:val="36"/>
          <w:szCs w:val="36"/>
        </w:rPr>
        <w:t xml:space="preserve">E </w:t>
      </w:r>
      <w:proofErr w:type="spellStart"/>
      <w:r>
        <w:rPr>
          <w:rFonts w:ascii="Lato" w:hAnsi="Lato"/>
          <w:b/>
          <w:bCs/>
          <w:color w:val="444444"/>
          <w:sz w:val="36"/>
          <w:szCs w:val="36"/>
        </w:rPr>
        <w:t>ngā</w:t>
      </w:r>
      <w:proofErr w:type="spellEnd"/>
      <w:r>
        <w:rPr>
          <w:rFonts w:ascii="Lato" w:hAnsi="Lato"/>
          <w:b/>
          <w:bCs/>
          <w:color w:val="444444"/>
          <w:sz w:val="36"/>
          <w:szCs w:val="36"/>
        </w:rPr>
        <w:t xml:space="preserve"> iwi, </w:t>
      </w:r>
      <w:proofErr w:type="spellStart"/>
      <w:r>
        <w:rPr>
          <w:rFonts w:ascii="Lato" w:hAnsi="Lato"/>
          <w:b/>
          <w:bCs/>
          <w:color w:val="444444"/>
          <w:sz w:val="36"/>
          <w:szCs w:val="36"/>
        </w:rPr>
        <w:t>tēnā</w:t>
      </w:r>
      <w:proofErr w:type="spellEnd"/>
      <w:r>
        <w:rPr>
          <w:rFonts w:ascii="Lato" w:hAnsi="Lato"/>
          <w:b/>
          <w:bCs/>
          <w:color w:val="444444"/>
          <w:sz w:val="36"/>
          <w:szCs w:val="36"/>
        </w:rPr>
        <w:t xml:space="preserve"> koutou (2x)</w:t>
      </w:r>
    </w:p>
    <w:p w:rsidR="00706435" w:rsidP="00706435" w:rsidRDefault="00706435" w14:paraId="2061BB2F" w14:textId="77777777">
      <w:pPr>
        <w:pStyle w:val="cdt4ke"/>
        <w:spacing w:before="0" w:beforeAutospacing="0" w:after="0" w:afterAutospacing="0"/>
        <w:rPr>
          <w:rFonts w:ascii="Open Sans" w:hAnsi="Open Sans" w:cs="Open Sans"/>
          <w:color w:val="212121"/>
        </w:rPr>
      </w:pPr>
    </w:p>
    <w:p w:rsidR="00706435" w:rsidP="00706435" w:rsidRDefault="00706435" w14:paraId="6056B617" w14:textId="77777777">
      <w:pPr>
        <w:pStyle w:val="cdt4ke"/>
        <w:spacing w:before="0" w:beforeAutospacing="0" w:after="0" w:afterAutospacing="0"/>
        <w:jc w:val="center"/>
        <w:rPr>
          <w:rFonts w:ascii="Open Sans" w:hAnsi="Open Sans" w:cs="Open Sans"/>
          <w:color w:val="212121"/>
        </w:rPr>
      </w:pPr>
      <w:r>
        <w:rPr>
          <w:rStyle w:val="Strong"/>
          <w:rFonts w:ascii="Lato" w:hAnsi="Lato" w:cs="Open Sans"/>
          <w:color w:val="000000"/>
        </w:rPr>
        <w:t>English Translation:</w:t>
      </w:r>
    </w:p>
    <w:p w:rsidR="00706435" w:rsidP="00706435" w:rsidRDefault="00706435" w14:paraId="79947D26" w14:textId="77777777">
      <w:pPr>
        <w:pStyle w:val="cdt4ke"/>
        <w:spacing w:before="0" w:beforeAutospacing="0" w:after="0" w:afterAutospacing="0"/>
        <w:jc w:val="center"/>
        <w:rPr>
          <w:rFonts w:ascii="Open Sans" w:hAnsi="Open Sans" w:cs="Open Sans"/>
          <w:color w:val="212121"/>
        </w:rPr>
      </w:pPr>
      <w:r>
        <w:rPr>
          <w:rFonts w:ascii="Lato" w:hAnsi="Lato" w:cs="Open Sans"/>
          <w:color w:val="000000"/>
        </w:rPr>
        <w:t>Rangitoto is the mountain</w:t>
      </w:r>
    </w:p>
    <w:p w:rsidR="00706435" w:rsidP="00706435" w:rsidRDefault="00706435" w14:paraId="5092111E" w14:textId="77777777">
      <w:pPr>
        <w:pStyle w:val="cdt4ke"/>
        <w:spacing w:before="0" w:beforeAutospacing="0" w:after="0" w:afterAutospacing="0"/>
        <w:jc w:val="center"/>
        <w:rPr>
          <w:rFonts w:ascii="Open Sans" w:hAnsi="Open Sans" w:cs="Open Sans"/>
          <w:color w:val="212121"/>
        </w:rPr>
      </w:pPr>
      <w:r>
        <w:rPr>
          <w:rFonts w:ascii="Lato" w:hAnsi="Lato" w:cs="Open Sans"/>
          <w:color w:val="000000"/>
        </w:rPr>
        <w:t>Waitemata is the ocean</w:t>
      </w:r>
    </w:p>
    <w:p w:rsidR="00706435" w:rsidP="00706435" w:rsidRDefault="00706435" w14:paraId="0EA77E8C" w14:textId="77777777">
      <w:pPr>
        <w:pStyle w:val="cdt4ke"/>
        <w:spacing w:before="0" w:beforeAutospacing="0" w:after="0" w:afterAutospacing="0"/>
        <w:jc w:val="center"/>
        <w:rPr>
          <w:rFonts w:ascii="Open Sans" w:hAnsi="Open Sans" w:cs="Open Sans"/>
          <w:color w:val="212121"/>
        </w:rPr>
      </w:pPr>
      <w:proofErr w:type="spellStart"/>
      <w:r>
        <w:rPr>
          <w:rFonts w:ascii="Lato" w:hAnsi="Lato" w:cs="Open Sans"/>
          <w:color w:val="000000"/>
        </w:rPr>
        <w:t>Ngati</w:t>
      </w:r>
      <w:proofErr w:type="spellEnd"/>
      <w:r>
        <w:rPr>
          <w:rFonts w:ascii="Lato" w:hAnsi="Lato" w:cs="Open Sans"/>
          <w:color w:val="000000"/>
        </w:rPr>
        <w:t xml:space="preserve"> </w:t>
      </w:r>
      <w:proofErr w:type="spellStart"/>
      <w:r>
        <w:rPr>
          <w:rFonts w:ascii="Lato" w:hAnsi="Lato" w:cs="Open Sans"/>
          <w:color w:val="000000"/>
        </w:rPr>
        <w:t>Paoa</w:t>
      </w:r>
      <w:proofErr w:type="spellEnd"/>
      <w:r>
        <w:rPr>
          <w:rFonts w:ascii="Lato" w:hAnsi="Lato" w:cs="Open Sans"/>
          <w:color w:val="000000"/>
        </w:rPr>
        <w:t xml:space="preserve"> are the iwi </w:t>
      </w:r>
    </w:p>
    <w:p w:rsidR="00706435" w:rsidP="00706435" w:rsidRDefault="00706435" w14:paraId="4AAE81BF" w14:textId="77777777">
      <w:pPr>
        <w:pStyle w:val="cdt4ke"/>
        <w:spacing w:before="0" w:beforeAutospacing="0" w:after="0" w:afterAutospacing="0"/>
        <w:jc w:val="center"/>
        <w:rPr>
          <w:rFonts w:ascii="Open Sans" w:hAnsi="Open Sans" w:cs="Open Sans"/>
          <w:color w:val="212121"/>
        </w:rPr>
      </w:pPr>
      <w:r>
        <w:rPr>
          <w:rFonts w:ascii="Lato" w:hAnsi="Lato" w:cs="Open Sans"/>
          <w:color w:val="000000"/>
        </w:rPr>
        <w:t>Pupuke is the lake</w:t>
      </w:r>
    </w:p>
    <w:p w:rsidR="00706435" w:rsidP="00706435" w:rsidRDefault="00706435" w14:paraId="23B461C4" w14:textId="77777777">
      <w:pPr>
        <w:pStyle w:val="cdt4ke"/>
        <w:spacing w:before="0" w:beforeAutospacing="0" w:after="0" w:afterAutospacing="0"/>
        <w:jc w:val="center"/>
        <w:rPr>
          <w:rFonts w:ascii="Open Sans" w:hAnsi="Open Sans" w:cs="Open Sans"/>
          <w:color w:val="212121"/>
        </w:rPr>
      </w:pPr>
      <w:r>
        <w:rPr>
          <w:rFonts w:ascii="Lato" w:hAnsi="Lato" w:cs="Open Sans"/>
          <w:color w:val="000000"/>
        </w:rPr>
        <w:lastRenderedPageBreak/>
        <w:t>Here are the schools of our Community of learning</w:t>
      </w:r>
    </w:p>
    <w:p w:rsidR="00706435" w:rsidP="00706435" w:rsidRDefault="00706435" w14:paraId="5A176CD3" w14:textId="77777777">
      <w:pPr>
        <w:pStyle w:val="cdt4ke"/>
        <w:spacing w:before="0" w:beforeAutospacing="0" w:after="0" w:afterAutospacing="0"/>
        <w:jc w:val="center"/>
        <w:rPr>
          <w:rFonts w:ascii="Open Sans" w:hAnsi="Open Sans" w:cs="Open Sans"/>
          <w:color w:val="212121"/>
        </w:rPr>
      </w:pPr>
      <w:r>
        <w:rPr>
          <w:rFonts w:ascii="Lato" w:hAnsi="Lato" w:cs="Open Sans"/>
          <w:color w:val="000000"/>
        </w:rPr>
        <w:t>Everyone, welcome. Everyone, welcome.</w:t>
      </w:r>
    </w:p>
    <w:p w:rsidR="00706435" w:rsidP="00CE1C7C" w:rsidRDefault="00706435" w14:paraId="7CC52C51" w14:textId="33422BC4"/>
    <w:p w:rsidRPr="003D3DE5" w:rsidR="004814AF" w:rsidRDefault="001A3E81" w14:paraId="3F17067F" w14:textId="67F7D584">
      <w:pPr>
        <w:rPr>
          <w:sz w:val="28"/>
          <w:szCs w:val="28"/>
        </w:rPr>
      </w:pPr>
      <w:r w:rsidRPr="003D3DE5">
        <w:rPr>
          <w:rFonts w:ascii="Arial" w:hAnsi="Arial" w:cs="Arial"/>
          <w:b/>
          <w:bCs/>
          <w:color w:val="202122"/>
          <w:sz w:val="28"/>
          <w:szCs w:val="28"/>
          <w:shd w:val="clear" w:color="auto" w:fill="FFFFFF"/>
        </w:rPr>
        <w:t>Lake Pupuke</w:t>
      </w:r>
      <w:r w:rsidRPr="003D3DE5">
        <w:rPr>
          <w:rFonts w:ascii="Arial" w:hAnsi="Arial" w:cs="Arial"/>
          <w:color w:val="202122"/>
          <w:sz w:val="28"/>
          <w:szCs w:val="28"/>
          <w:shd w:val="clear" w:color="auto" w:fill="FFFFFF"/>
        </w:rPr>
        <w:t> </w:t>
      </w:r>
    </w:p>
    <w:p w:rsidRPr="006B03CC" w:rsidR="004814AF" w:rsidRDefault="004814AF" w14:paraId="3213ADFD" w14:textId="29C72244">
      <w:pPr>
        <w:rPr>
          <w:rFonts w:ascii="Arial" w:hAnsi="Arial" w:cs="Arial"/>
          <w:color w:val="202122"/>
          <w:shd w:val="clear" w:color="auto" w:fill="FFFFFF"/>
        </w:rPr>
      </w:pPr>
      <w:r w:rsidRPr="006B03CC">
        <w:rPr>
          <w:rFonts w:ascii="Arial" w:hAnsi="Arial" w:cs="Arial"/>
          <w:b/>
          <w:bCs/>
          <w:color w:val="202122"/>
          <w:shd w:val="clear" w:color="auto" w:fill="FFFFFF"/>
        </w:rPr>
        <w:t>Lake Pupuke</w:t>
      </w:r>
      <w:r w:rsidRPr="006B03CC">
        <w:rPr>
          <w:rFonts w:ascii="Arial" w:hAnsi="Arial" w:cs="Arial"/>
          <w:color w:val="202122"/>
          <w:shd w:val="clear" w:color="auto" w:fill="FFFFFF"/>
        </w:rPr>
        <w:t> traditionally known in </w:t>
      </w:r>
      <w:r w:rsidRPr="006B03CC">
        <w:rPr>
          <w:rFonts w:ascii="Arial" w:hAnsi="Arial" w:cs="Arial"/>
          <w:shd w:val="clear" w:color="auto" w:fill="FFFFFF"/>
        </w:rPr>
        <w:t>Māori</w:t>
      </w:r>
      <w:r w:rsidRPr="006B03CC">
        <w:rPr>
          <w:rFonts w:ascii="Arial" w:hAnsi="Arial" w:cs="Arial"/>
          <w:color w:val="202122"/>
          <w:shd w:val="clear" w:color="auto" w:fill="FFFFFF"/>
        </w:rPr>
        <w:t> as</w:t>
      </w:r>
      <w:r w:rsidRPr="00170D22">
        <w:rPr>
          <w:rFonts w:ascii="Arial" w:hAnsi="Arial" w:cs="Arial"/>
          <w:color w:val="202122"/>
          <w:shd w:val="clear" w:color="auto" w:fill="FFFFFF"/>
        </w:rPr>
        <w:t> </w:t>
      </w:r>
      <w:proofErr w:type="spellStart"/>
      <w:r w:rsidRPr="00170D22">
        <w:rPr>
          <w:rFonts w:ascii="Arial" w:hAnsi="Arial" w:cs="Arial"/>
          <w:color w:val="202122"/>
          <w:shd w:val="clear" w:color="auto" w:fill="FFFFFF"/>
        </w:rPr>
        <w:t>Pupukemoana</w:t>
      </w:r>
      <w:proofErr w:type="spellEnd"/>
      <w:r w:rsidRPr="006B03CC">
        <w:rPr>
          <w:rFonts w:ascii="Arial" w:hAnsi="Arial" w:cs="Arial"/>
          <w:color w:val="202122"/>
          <w:shd w:val="clear" w:color="auto" w:fill="FFFFFF"/>
        </w:rPr>
        <w:t xml:space="preserve"> is a heart-shaped freshwater </w:t>
      </w:r>
      <w:r w:rsidRPr="006B03CC">
        <w:rPr>
          <w:rFonts w:ascii="Arial" w:hAnsi="Arial" w:cs="Arial"/>
          <w:shd w:val="clear" w:color="auto" w:fill="FFFFFF"/>
        </w:rPr>
        <w:t>lake</w:t>
      </w:r>
      <w:r w:rsidRPr="006B03CC">
        <w:rPr>
          <w:rFonts w:ascii="Arial" w:hAnsi="Arial" w:cs="Arial"/>
          <w:color w:val="202122"/>
          <w:shd w:val="clear" w:color="auto" w:fill="FFFFFF"/>
        </w:rPr>
        <w:t> occupying a volcanic crater (or </w:t>
      </w:r>
      <w:r w:rsidRPr="006B03CC">
        <w:rPr>
          <w:rFonts w:ascii="Arial" w:hAnsi="Arial" w:cs="Arial"/>
          <w:shd w:val="clear" w:color="auto" w:fill="FFFFFF"/>
        </w:rPr>
        <w:t>maar</w:t>
      </w:r>
      <w:r w:rsidRPr="006B03CC">
        <w:rPr>
          <w:rFonts w:ascii="Arial" w:hAnsi="Arial" w:cs="Arial"/>
          <w:color w:val="202122"/>
          <w:shd w:val="clear" w:color="auto" w:fill="FFFFFF"/>
        </w:rPr>
        <w:t xml:space="preserve">) </w:t>
      </w:r>
      <w:r w:rsidRPr="006B03CC" w:rsidR="001A3E81">
        <w:rPr>
          <w:rFonts w:ascii="Arial" w:hAnsi="Arial" w:cs="Arial"/>
          <w:color w:val="202122"/>
          <w:shd w:val="clear" w:color="auto" w:fill="FFFFFF"/>
        </w:rPr>
        <w:t>situated to the east of Westlake Boys High School.</w:t>
      </w:r>
      <w:r w:rsidRPr="006B03CC">
        <w:rPr>
          <w:rFonts w:ascii="Arial" w:hAnsi="Arial" w:cs="Arial"/>
          <w:color w:val="202122"/>
          <w:shd w:val="clear" w:color="auto" w:fill="FFFFFF"/>
        </w:rPr>
        <w:t xml:space="preserve"> The heart shape is a result of its formation by the linking of two circular craters - a larger one forming most of the lake and a smaller one forming the arm in the northeast. Separated from the sea by less than 200 m at one point, it has a circumference of about 4.5 km and reaches 57m</w:t>
      </w:r>
      <w:r w:rsidRPr="006B03CC">
        <w:rPr>
          <w:rFonts w:ascii="Arial" w:hAnsi="Arial" w:cs="Arial"/>
          <w:color w:val="202122"/>
          <w:shd w:val="clear" w:color="auto" w:fill="FFFFFF"/>
          <w:vertAlign w:val="superscript"/>
        </w:rPr>
        <w:t xml:space="preserve"> </w:t>
      </w:r>
      <w:r w:rsidRPr="006B03CC">
        <w:rPr>
          <w:rFonts w:ascii="Arial" w:hAnsi="Arial" w:cs="Arial"/>
          <w:color w:val="202122"/>
          <w:shd w:val="clear" w:color="auto" w:fill="FFFFFF"/>
        </w:rPr>
        <w:t>in depth. It is popular for recreational activities and the lake front property around it.</w:t>
      </w:r>
    </w:p>
    <w:p w:rsidRPr="006B03CC" w:rsidR="001A3E81" w:rsidP="001A3E81" w:rsidRDefault="001A3E81" w14:paraId="176E04C8" w14:textId="16F97394">
      <w:pPr>
        <w:shd w:val="clear" w:color="auto" w:fill="FFFFFF"/>
        <w:spacing w:before="120" w:after="120" w:line="240" w:lineRule="auto"/>
        <w:rPr>
          <w:rFonts w:ascii="Arial" w:hAnsi="Arial" w:eastAsia="Times New Roman" w:cs="Arial"/>
          <w:color w:val="202122"/>
          <w:lang w:eastAsia="en-NZ"/>
        </w:rPr>
      </w:pPr>
    </w:p>
    <w:p w:rsidRPr="006B03CC" w:rsidR="008406F5" w:rsidP="008406F5" w:rsidRDefault="008406F5" w14:paraId="7AD3AB4F" w14:textId="6AA25569">
      <w:pPr>
        <w:rPr>
          <w:rFonts w:ascii="Arial" w:hAnsi="Arial" w:cs="Arial"/>
          <w:b/>
          <w:bCs/>
          <w:color w:val="202122"/>
          <w:shd w:val="clear" w:color="auto" w:fill="FFFFFF"/>
        </w:rPr>
      </w:pPr>
      <w:r w:rsidRPr="006B03CC">
        <w:rPr>
          <w:rFonts w:ascii="Arial" w:hAnsi="Arial" w:cs="Arial"/>
          <w:b/>
          <w:bCs/>
          <w:color w:val="202122"/>
          <w:shd w:val="clear" w:color="auto" w:fill="FFFFFF"/>
        </w:rPr>
        <w:t>Geology</w:t>
      </w:r>
    </w:p>
    <w:p w:rsidRPr="006B03CC" w:rsidR="008406F5" w:rsidP="001A3E81" w:rsidRDefault="008406F5" w14:paraId="70B38332" w14:textId="60B03620">
      <w:pPr>
        <w:shd w:val="clear" w:color="auto" w:fill="FFFFFF"/>
        <w:spacing w:before="120" w:after="120" w:line="240" w:lineRule="auto"/>
        <w:rPr>
          <w:rFonts w:ascii="Arial" w:hAnsi="Arial" w:eastAsia="Times New Roman" w:cs="Arial"/>
          <w:color w:val="202122"/>
          <w:lang w:eastAsia="en-NZ"/>
        </w:rPr>
      </w:pPr>
      <w:r w:rsidRPr="006B03CC">
        <w:rPr>
          <w:rFonts w:ascii="Helvetica" w:hAnsi="Helvetica" w:cs="Helvetica"/>
          <w:color w:val="222222"/>
          <w:shd w:val="clear" w:color="auto" w:fill="FFFFFF"/>
        </w:rPr>
        <w:t>Other similar craters in the </w:t>
      </w:r>
      <w:r w:rsidRPr="006B03CC">
        <w:rPr>
          <w:rFonts w:ascii="Helvetica" w:hAnsi="Helvetica" w:cs="Helvetica"/>
          <w:bdr w:val="none" w:color="auto" w:sz="0" w:space="0" w:frame="1"/>
          <w:shd w:val="clear" w:color="auto" w:fill="FFFFFF"/>
        </w:rPr>
        <w:t>Auckland volcanic field</w:t>
      </w:r>
      <w:r w:rsidRPr="006B03CC">
        <w:rPr>
          <w:rFonts w:ascii="Helvetica" w:hAnsi="Helvetica" w:cs="Helvetica"/>
          <w:color w:val="222222"/>
          <w:shd w:val="clear" w:color="auto" w:fill="FFFFFF"/>
        </w:rPr>
        <w:t> were either buried by later eruptions or breached by erosion as rainwater collected and overflowed the edge of the crater. Lake Pupuke remains a lake because, unlike the other vents, its eruptions produced substantial lava flows; water can thus escape through cracks in the lava reaching under the crater wall, creating a series of freshwater springs along the beaches between Takapuna and Milford. The lava flow at the end of Takapuna Beach enveloped a </w:t>
      </w:r>
      <w:r w:rsidRPr="006B03CC">
        <w:rPr>
          <w:rFonts w:ascii="Helvetica" w:hAnsi="Helvetica" w:cs="Helvetica"/>
          <w:bdr w:val="none" w:color="auto" w:sz="0" w:space="0" w:frame="1"/>
          <w:shd w:val="clear" w:color="auto" w:fill="FFFFFF"/>
        </w:rPr>
        <w:t>kauri</w:t>
      </w:r>
      <w:r w:rsidRPr="006B03CC">
        <w:rPr>
          <w:rFonts w:ascii="Helvetica" w:hAnsi="Helvetica" w:cs="Helvetica"/>
          <w:color w:val="222222"/>
          <w:shd w:val="clear" w:color="auto" w:fill="FFFFFF"/>
        </w:rPr>
        <w:t> forest, producing an internationally significant collection of tree moulds, which has been called "New Zealand’s only example of a fossil forest preserved in a lava flow" and which "ranks among the best examples in the world." Some moulds have escaped burial by the boat ramp and car park built on top of the lava and can be viewed at low tide.</w:t>
      </w:r>
    </w:p>
    <w:p w:rsidRPr="006B03CC" w:rsidR="001A3E81" w:rsidP="001A3E81" w:rsidRDefault="001A3E81" w14:paraId="6D691C3D" w14:textId="77777777">
      <w:pPr>
        <w:shd w:val="clear" w:color="auto" w:fill="FFFFFF"/>
        <w:spacing w:before="120" w:after="120" w:line="240" w:lineRule="auto"/>
        <w:rPr>
          <w:rFonts w:ascii="Arial" w:hAnsi="Arial" w:eastAsia="Times New Roman" w:cs="Arial"/>
          <w:color w:val="202122"/>
          <w:lang w:eastAsia="en-NZ"/>
        </w:rPr>
      </w:pPr>
    </w:p>
    <w:p w:rsidRPr="006B03CC" w:rsidR="001A3E81" w:rsidP="001A3E81" w:rsidRDefault="001A3E81" w14:paraId="1CE2E907" w14:textId="0155F470">
      <w:pPr>
        <w:rPr>
          <w:rFonts w:ascii="Arial" w:hAnsi="Arial" w:cs="Arial"/>
          <w:b/>
          <w:bCs/>
          <w:color w:val="202122"/>
          <w:shd w:val="clear" w:color="auto" w:fill="FFFFFF"/>
        </w:rPr>
      </w:pPr>
      <w:r w:rsidRPr="006B03CC">
        <w:rPr>
          <w:rFonts w:ascii="Arial" w:hAnsi="Arial" w:cs="Arial"/>
          <w:b/>
          <w:bCs/>
          <w:color w:val="202122"/>
          <w:shd w:val="clear" w:color="auto" w:fill="FFFFFF"/>
        </w:rPr>
        <w:t xml:space="preserve">Māori </w:t>
      </w:r>
      <w:r w:rsidRPr="006B03CC" w:rsidR="007C636A">
        <w:rPr>
          <w:rFonts w:ascii="Arial" w:hAnsi="Arial" w:cs="Arial"/>
          <w:b/>
          <w:bCs/>
          <w:color w:val="202122"/>
          <w:shd w:val="clear" w:color="auto" w:fill="FFFFFF"/>
        </w:rPr>
        <w:t>legend</w:t>
      </w:r>
    </w:p>
    <w:p w:rsidRPr="001A3E81" w:rsidR="001A3E81" w:rsidP="001A3E81" w:rsidRDefault="001A3E81" w14:paraId="09F1D66C" w14:textId="14B7D5FF">
      <w:pPr>
        <w:shd w:val="clear" w:color="auto" w:fill="FFFFFF"/>
        <w:spacing w:before="120" w:after="120" w:line="240" w:lineRule="auto"/>
        <w:rPr>
          <w:rFonts w:ascii="Arial" w:hAnsi="Arial" w:eastAsia="Times New Roman" w:cs="Arial"/>
          <w:color w:val="202122"/>
          <w:lang w:eastAsia="en-NZ"/>
        </w:rPr>
      </w:pPr>
      <w:r w:rsidRPr="001A3E81">
        <w:rPr>
          <w:rFonts w:ascii="Arial" w:hAnsi="Arial" w:eastAsia="Times New Roman" w:cs="Arial"/>
          <w:color w:val="202122"/>
          <w:lang w:eastAsia="en-NZ"/>
        </w:rPr>
        <w:t>A </w:t>
      </w:r>
      <w:r w:rsidRPr="006B03CC" w:rsidR="007C636A">
        <w:rPr>
          <w:rFonts w:ascii="Arial" w:hAnsi="Arial" w:eastAsia="Times New Roman" w:cs="Arial"/>
          <w:color w:val="202122"/>
          <w:lang w:eastAsia="en-NZ"/>
        </w:rPr>
        <w:t xml:space="preserve">traditional </w:t>
      </w:r>
      <w:r w:rsidRPr="001A3E81">
        <w:rPr>
          <w:rFonts w:ascii="Arial" w:hAnsi="Arial" w:cs="Arial"/>
          <w:color w:val="202122"/>
          <w:shd w:val="clear" w:color="auto" w:fill="FFFFFF"/>
        </w:rPr>
        <w:t>Māori </w:t>
      </w:r>
      <w:r w:rsidRPr="006B03CC" w:rsidR="007C636A">
        <w:rPr>
          <w:rFonts w:ascii="Arial" w:hAnsi="Arial" w:eastAsia="Times New Roman" w:cs="Arial"/>
          <w:color w:val="202122"/>
          <w:lang w:eastAsia="en-NZ"/>
        </w:rPr>
        <w:t>legend</w:t>
      </w:r>
      <w:r w:rsidRPr="001A3E81">
        <w:rPr>
          <w:rFonts w:ascii="Arial" w:hAnsi="Arial" w:eastAsia="Times New Roman" w:cs="Arial"/>
          <w:color w:val="202122"/>
          <w:lang w:eastAsia="en-NZ"/>
        </w:rPr>
        <w:t xml:space="preserve"> surrounding the lake tells of a </w:t>
      </w:r>
      <w:proofErr w:type="spellStart"/>
      <w:r w:rsidRPr="001A3E81">
        <w:rPr>
          <w:rFonts w:ascii="Arial" w:hAnsi="Arial" w:eastAsia="Times New Roman" w:cs="Arial"/>
          <w:color w:val="202122"/>
          <w:lang w:eastAsia="en-NZ"/>
        </w:rPr>
        <w:t>tupua</w:t>
      </w:r>
      <w:proofErr w:type="spellEnd"/>
      <w:r w:rsidRPr="001A3E81">
        <w:rPr>
          <w:rFonts w:ascii="Arial" w:hAnsi="Arial" w:eastAsia="Times New Roman" w:cs="Arial"/>
          <w:color w:val="202122"/>
          <w:lang w:eastAsia="en-NZ"/>
        </w:rPr>
        <w:t xml:space="preserve"> couple, children of the fire gods. After </w:t>
      </w:r>
      <w:proofErr w:type="spellStart"/>
      <w:r w:rsidRPr="001A3E81">
        <w:rPr>
          <w:rFonts w:ascii="Arial" w:hAnsi="Arial" w:eastAsia="Times New Roman" w:cs="Arial"/>
          <w:color w:val="202122"/>
          <w:lang w:eastAsia="en-NZ"/>
        </w:rPr>
        <w:t>quarreling</w:t>
      </w:r>
      <w:proofErr w:type="spellEnd"/>
      <w:r w:rsidRPr="001A3E81">
        <w:rPr>
          <w:rFonts w:ascii="Arial" w:hAnsi="Arial" w:eastAsia="Times New Roman" w:cs="Arial"/>
          <w:color w:val="202122"/>
          <w:lang w:eastAsia="en-NZ"/>
        </w:rPr>
        <w:t xml:space="preserve"> and cursing </w:t>
      </w:r>
      <w:proofErr w:type="spellStart"/>
      <w:r w:rsidRPr="001A3E81">
        <w:rPr>
          <w:rFonts w:ascii="Arial" w:hAnsi="Arial" w:eastAsia="Times New Roman" w:cs="Arial"/>
          <w:color w:val="202122"/>
          <w:lang w:eastAsia="en-NZ"/>
        </w:rPr>
        <w:t>Mahuika</w:t>
      </w:r>
      <w:proofErr w:type="spellEnd"/>
      <w:r w:rsidRPr="001A3E81">
        <w:rPr>
          <w:rFonts w:ascii="Arial" w:hAnsi="Arial" w:eastAsia="Times New Roman" w:cs="Arial"/>
          <w:color w:val="202122"/>
          <w:lang w:eastAsia="en-NZ"/>
        </w:rPr>
        <w:t xml:space="preserve">, the fire-goddess, their home on the mainland was destroyed by </w:t>
      </w:r>
      <w:proofErr w:type="spellStart"/>
      <w:r w:rsidRPr="001A3E81">
        <w:rPr>
          <w:rFonts w:ascii="Arial" w:hAnsi="Arial" w:eastAsia="Times New Roman" w:cs="Arial"/>
          <w:color w:val="202122"/>
          <w:lang w:eastAsia="en-NZ"/>
        </w:rPr>
        <w:t>Matahoe</w:t>
      </w:r>
      <w:proofErr w:type="spellEnd"/>
      <w:r w:rsidRPr="001A3E81">
        <w:rPr>
          <w:rFonts w:ascii="Arial" w:hAnsi="Arial" w:eastAsia="Times New Roman" w:cs="Arial"/>
          <w:color w:val="202122"/>
          <w:lang w:eastAsia="en-NZ"/>
        </w:rPr>
        <w:t xml:space="preserve">, god of earthquakes and eruptions, on </w:t>
      </w:r>
      <w:proofErr w:type="spellStart"/>
      <w:r w:rsidRPr="001A3E81">
        <w:rPr>
          <w:rFonts w:ascii="Arial" w:hAnsi="Arial" w:eastAsia="Times New Roman" w:cs="Arial"/>
          <w:color w:val="202122"/>
          <w:lang w:eastAsia="en-NZ"/>
        </w:rPr>
        <w:t>Mahuika's</w:t>
      </w:r>
      <w:proofErr w:type="spellEnd"/>
      <w:r w:rsidRPr="001A3E81">
        <w:rPr>
          <w:rFonts w:ascii="Arial" w:hAnsi="Arial" w:eastAsia="Times New Roman" w:cs="Arial"/>
          <w:color w:val="202122"/>
          <w:lang w:eastAsia="en-NZ"/>
        </w:rPr>
        <w:t xml:space="preserve"> behalf. Lake Pupuke resulted from the destruction, while Rangitoto Island rose from the sea as their exile. The mists surrounding Rangitoto at certain times are considered the tears of the </w:t>
      </w:r>
      <w:proofErr w:type="spellStart"/>
      <w:r w:rsidRPr="001A3E81">
        <w:rPr>
          <w:rFonts w:ascii="Arial" w:hAnsi="Arial" w:eastAsia="Times New Roman" w:cs="Arial"/>
          <w:color w:val="202122"/>
          <w:lang w:eastAsia="en-NZ"/>
        </w:rPr>
        <w:t>tupua</w:t>
      </w:r>
      <w:proofErr w:type="spellEnd"/>
      <w:r w:rsidRPr="001A3E81">
        <w:rPr>
          <w:rFonts w:ascii="Arial" w:hAnsi="Arial" w:eastAsia="Times New Roman" w:cs="Arial"/>
          <w:color w:val="202122"/>
          <w:lang w:eastAsia="en-NZ"/>
        </w:rPr>
        <w:t xml:space="preserve"> couple for their former home.</w:t>
      </w:r>
    </w:p>
    <w:p w:rsidRPr="006B03CC" w:rsidR="008406F5" w:rsidRDefault="008406F5" w14:paraId="5C12B455" w14:textId="77777777"/>
    <w:p w:rsidR="00170D22" w:rsidP="00170D22" w:rsidRDefault="00170D22" w14:paraId="6039FB0B" w14:textId="2B60BC8C">
      <w:pPr>
        <w:rPr>
          <w:rFonts w:ascii="Helvetica" w:hAnsi="Helvetica" w:cs="Helvetica"/>
          <w:color w:val="222222"/>
        </w:rPr>
      </w:pPr>
      <w:r w:rsidRPr="00170D22">
        <w:rPr>
          <w:rFonts w:ascii="Arial" w:hAnsi="Arial" w:cs="Arial"/>
          <w:b/>
          <w:bCs/>
          <w:color w:val="202122"/>
          <w:shd w:val="clear" w:color="auto" w:fill="FFFFFF"/>
        </w:rPr>
        <w:t>Human Use</w:t>
      </w:r>
    </w:p>
    <w:p w:rsidRPr="006B03CC" w:rsidR="008406F5" w:rsidP="008406F5" w:rsidRDefault="008406F5" w14:paraId="44B5D2CC" w14:textId="778AEA88">
      <w:pPr>
        <w:pStyle w:val="NormalWeb"/>
        <w:shd w:val="clear" w:color="auto" w:fill="FFFFFF"/>
        <w:spacing w:before="0" w:beforeAutospacing="0" w:after="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Close to the </w:t>
      </w:r>
      <w:r w:rsidRPr="006B03CC">
        <w:rPr>
          <w:rFonts w:ascii="inherit" w:hAnsi="inherit" w:cs="Helvetica"/>
          <w:color w:val="222222"/>
          <w:sz w:val="22"/>
          <w:szCs w:val="22"/>
          <w:bdr w:val="none" w:color="auto" w:sz="0" w:space="0" w:frame="1"/>
        </w:rPr>
        <w:t>Takapuna</w:t>
      </w:r>
      <w:r w:rsidRPr="006B03CC">
        <w:rPr>
          <w:rFonts w:ascii="Helvetica" w:hAnsi="Helvetica" w:cs="Helvetica"/>
          <w:color w:val="222222"/>
          <w:sz w:val="22"/>
          <w:szCs w:val="22"/>
        </w:rPr>
        <w:t> city centre, the lake is popular not only with wild birds (such as </w:t>
      </w:r>
      <w:r w:rsidRPr="006B03CC">
        <w:rPr>
          <w:rFonts w:ascii="inherit" w:hAnsi="inherit" w:cs="Helvetica"/>
          <w:color w:val="222222"/>
          <w:sz w:val="22"/>
          <w:szCs w:val="22"/>
          <w:bdr w:val="none" w:color="auto" w:sz="0" w:space="0" w:frame="1"/>
        </w:rPr>
        <w:t>shags</w:t>
      </w:r>
      <w:r w:rsidRPr="006B03CC">
        <w:rPr>
          <w:rFonts w:ascii="Helvetica" w:hAnsi="Helvetica" w:cs="Helvetica"/>
          <w:color w:val="222222"/>
          <w:sz w:val="22"/>
          <w:szCs w:val="22"/>
        </w:rPr>
        <w:t>) but with picnickers, paddlers, kayakers, rowers, yachtsmen, divers, and windsurfers (lessons have been given on the lake). Free divers (no tanks) have practiced in the lake. College rowing crews use it. There have been boating races. and the Pupuke Boating Club operates there. Takapuna Boating Club hosts regattas.</w:t>
      </w:r>
    </w:p>
    <w:p w:rsidRPr="006B03CC" w:rsidR="008406F5" w:rsidP="008406F5" w:rsidRDefault="008406F5" w14:paraId="0E64B68D" w14:textId="77777777">
      <w:pPr>
        <w:pStyle w:val="NormalWeb"/>
        <w:shd w:val="clear" w:color="auto" w:fill="FFFFFF"/>
        <w:spacing w:before="120" w:beforeAutospacing="0" w:after="24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The Auckland Dragon Boat Association runs an annual regionals race event on the lake, with 200m, 500m and 2 km races. The lake is the venue for Dragon Boat, Canoe sprints, Canoe marathon, and Waka Ama sprint racing within the Canoe Competition at the World Masters Games 2017 held in Auckland.</w:t>
      </w:r>
    </w:p>
    <w:p w:rsidR="008406F5" w:rsidP="008406F5" w:rsidRDefault="008406F5" w14:paraId="48BBFBEA" w14:textId="72D0CCFF">
      <w:pPr>
        <w:pStyle w:val="NormalWeb"/>
        <w:shd w:val="clear" w:color="auto" w:fill="FFFFFF"/>
        <w:spacing w:before="120" w:beforeAutospacing="0" w:after="240" w:afterAutospacing="0"/>
        <w:textAlignment w:val="baseline"/>
        <w:rPr>
          <w:rFonts w:ascii="Helvetica" w:hAnsi="Helvetica" w:cs="Helvetica"/>
          <w:color w:val="222222"/>
          <w:sz w:val="22"/>
          <w:szCs w:val="22"/>
        </w:rPr>
      </w:pPr>
      <w:r w:rsidRPr="006B03CC">
        <w:rPr>
          <w:rFonts w:ascii="Helvetica" w:hAnsi="Helvetica" w:cs="Helvetica"/>
          <w:color w:val="222222"/>
          <w:sz w:val="22"/>
          <w:szCs w:val="22"/>
        </w:rPr>
        <w:t>Lake Pupuke is suitable for swimming but is murky and contains thick vegetation, and there have been drownings. The lake has been tested for bacteria and generally meets safe swimming conditions.</w:t>
      </w:r>
    </w:p>
    <w:p w:rsidRPr="006B03CC" w:rsidR="00170D22" w:rsidP="00170D22" w:rsidRDefault="00170D22" w14:paraId="180742F8" w14:textId="77777777">
      <w:pPr>
        <w:shd w:val="clear" w:color="auto" w:fill="FFFFFF"/>
        <w:spacing w:before="120" w:after="120" w:line="240" w:lineRule="auto"/>
        <w:rPr>
          <w:rFonts w:ascii="Arial" w:hAnsi="Arial" w:cs="Arial"/>
          <w:b/>
          <w:bCs/>
          <w:color w:val="202122"/>
          <w:shd w:val="clear" w:color="auto" w:fill="FFFFFF"/>
        </w:rPr>
      </w:pPr>
      <w:r w:rsidRPr="006B03CC">
        <w:rPr>
          <w:rFonts w:ascii="Arial" w:hAnsi="Arial" w:cs="Arial"/>
          <w:b/>
          <w:bCs/>
          <w:color w:val="202122"/>
          <w:shd w:val="clear" w:color="auto" w:fill="FFFFFF"/>
        </w:rPr>
        <w:lastRenderedPageBreak/>
        <w:t>More info</w:t>
      </w:r>
    </w:p>
    <w:p w:rsidR="00170D22" w:rsidP="00170D22" w:rsidRDefault="0055276E" w14:paraId="69A0E62E" w14:textId="5328CCFB">
      <w:hyperlink w:history="1" r:id="rId4">
        <w:r w:rsidRPr="00204356" w:rsidR="00170D22">
          <w:rPr>
            <w:rStyle w:val="Hyperlink"/>
          </w:rPr>
          <w:t>https://phys.org/news/2019-06-firepits-gods-ancient-memories-maar.html</w:t>
        </w:r>
      </w:hyperlink>
    </w:p>
    <w:p w:rsidR="00CE1C7C" w:rsidP="00170D22" w:rsidRDefault="00CE1C7C" w14:paraId="5F4C8875" w14:textId="77777777"/>
    <w:p w:rsidRPr="003D3DE5" w:rsidR="00170D22" w:rsidP="00170D22" w:rsidRDefault="00170D22" w14:paraId="7457A34E" w14:textId="56B0369F">
      <w:pPr>
        <w:rPr>
          <w:rFonts w:ascii="Arial" w:hAnsi="Arial" w:cs="Arial"/>
          <w:b/>
          <w:bCs/>
          <w:color w:val="202122"/>
          <w:sz w:val="28"/>
          <w:szCs w:val="28"/>
          <w:shd w:val="clear" w:color="auto" w:fill="FFFFFF"/>
        </w:rPr>
      </w:pPr>
      <w:r w:rsidRPr="003D3DE5">
        <w:rPr>
          <w:rFonts w:ascii="Arial" w:hAnsi="Arial" w:cs="Arial"/>
          <w:b/>
          <w:bCs/>
          <w:color w:val="202122"/>
          <w:sz w:val="28"/>
          <w:szCs w:val="28"/>
          <w:shd w:val="clear" w:color="auto" w:fill="FFFFFF"/>
        </w:rPr>
        <w:t>Rangitoto Island</w:t>
      </w:r>
    </w:p>
    <w:p w:rsidR="00170D22" w:rsidP="00170D22" w:rsidRDefault="00170D22" w14:paraId="3047603D" w14:textId="32AFE16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Rangitoto Island</w:t>
      </w:r>
      <w:r>
        <w:rPr>
          <w:rFonts w:ascii="Arial" w:hAnsi="Arial" w:cs="Arial"/>
          <w:color w:val="202122"/>
          <w:sz w:val="21"/>
          <w:szCs w:val="21"/>
        </w:rPr>
        <w:t> is a </w:t>
      </w:r>
      <w:r w:rsidRPr="006F064C">
        <w:rPr>
          <w:rFonts w:ascii="Arial" w:hAnsi="Arial" w:cs="Arial"/>
          <w:color w:val="202122"/>
          <w:sz w:val="21"/>
          <w:szCs w:val="21"/>
        </w:rPr>
        <w:t>volcanic island</w:t>
      </w:r>
      <w:r>
        <w:rPr>
          <w:rFonts w:ascii="Arial" w:hAnsi="Arial" w:cs="Arial"/>
          <w:color w:val="202122"/>
          <w:sz w:val="21"/>
          <w:szCs w:val="21"/>
        </w:rPr>
        <w:t> in the </w:t>
      </w:r>
      <w:r w:rsidRPr="006F064C">
        <w:rPr>
          <w:rFonts w:ascii="Arial" w:hAnsi="Arial" w:cs="Arial"/>
          <w:color w:val="202122"/>
          <w:sz w:val="21"/>
          <w:szCs w:val="21"/>
        </w:rPr>
        <w:t>Hauraki Gulf</w:t>
      </w:r>
      <w:r>
        <w:rPr>
          <w:rFonts w:ascii="Arial" w:hAnsi="Arial" w:cs="Arial"/>
          <w:color w:val="202122"/>
          <w:sz w:val="21"/>
          <w:szCs w:val="21"/>
        </w:rPr>
        <w:t>. The 5.5 km (3.4 mi) wide island is a symmetrical </w:t>
      </w:r>
      <w:r w:rsidRPr="006F064C">
        <w:rPr>
          <w:rFonts w:ascii="Arial" w:hAnsi="Arial" w:cs="Arial"/>
          <w:color w:val="202122"/>
          <w:sz w:val="21"/>
          <w:szCs w:val="21"/>
        </w:rPr>
        <w:t>shield volcano</w:t>
      </w:r>
      <w:r>
        <w:rPr>
          <w:rFonts w:ascii="Arial" w:hAnsi="Arial" w:cs="Arial"/>
          <w:color w:val="202122"/>
          <w:sz w:val="21"/>
          <w:szCs w:val="21"/>
        </w:rPr>
        <w:t> cone, reaching a height of 260 m (850 ft).</w:t>
      </w:r>
      <w:r w:rsidR="006F064C">
        <w:rPr>
          <w:rFonts w:ascii="Arial" w:hAnsi="Arial" w:cs="Arial"/>
          <w:color w:val="202122"/>
          <w:sz w:val="21"/>
          <w:szCs w:val="21"/>
        </w:rPr>
        <w:t xml:space="preserve"> </w:t>
      </w:r>
      <w:r>
        <w:rPr>
          <w:rFonts w:ascii="Arial" w:hAnsi="Arial" w:cs="Arial"/>
          <w:color w:val="202122"/>
          <w:sz w:val="21"/>
          <w:szCs w:val="21"/>
        </w:rPr>
        <w:t>Rangitoto is the youngest and largest of the approximately 50 volcanoes of the </w:t>
      </w:r>
      <w:r w:rsidRPr="006F064C">
        <w:rPr>
          <w:rFonts w:ascii="Arial" w:hAnsi="Arial" w:cs="Arial"/>
          <w:color w:val="202122"/>
          <w:sz w:val="21"/>
          <w:szCs w:val="21"/>
        </w:rPr>
        <w:t>Auckland volcanic field</w:t>
      </w:r>
      <w:r>
        <w:rPr>
          <w:rFonts w:ascii="Arial" w:hAnsi="Arial" w:cs="Arial"/>
          <w:color w:val="202122"/>
          <w:sz w:val="21"/>
          <w:szCs w:val="21"/>
        </w:rPr>
        <w:t>, having formed in an eruption about 600 years ago, and covering an area of 2,311 ha (5,710 acres).</w:t>
      </w:r>
      <w:r w:rsidR="006F064C">
        <w:rPr>
          <w:rFonts w:ascii="Arial" w:hAnsi="Arial" w:cs="Arial"/>
          <w:color w:val="202122"/>
          <w:sz w:val="21"/>
          <w:szCs w:val="21"/>
        </w:rPr>
        <w:t xml:space="preserve"> </w:t>
      </w:r>
      <w:r>
        <w:rPr>
          <w:rFonts w:ascii="Arial" w:hAnsi="Arial" w:cs="Arial"/>
          <w:color w:val="202122"/>
          <w:sz w:val="21"/>
          <w:szCs w:val="21"/>
        </w:rPr>
        <w:t>It is separated from the mainland of Auckland's </w:t>
      </w:r>
      <w:r w:rsidRPr="006F064C">
        <w:rPr>
          <w:rFonts w:ascii="Arial" w:hAnsi="Arial" w:cs="Arial"/>
          <w:color w:val="202122"/>
          <w:sz w:val="21"/>
          <w:szCs w:val="21"/>
        </w:rPr>
        <w:t>North Shore</w:t>
      </w:r>
      <w:r>
        <w:rPr>
          <w:rFonts w:ascii="Arial" w:hAnsi="Arial" w:cs="Arial"/>
          <w:color w:val="202122"/>
          <w:sz w:val="21"/>
          <w:szCs w:val="21"/>
        </w:rPr>
        <w:t> by the </w:t>
      </w:r>
      <w:r w:rsidRPr="006F064C">
        <w:rPr>
          <w:rFonts w:ascii="Arial" w:hAnsi="Arial" w:cs="Arial"/>
          <w:color w:val="202122"/>
          <w:sz w:val="21"/>
          <w:szCs w:val="21"/>
        </w:rPr>
        <w:t>Rangitoto Channel</w:t>
      </w:r>
      <w:r>
        <w:rPr>
          <w:rFonts w:ascii="Arial" w:hAnsi="Arial" w:cs="Arial"/>
          <w:color w:val="202122"/>
          <w:sz w:val="21"/>
          <w:szCs w:val="21"/>
        </w:rPr>
        <w:t>. Since </w:t>
      </w:r>
      <w:r w:rsidRPr="006F064C">
        <w:rPr>
          <w:rFonts w:ascii="Arial" w:hAnsi="Arial" w:cs="Arial"/>
          <w:color w:val="202122"/>
          <w:sz w:val="21"/>
          <w:szCs w:val="21"/>
        </w:rPr>
        <w:t>World War II</w:t>
      </w:r>
      <w:r>
        <w:rPr>
          <w:rFonts w:ascii="Arial" w:hAnsi="Arial" w:cs="Arial"/>
          <w:color w:val="202122"/>
          <w:sz w:val="21"/>
          <w:szCs w:val="21"/>
        </w:rPr>
        <w:t>, it has been linked by a causeway to the much older, non-volcanic </w:t>
      </w:r>
      <w:proofErr w:type="spellStart"/>
      <w:r w:rsidRPr="006F064C">
        <w:rPr>
          <w:rFonts w:ascii="Arial" w:hAnsi="Arial" w:cs="Arial"/>
          <w:color w:val="202122"/>
          <w:sz w:val="21"/>
          <w:szCs w:val="21"/>
        </w:rPr>
        <w:t>Motutapu</w:t>
      </w:r>
      <w:proofErr w:type="spellEnd"/>
      <w:r w:rsidRPr="006F064C">
        <w:rPr>
          <w:rFonts w:ascii="Arial" w:hAnsi="Arial" w:cs="Arial"/>
          <w:color w:val="202122"/>
          <w:sz w:val="21"/>
          <w:szCs w:val="21"/>
        </w:rPr>
        <w:t xml:space="preserve"> Island</w:t>
      </w:r>
      <w:r>
        <w:rPr>
          <w:rFonts w:ascii="Arial" w:hAnsi="Arial" w:cs="Arial"/>
          <w:color w:val="202122"/>
          <w:sz w:val="21"/>
          <w:szCs w:val="21"/>
        </w:rPr>
        <w:t>.</w:t>
      </w:r>
      <w:r w:rsidR="006F064C">
        <w:rPr>
          <w:rFonts w:ascii="Arial" w:hAnsi="Arial" w:cs="Arial"/>
          <w:color w:val="202122"/>
          <w:sz w:val="21"/>
          <w:szCs w:val="21"/>
        </w:rPr>
        <w:t xml:space="preserve"> </w:t>
      </w:r>
    </w:p>
    <w:p w:rsidR="00170D22" w:rsidP="00170D22" w:rsidRDefault="00170D22" w14:paraId="3D43D229" w14:textId="3E7D98C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Rangitoto</w:t>
      </w:r>
      <w:r>
        <w:rPr>
          <w:rFonts w:ascii="Arial" w:hAnsi="Arial" w:cs="Arial"/>
          <w:color w:val="202122"/>
          <w:sz w:val="21"/>
          <w:szCs w:val="21"/>
        </w:rPr>
        <w:t> is </w:t>
      </w:r>
      <w:r w:rsidRPr="006F064C">
        <w:rPr>
          <w:rFonts w:ascii="Arial" w:hAnsi="Arial" w:cs="Arial"/>
          <w:color w:val="202122"/>
          <w:sz w:val="21"/>
          <w:szCs w:val="21"/>
        </w:rPr>
        <w:t>Māori</w:t>
      </w:r>
      <w:r>
        <w:rPr>
          <w:rFonts w:ascii="Arial" w:hAnsi="Arial" w:cs="Arial"/>
          <w:color w:val="202122"/>
          <w:sz w:val="21"/>
          <w:szCs w:val="21"/>
        </w:rPr>
        <w:t> for 'Bloody Sky', with the name coming from the full phrase </w:t>
      </w:r>
      <w:proofErr w:type="spellStart"/>
      <w:r>
        <w:rPr>
          <w:rFonts w:ascii="Arial" w:hAnsi="Arial" w:cs="Arial"/>
          <w:i/>
          <w:iCs/>
          <w:color w:val="202122"/>
          <w:sz w:val="21"/>
          <w:szCs w:val="21"/>
        </w:rPr>
        <w:t>Ngā</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Rangi</w:t>
      </w:r>
      <w:proofErr w:type="spellEnd"/>
      <w:r>
        <w:rPr>
          <w:rFonts w:ascii="Arial" w:hAnsi="Arial" w:cs="Arial"/>
          <w:i/>
          <w:iCs/>
          <w:color w:val="202122"/>
          <w:sz w:val="21"/>
          <w:szCs w:val="21"/>
        </w:rPr>
        <w:t>-</w:t>
      </w:r>
      <w:proofErr w:type="spellStart"/>
      <w:r>
        <w:rPr>
          <w:rFonts w:ascii="Arial" w:hAnsi="Arial" w:cs="Arial"/>
          <w:i/>
          <w:iCs/>
          <w:color w:val="202122"/>
          <w:sz w:val="21"/>
          <w:szCs w:val="21"/>
        </w:rPr>
        <w:t>i</w:t>
      </w:r>
      <w:proofErr w:type="spellEnd"/>
      <w:r>
        <w:rPr>
          <w:rFonts w:ascii="Arial" w:hAnsi="Arial" w:cs="Arial"/>
          <w:i/>
          <w:iCs/>
          <w:color w:val="202122"/>
          <w:sz w:val="21"/>
          <w:szCs w:val="21"/>
        </w:rPr>
        <w:t>-</w:t>
      </w:r>
      <w:proofErr w:type="spellStart"/>
      <w:r>
        <w:rPr>
          <w:rFonts w:ascii="Arial" w:hAnsi="Arial" w:cs="Arial"/>
          <w:i/>
          <w:iCs/>
          <w:color w:val="202122"/>
          <w:sz w:val="21"/>
          <w:szCs w:val="21"/>
        </w:rPr>
        <w:t>totongia</w:t>
      </w:r>
      <w:proofErr w:type="spellEnd"/>
      <w:r>
        <w:rPr>
          <w:rFonts w:ascii="Arial" w:hAnsi="Arial" w:cs="Arial"/>
          <w:i/>
          <w:iCs/>
          <w:color w:val="202122"/>
          <w:sz w:val="21"/>
          <w:szCs w:val="21"/>
        </w:rPr>
        <w:t xml:space="preserve">-a </w:t>
      </w:r>
      <w:proofErr w:type="spellStart"/>
      <w:r>
        <w:rPr>
          <w:rFonts w:ascii="Arial" w:hAnsi="Arial" w:cs="Arial"/>
          <w:i/>
          <w:iCs/>
          <w:color w:val="202122"/>
          <w:sz w:val="21"/>
          <w:szCs w:val="21"/>
        </w:rPr>
        <w:t>Tama-te-kapua</w:t>
      </w:r>
      <w:proofErr w:type="spellEnd"/>
      <w:r>
        <w:rPr>
          <w:rFonts w:ascii="Arial" w:hAnsi="Arial" w:cs="Arial"/>
          <w:color w:val="202122"/>
          <w:sz w:val="21"/>
          <w:szCs w:val="21"/>
        </w:rPr>
        <w:t xml:space="preserve"> ("The days of the bleeding of </w:t>
      </w:r>
      <w:proofErr w:type="spellStart"/>
      <w:r>
        <w:rPr>
          <w:rFonts w:ascii="Arial" w:hAnsi="Arial" w:cs="Arial"/>
          <w:color w:val="202122"/>
          <w:sz w:val="21"/>
          <w:szCs w:val="21"/>
        </w:rPr>
        <w:t>Tama-te-kapua</w:t>
      </w:r>
      <w:proofErr w:type="spellEnd"/>
      <w:r>
        <w:rPr>
          <w:rFonts w:ascii="Arial" w:hAnsi="Arial" w:cs="Arial"/>
          <w:color w:val="202122"/>
          <w:sz w:val="21"/>
          <w:szCs w:val="21"/>
        </w:rPr>
        <w:t>"). </w:t>
      </w:r>
      <w:proofErr w:type="spellStart"/>
      <w:r w:rsidRPr="006F064C">
        <w:rPr>
          <w:rFonts w:ascii="Arial" w:hAnsi="Arial" w:cs="Arial"/>
          <w:color w:val="202122"/>
          <w:sz w:val="21"/>
          <w:szCs w:val="21"/>
        </w:rPr>
        <w:t>Tama-te-kapua</w:t>
      </w:r>
      <w:proofErr w:type="spellEnd"/>
      <w:r>
        <w:rPr>
          <w:rFonts w:ascii="Arial" w:hAnsi="Arial" w:cs="Arial"/>
          <w:color w:val="202122"/>
          <w:sz w:val="21"/>
          <w:szCs w:val="21"/>
        </w:rPr>
        <w:t> was the captain of the </w:t>
      </w:r>
      <w:proofErr w:type="spellStart"/>
      <w:r w:rsidRPr="006F064C">
        <w:rPr>
          <w:rFonts w:ascii="Arial" w:hAnsi="Arial" w:cs="Arial"/>
          <w:color w:val="202122"/>
          <w:sz w:val="21"/>
          <w:szCs w:val="21"/>
        </w:rPr>
        <w:t>Arawa</w:t>
      </w:r>
      <w:proofErr w:type="spellEnd"/>
      <w:r>
        <w:rPr>
          <w:rFonts w:ascii="Arial" w:hAnsi="Arial" w:cs="Arial"/>
          <w:color w:val="202122"/>
          <w:sz w:val="21"/>
          <w:szCs w:val="21"/>
        </w:rPr>
        <w:t> </w:t>
      </w:r>
      <w:r w:rsidRPr="006F064C">
        <w:rPr>
          <w:rFonts w:ascii="Arial" w:hAnsi="Arial" w:cs="Arial"/>
          <w:i/>
          <w:iCs/>
          <w:color w:val="202122"/>
          <w:sz w:val="21"/>
          <w:szCs w:val="21"/>
        </w:rPr>
        <w:t>waka</w:t>
      </w:r>
      <w:r>
        <w:rPr>
          <w:rFonts w:ascii="Arial" w:hAnsi="Arial" w:cs="Arial"/>
          <w:color w:val="202122"/>
          <w:sz w:val="21"/>
          <w:szCs w:val="21"/>
        </w:rPr>
        <w:t> (canoe) and was badly wounded on the island, after having lost a battle with the </w:t>
      </w:r>
      <w:r w:rsidRPr="006F064C">
        <w:rPr>
          <w:rFonts w:ascii="Arial" w:hAnsi="Arial" w:cs="Arial"/>
          <w:color w:val="202122"/>
          <w:sz w:val="21"/>
          <w:szCs w:val="21"/>
        </w:rPr>
        <w:t>Tainui</w:t>
      </w:r>
      <w:r>
        <w:rPr>
          <w:rFonts w:ascii="Arial" w:hAnsi="Arial" w:cs="Arial"/>
          <w:color w:val="202122"/>
          <w:sz w:val="21"/>
          <w:szCs w:val="21"/>
        </w:rPr>
        <w:t> </w:t>
      </w:r>
      <w:r w:rsidRPr="006F064C">
        <w:rPr>
          <w:rFonts w:ascii="Arial" w:hAnsi="Arial" w:cs="Arial"/>
          <w:i/>
          <w:iCs/>
          <w:color w:val="202122"/>
          <w:sz w:val="21"/>
          <w:szCs w:val="21"/>
        </w:rPr>
        <w:t>iwi</w:t>
      </w:r>
      <w:r>
        <w:rPr>
          <w:rFonts w:ascii="Arial" w:hAnsi="Arial" w:cs="Arial"/>
          <w:color w:val="202122"/>
          <w:sz w:val="21"/>
          <w:szCs w:val="21"/>
        </w:rPr>
        <w:t> (tribe) at Islington Bay.</w:t>
      </w:r>
      <w:r w:rsidR="006F064C">
        <w:rPr>
          <w:rFonts w:ascii="Arial" w:hAnsi="Arial" w:cs="Arial"/>
          <w:color w:val="202122"/>
          <w:sz w:val="21"/>
          <w:szCs w:val="21"/>
        </w:rPr>
        <w:t xml:space="preserve"> </w:t>
      </w:r>
    </w:p>
    <w:p w:rsidRPr="00BF635D" w:rsidR="00170D22" w:rsidP="00BF635D" w:rsidRDefault="00170D22" w14:paraId="1B93341E" w14:textId="50A24C99">
      <w:pPr>
        <w:rPr>
          <w:rFonts w:ascii="Arial" w:hAnsi="Arial" w:eastAsia="Times New Roman" w:cs="Arial"/>
          <w:b/>
          <w:bCs/>
          <w:color w:val="202122"/>
          <w:sz w:val="21"/>
          <w:szCs w:val="21"/>
          <w:lang w:eastAsia="en-NZ"/>
        </w:rPr>
      </w:pPr>
      <w:r w:rsidRPr="00BF635D">
        <w:rPr>
          <w:rFonts w:ascii="Arial" w:hAnsi="Arial" w:eastAsia="Times New Roman" w:cs="Arial"/>
          <w:b/>
          <w:bCs/>
          <w:color w:val="202122"/>
          <w:sz w:val="21"/>
          <w:szCs w:val="21"/>
          <w:lang w:eastAsia="en-NZ"/>
        </w:rPr>
        <w:t>Māori association</w:t>
      </w:r>
    </w:p>
    <w:p w:rsidR="00170D22" w:rsidP="00170D22" w:rsidRDefault="00170D22" w14:paraId="53DFDA3F" w14:textId="719CF4F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volcano erupted within the historical memory of the local </w:t>
      </w:r>
      <w:r w:rsidRPr="00BF635D">
        <w:rPr>
          <w:rFonts w:ascii="Arial" w:hAnsi="Arial" w:cs="Arial"/>
          <w:color w:val="202122"/>
          <w:sz w:val="21"/>
          <w:szCs w:val="21"/>
        </w:rPr>
        <w:t>Māori</w:t>
      </w:r>
      <w:r>
        <w:rPr>
          <w:rFonts w:ascii="Arial" w:hAnsi="Arial" w:cs="Arial"/>
          <w:color w:val="202122"/>
          <w:sz w:val="21"/>
          <w:szCs w:val="21"/>
        </w:rPr>
        <w:t> </w:t>
      </w:r>
      <w:r w:rsidRPr="00BF635D">
        <w:rPr>
          <w:rFonts w:ascii="Arial" w:hAnsi="Arial" w:cs="Arial"/>
          <w:color w:val="202122"/>
          <w:sz w:val="21"/>
          <w:szCs w:val="21"/>
        </w:rPr>
        <w:t>iwi</w:t>
      </w:r>
      <w:r>
        <w:rPr>
          <w:rFonts w:ascii="Arial" w:hAnsi="Arial" w:cs="Arial"/>
          <w:color w:val="202122"/>
          <w:sz w:val="21"/>
          <w:szCs w:val="21"/>
        </w:rPr>
        <w:t> (tribes).</w:t>
      </w:r>
      <w:r w:rsidR="00BF635D">
        <w:rPr>
          <w:rFonts w:ascii="Arial" w:hAnsi="Arial" w:cs="Arial"/>
          <w:color w:val="202122"/>
          <w:sz w:val="21"/>
          <w:szCs w:val="21"/>
        </w:rPr>
        <w:t xml:space="preserve"> </w:t>
      </w:r>
      <w:r>
        <w:rPr>
          <w:rFonts w:ascii="Arial" w:hAnsi="Arial" w:cs="Arial"/>
          <w:color w:val="202122"/>
          <w:sz w:val="21"/>
          <w:szCs w:val="21"/>
        </w:rPr>
        <w:t>Human footprints have been found between layers of Rangitoto volcanic ash on the adjoining </w:t>
      </w:r>
      <w:proofErr w:type="spellStart"/>
      <w:r w:rsidRPr="00BF635D">
        <w:rPr>
          <w:rFonts w:ascii="Arial" w:hAnsi="Arial" w:cs="Arial"/>
          <w:color w:val="202122"/>
          <w:sz w:val="21"/>
          <w:szCs w:val="21"/>
        </w:rPr>
        <w:t>Motutapu</w:t>
      </w:r>
      <w:proofErr w:type="spellEnd"/>
      <w:r w:rsidRPr="00BF635D">
        <w:rPr>
          <w:rFonts w:ascii="Arial" w:hAnsi="Arial" w:cs="Arial"/>
          <w:color w:val="202122"/>
          <w:sz w:val="21"/>
          <w:szCs w:val="21"/>
        </w:rPr>
        <w:t xml:space="preserve"> Island</w:t>
      </w:r>
      <w:r>
        <w:rPr>
          <w:rFonts w:ascii="Arial" w:hAnsi="Arial" w:cs="Arial"/>
          <w:color w:val="202122"/>
          <w:sz w:val="21"/>
          <w:szCs w:val="21"/>
        </w:rPr>
        <w:t>. </w:t>
      </w:r>
      <w:proofErr w:type="spellStart"/>
      <w:r w:rsidRPr="00BF635D">
        <w:rPr>
          <w:rFonts w:ascii="Arial" w:hAnsi="Arial" w:cs="Arial"/>
          <w:color w:val="202122"/>
          <w:sz w:val="21"/>
          <w:szCs w:val="21"/>
        </w:rPr>
        <w:t>Ngāi</w:t>
      </w:r>
      <w:proofErr w:type="spellEnd"/>
      <w:r w:rsidRPr="00BF635D">
        <w:rPr>
          <w:rFonts w:ascii="Arial" w:hAnsi="Arial" w:cs="Arial"/>
          <w:color w:val="202122"/>
          <w:sz w:val="21"/>
          <w:szCs w:val="21"/>
        </w:rPr>
        <w:t xml:space="preserve"> Tai</w:t>
      </w:r>
      <w:r>
        <w:rPr>
          <w:rFonts w:ascii="Arial" w:hAnsi="Arial" w:cs="Arial"/>
          <w:color w:val="202122"/>
          <w:sz w:val="21"/>
          <w:szCs w:val="21"/>
        </w:rPr>
        <w:t xml:space="preserve"> was the iwi living on </w:t>
      </w:r>
      <w:proofErr w:type="spellStart"/>
      <w:r>
        <w:rPr>
          <w:rFonts w:ascii="Arial" w:hAnsi="Arial" w:cs="Arial"/>
          <w:color w:val="202122"/>
          <w:sz w:val="21"/>
          <w:szCs w:val="21"/>
        </w:rPr>
        <w:t>Motutapu</w:t>
      </w:r>
      <w:proofErr w:type="spellEnd"/>
      <w:r>
        <w:rPr>
          <w:rFonts w:ascii="Arial" w:hAnsi="Arial" w:cs="Arial"/>
          <w:color w:val="202122"/>
          <w:sz w:val="21"/>
          <w:szCs w:val="21"/>
        </w:rPr>
        <w:t>, and considers both islands their ancestral home. </w:t>
      </w:r>
      <w:proofErr w:type="spellStart"/>
      <w:r w:rsidRPr="00BF635D">
        <w:rPr>
          <w:rFonts w:ascii="Arial" w:hAnsi="Arial" w:cs="Arial"/>
          <w:color w:val="202122"/>
          <w:sz w:val="21"/>
          <w:szCs w:val="21"/>
        </w:rPr>
        <w:t>Ngāti</w:t>
      </w:r>
      <w:proofErr w:type="spellEnd"/>
      <w:r w:rsidRPr="00BF635D">
        <w:rPr>
          <w:rFonts w:ascii="Arial" w:hAnsi="Arial" w:cs="Arial"/>
          <w:color w:val="202122"/>
          <w:sz w:val="21"/>
          <w:szCs w:val="21"/>
        </w:rPr>
        <w:t xml:space="preserve"> </w:t>
      </w:r>
      <w:proofErr w:type="spellStart"/>
      <w:r w:rsidRPr="00BF635D">
        <w:rPr>
          <w:rFonts w:ascii="Arial" w:hAnsi="Arial" w:cs="Arial"/>
          <w:color w:val="202122"/>
          <w:sz w:val="21"/>
          <w:szCs w:val="21"/>
        </w:rPr>
        <w:t>Paoa</w:t>
      </w:r>
      <w:proofErr w:type="spellEnd"/>
      <w:r>
        <w:rPr>
          <w:rFonts w:ascii="Arial" w:hAnsi="Arial" w:cs="Arial"/>
          <w:color w:val="202122"/>
          <w:sz w:val="21"/>
          <w:szCs w:val="21"/>
        </w:rPr>
        <w:t> also has links with Rangitoto</w:t>
      </w:r>
      <w:r w:rsidR="00BF635D">
        <w:rPr>
          <w:rFonts w:ascii="Arial" w:hAnsi="Arial" w:cs="Arial"/>
          <w:color w:val="202122"/>
          <w:sz w:val="21"/>
          <w:szCs w:val="21"/>
        </w:rPr>
        <w:t>.</w:t>
      </w:r>
    </w:p>
    <w:p w:rsidRPr="006F064C" w:rsidR="00170D22" w:rsidRDefault="006F064C" w14:paraId="5AD72FB5" w14:textId="17C0F45E">
      <w:pPr>
        <w:rPr>
          <w:rFonts w:ascii="Arial" w:hAnsi="Arial" w:eastAsia="Times New Roman" w:cs="Arial"/>
          <w:b/>
          <w:bCs/>
          <w:color w:val="202122"/>
          <w:sz w:val="21"/>
          <w:szCs w:val="21"/>
          <w:lang w:eastAsia="en-NZ"/>
        </w:rPr>
      </w:pPr>
      <w:r w:rsidRPr="006F064C">
        <w:rPr>
          <w:rFonts w:ascii="Arial" w:hAnsi="Arial" w:eastAsia="Times New Roman" w:cs="Arial"/>
          <w:b/>
          <w:bCs/>
          <w:color w:val="202122"/>
          <w:sz w:val="21"/>
          <w:szCs w:val="21"/>
          <w:lang w:eastAsia="en-NZ"/>
        </w:rPr>
        <w:t>Geology</w:t>
      </w:r>
    </w:p>
    <w:p w:rsidR="006F064C" w:rsidP="006F064C" w:rsidRDefault="006F064C" w14:paraId="3656B3A5" w14:textId="054187C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Rangitoto was formed during a single phase of eruptions that may have lasted only 5–10 years, about 600 years ago. Previous inferences that it was formed by a series of eruptions commencing at least 6000 years ago</w:t>
      </w:r>
      <w:hyperlink w:history="1" w:anchor="cite_note-7" r:id="rId5">
        <w:r>
          <w:rPr>
            <w:rStyle w:val="Hyperlink"/>
            <w:rFonts w:ascii="Arial" w:hAnsi="Arial" w:cs="Arial"/>
            <w:color w:val="0645AD"/>
            <w:sz w:val="17"/>
            <w:szCs w:val="17"/>
            <w:vertAlign w:val="superscript"/>
          </w:rPr>
          <w:t>[7]</w:t>
        </w:r>
      </w:hyperlink>
      <w:r>
        <w:rPr>
          <w:rFonts w:ascii="Arial" w:hAnsi="Arial" w:cs="Arial"/>
          <w:color w:val="202122"/>
          <w:sz w:val="21"/>
          <w:szCs w:val="21"/>
        </w:rPr>
        <w:t xml:space="preserve"> have been disproved by the most recent research. The first part of the eruption was wet and produced surges of volcanic ash that mantles neighbouring </w:t>
      </w:r>
      <w:proofErr w:type="spellStart"/>
      <w:r>
        <w:rPr>
          <w:rFonts w:ascii="Arial" w:hAnsi="Arial" w:cs="Arial"/>
          <w:color w:val="202122"/>
          <w:sz w:val="21"/>
          <w:szCs w:val="21"/>
        </w:rPr>
        <w:t>Motutapu</w:t>
      </w:r>
      <w:proofErr w:type="spellEnd"/>
      <w:r>
        <w:rPr>
          <w:rFonts w:ascii="Arial" w:hAnsi="Arial" w:cs="Arial"/>
          <w:color w:val="202122"/>
          <w:sz w:val="21"/>
          <w:szCs w:val="21"/>
        </w:rPr>
        <w:t xml:space="preserve"> Island. The later part of the eruption was dry and built most of Rangitoto, erupting all the lava flows and </w:t>
      </w:r>
      <w:r w:rsidRPr="006F064C">
        <w:rPr>
          <w:rFonts w:ascii="Arial" w:hAnsi="Arial" w:cs="Arial"/>
          <w:color w:val="202122"/>
          <w:sz w:val="21"/>
          <w:szCs w:val="21"/>
        </w:rPr>
        <w:t>scoria cones</w:t>
      </w:r>
      <w:r>
        <w:rPr>
          <w:rFonts w:ascii="Arial" w:hAnsi="Arial" w:cs="Arial"/>
          <w:color w:val="202122"/>
          <w:sz w:val="21"/>
          <w:szCs w:val="21"/>
        </w:rPr>
        <w:t> at the apex. The 2.3 km</w:t>
      </w:r>
      <w:r>
        <w:rPr>
          <w:rFonts w:ascii="Arial" w:hAnsi="Arial" w:cs="Arial"/>
          <w:color w:val="202122"/>
          <w:sz w:val="17"/>
          <w:szCs w:val="17"/>
          <w:vertAlign w:val="superscript"/>
        </w:rPr>
        <w:t>3</w:t>
      </w:r>
      <w:r>
        <w:rPr>
          <w:rFonts w:ascii="Arial" w:hAnsi="Arial" w:cs="Arial"/>
          <w:color w:val="202122"/>
          <w:sz w:val="21"/>
          <w:szCs w:val="21"/>
        </w:rPr>
        <w:t xml:space="preserve"> (0.55 cu mi) of material that erupted from the volcano was about equal to the combined mass produced by all the previous eruptions in the Auckland volcanic field, which were spread over more than 200,000 years. </w:t>
      </w:r>
    </w:p>
    <w:p w:rsidR="006F064C" w:rsidP="006F064C" w:rsidRDefault="006F064C" w14:paraId="3736923D" w14:textId="70C4822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2013, scientists from Auckland University said new studies showed Rangitoto had been much more active in the past than previously thought, suggesting it had been active on and off for around 1000 years before the final eruptions around 550 years ago (BP= before 1950). In February 2014 a 150 m (490 ft) deep hole was drilled through the western flank of Rangitoto. The same group of university scientists declared that it revealed a long history of spasmodic eruptions going back at least 6000 years, although the bulk of activity post-dated 650 years. Civil Defence officials said the discovery did not make living in Auckland any more dangerous, but did change their view of how an eruption might proceed. These headline-grabbing results have been controversial and not accepted by all geologists. n 2018, most of the original group of Auckland University geologists reported on their latest research and reinterpretation of the drillhole sequence and pronounced that the island did not erupt off and on prior to its major eruption about 600 years ago and is not a unique </w:t>
      </w:r>
      <w:r w:rsidRPr="006F064C">
        <w:rPr>
          <w:rFonts w:ascii="Arial" w:hAnsi="Arial" w:cs="Arial"/>
          <w:color w:val="202122"/>
          <w:sz w:val="21"/>
          <w:szCs w:val="21"/>
        </w:rPr>
        <w:t>polygenetic volcano</w:t>
      </w:r>
      <w:r>
        <w:rPr>
          <w:rFonts w:ascii="Arial" w:hAnsi="Arial" w:cs="Arial"/>
          <w:color w:val="202122"/>
          <w:sz w:val="21"/>
          <w:szCs w:val="21"/>
        </w:rPr>
        <w:t xml:space="preserve"> in the monogenetic Auckland volcanic field, as they had previously inferred. While it is possible that Rangitoto buried one or more smaller volcanoes, to date there is no strong evidence to support this idea. </w:t>
      </w:r>
    </w:p>
    <w:p w:rsidR="006F064C" w:rsidP="006F064C" w:rsidRDefault="006F064C" w14:paraId="43950B12" w14:textId="3FD7BBA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Subsidence back down the throat during the cooling process has left a moat-like ring around the crater summit, which may be viewed from a path which goes right round the rim and up to the highest point. In some parts of the island, fields of </w:t>
      </w:r>
      <w:r w:rsidRPr="006F064C">
        <w:rPr>
          <w:rFonts w:ascii="Arial" w:hAnsi="Arial" w:cs="Arial"/>
          <w:color w:val="202122"/>
          <w:sz w:val="21"/>
          <w:szCs w:val="21"/>
        </w:rPr>
        <w:t>clinker</w:t>
      </w:r>
      <w:r>
        <w:rPr>
          <w:rFonts w:ascii="Arial" w:hAnsi="Arial" w:cs="Arial"/>
          <w:color w:val="202122"/>
          <w:sz w:val="21"/>
          <w:szCs w:val="21"/>
        </w:rPr>
        <w:t>-like black lava stones are exposed, appearing very recent to a casual eye. About 200 metres from the top of the mountain on the eastern side visitors can walk through some of about seven known </w:t>
      </w:r>
      <w:r w:rsidRPr="006F064C">
        <w:rPr>
          <w:rFonts w:ascii="Arial" w:hAnsi="Arial" w:cs="Arial"/>
          <w:color w:val="202122"/>
          <w:sz w:val="21"/>
          <w:szCs w:val="21"/>
        </w:rPr>
        <w:t>lava tubes</w:t>
      </w:r>
      <w:r>
        <w:rPr>
          <w:rFonts w:ascii="Arial" w:hAnsi="Arial" w:cs="Arial"/>
          <w:color w:val="202122"/>
          <w:sz w:val="21"/>
          <w:szCs w:val="21"/>
        </w:rPr>
        <w:t> — tubes left behind after the passage of liquid lava. The more accessible of the caves are signposted. Lava tubes are formed when low-viscosity molten lava known as </w:t>
      </w:r>
      <w:r w:rsidRPr="006F064C">
        <w:rPr>
          <w:rFonts w:ascii="Arial" w:hAnsi="Arial" w:cs="Arial"/>
          <w:color w:val="202122"/>
          <w:sz w:val="21"/>
          <w:szCs w:val="21"/>
        </w:rPr>
        <w:t>pahoehoe</w:t>
      </w:r>
      <w:r>
        <w:rPr>
          <w:rFonts w:ascii="Arial" w:hAnsi="Arial" w:cs="Arial"/>
          <w:color w:val="202122"/>
          <w:sz w:val="21"/>
          <w:szCs w:val="21"/>
        </w:rPr>
        <w:t xml:space="preserve"> flows and cools on the outside due to contact with the ground and air, to form a hard crust allowing the still-liquid molten </w:t>
      </w:r>
      <w:r>
        <w:rPr>
          <w:rFonts w:ascii="Arial" w:hAnsi="Arial" w:cs="Arial"/>
          <w:color w:val="202122"/>
          <w:sz w:val="21"/>
          <w:szCs w:val="21"/>
        </w:rPr>
        <w:lastRenderedPageBreak/>
        <w:t xml:space="preserve">lava to continue to flow through inside. At Rangitoto the large tubes are cave-like. A torch is needed to explore the caves. The longest known cave is about 50 m long. </w:t>
      </w:r>
    </w:p>
    <w:p w:rsidR="003D3DE5" w:rsidP="006F064C" w:rsidRDefault="003D3DE5" w14:paraId="5245F6BD" w14:textId="61179609">
      <w:pPr>
        <w:pStyle w:val="NormalWeb"/>
        <w:shd w:val="clear" w:color="auto" w:fill="FFFFFF"/>
        <w:spacing w:before="120" w:beforeAutospacing="0" w:after="120" w:afterAutospacing="0"/>
        <w:rPr>
          <w:rFonts w:ascii="Arial" w:hAnsi="Arial" w:cs="Arial"/>
          <w:color w:val="202122"/>
          <w:sz w:val="21"/>
          <w:szCs w:val="21"/>
        </w:rPr>
      </w:pPr>
    </w:p>
    <w:p w:rsidR="006F44F5" w:rsidP="006F064C" w:rsidRDefault="006F44F5" w14:paraId="4372DD00" w14:textId="77777777">
      <w:pPr>
        <w:pStyle w:val="NormalWeb"/>
        <w:shd w:val="clear" w:color="auto" w:fill="FFFFFF"/>
        <w:spacing w:before="120" w:beforeAutospacing="0" w:after="120" w:afterAutospacing="0"/>
        <w:rPr>
          <w:rFonts w:ascii="Arial" w:hAnsi="Arial" w:cs="Arial"/>
          <w:b/>
          <w:bCs/>
          <w:color w:val="202122"/>
          <w:sz w:val="28"/>
          <w:szCs w:val="28"/>
        </w:rPr>
      </w:pPr>
    </w:p>
    <w:p w:rsidRPr="003D3DE5" w:rsidR="003D3DE5" w:rsidP="006F064C" w:rsidRDefault="003D3DE5" w14:paraId="60E3CE41" w14:textId="01FF8A8C">
      <w:pPr>
        <w:pStyle w:val="NormalWeb"/>
        <w:shd w:val="clear" w:color="auto" w:fill="FFFFFF"/>
        <w:spacing w:before="120" w:beforeAutospacing="0" w:after="120" w:afterAutospacing="0"/>
        <w:rPr>
          <w:rFonts w:ascii="Arial" w:hAnsi="Arial" w:cs="Arial"/>
          <w:color w:val="202122"/>
          <w:sz w:val="28"/>
          <w:szCs w:val="28"/>
        </w:rPr>
      </w:pPr>
      <w:proofErr w:type="spellStart"/>
      <w:r w:rsidRPr="003D3DE5">
        <w:rPr>
          <w:rFonts w:ascii="Arial" w:hAnsi="Arial" w:cs="Arial"/>
          <w:b/>
          <w:bCs/>
          <w:color w:val="202122"/>
          <w:sz w:val="28"/>
          <w:szCs w:val="28"/>
        </w:rPr>
        <w:t>Ngāti</w:t>
      </w:r>
      <w:proofErr w:type="spellEnd"/>
      <w:r w:rsidRPr="003D3DE5">
        <w:rPr>
          <w:rFonts w:ascii="Arial" w:hAnsi="Arial" w:cs="Arial"/>
          <w:b/>
          <w:bCs/>
          <w:color w:val="202122"/>
          <w:sz w:val="28"/>
          <w:szCs w:val="28"/>
        </w:rPr>
        <w:t xml:space="preserve"> </w:t>
      </w:r>
      <w:proofErr w:type="spellStart"/>
      <w:r w:rsidRPr="003D3DE5">
        <w:rPr>
          <w:rFonts w:ascii="Arial" w:hAnsi="Arial" w:cs="Arial"/>
          <w:b/>
          <w:bCs/>
          <w:color w:val="202122"/>
          <w:sz w:val="28"/>
          <w:szCs w:val="28"/>
        </w:rPr>
        <w:t>Pāoa</w:t>
      </w:r>
      <w:proofErr w:type="spellEnd"/>
      <w:r w:rsidRPr="003D3DE5">
        <w:rPr>
          <w:rFonts w:ascii="Arial" w:hAnsi="Arial" w:cs="Arial"/>
          <w:color w:val="202122"/>
          <w:sz w:val="28"/>
          <w:szCs w:val="28"/>
        </w:rPr>
        <w:t> </w:t>
      </w:r>
    </w:p>
    <w:p w:rsidR="00062893" w:rsidP="00062893" w:rsidRDefault="00062893" w14:paraId="74ECA6C3" w14:textId="2B4825D4">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Ngāti</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Pāoa</w:t>
      </w:r>
      <w:proofErr w:type="spellEnd"/>
      <w:r>
        <w:rPr>
          <w:rFonts w:ascii="Arial" w:hAnsi="Arial" w:cs="Arial"/>
          <w:color w:val="202122"/>
          <w:sz w:val="21"/>
          <w:szCs w:val="21"/>
        </w:rPr>
        <w:t> is a </w:t>
      </w:r>
      <w:r w:rsidRPr="003D3DE5">
        <w:rPr>
          <w:rFonts w:ascii="Arial" w:hAnsi="Arial" w:cs="Arial"/>
          <w:sz w:val="21"/>
          <w:szCs w:val="21"/>
        </w:rPr>
        <w:t>Māori</w:t>
      </w:r>
      <w:r>
        <w:rPr>
          <w:rFonts w:ascii="Arial" w:hAnsi="Arial" w:cs="Arial"/>
          <w:color w:val="202122"/>
          <w:sz w:val="21"/>
          <w:szCs w:val="21"/>
        </w:rPr>
        <w:t> </w:t>
      </w:r>
      <w:r w:rsidRPr="003D3DE5">
        <w:rPr>
          <w:rFonts w:ascii="Arial" w:hAnsi="Arial" w:cs="Arial"/>
          <w:i/>
          <w:iCs/>
          <w:sz w:val="21"/>
          <w:szCs w:val="21"/>
        </w:rPr>
        <w:t>iwi</w:t>
      </w:r>
      <w:r>
        <w:rPr>
          <w:rFonts w:ascii="Arial" w:hAnsi="Arial" w:cs="Arial"/>
          <w:color w:val="202122"/>
          <w:sz w:val="21"/>
          <w:szCs w:val="21"/>
        </w:rPr>
        <w:t> of the Hauraki region. Its traditional lands stretch from the western side of the </w:t>
      </w:r>
      <w:r w:rsidRPr="003D3DE5">
        <w:rPr>
          <w:rFonts w:ascii="Arial" w:hAnsi="Arial" w:cs="Arial"/>
          <w:sz w:val="21"/>
          <w:szCs w:val="21"/>
        </w:rPr>
        <w:t>Hauraki Plains</w:t>
      </w:r>
      <w:r>
        <w:rPr>
          <w:rFonts w:ascii="Arial" w:hAnsi="Arial" w:cs="Arial"/>
          <w:color w:val="202122"/>
          <w:sz w:val="21"/>
          <w:szCs w:val="21"/>
        </w:rPr>
        <w:t> to Auckland. They also settled on </w:t>
      </w:r>
      <w:r w:rsidRPr="003D3DE5">
        <w:rPr>
          <w:rFonts w:ascii="Arial" w:hAnsi="Arial" w:cs="Arial"/>
          <w:sz w:val="21"/>
          <w:szCs w:val="21"/>
        </w:rPr>
        <w:t>Hauraki Gulf</w:t>
      </w:r>
      <w:r>
        <w:rPr>
          <w:rFonts w:ascii="Arial" w:hAnsi="Arial" w:cs="Arial"/>
          <w:color w:val="202122"/>
          <w:sz w:val="21"/>
          <w:szCs w:val="21"/>
        </w:rPr>
        <w:t> islands such as </w:t>
      </w:r>
      <w:r w:rsidRPr="003D3DE5">
        <w:rPr>
          <w:rFonts w:ascii="Arial" w:hAnsi="Arial" w:cs="Arial"/>
          <w:sz w:val="21"/>
          <w:szCs w:val="21"/>
        </w:rPr>
        <w:t>Waiheke</w:t>
      </w:r>
      <w:r>
        <w:rPr>
          <w:rFonts w:ascii="Arial" w:hAnsi="Arial" w:cs="Arial"/>
          <w:color w:val="202122"/>
          <w:sz w:val="21"/>
          <w:szCs w:val="21"/>
        </w:rPr>
        <w:t>.</w:t>
      </w:r>
      <w:r w:rsidR="003D3DE5">
        <w:rPr>
          <w:rFonts w:ascii="Arial" w:hAnsi="Arial" w:cs="Arial"/>
          <w:color w:val="202122"/>
          <w:sz w:val="21"/>
          <w:szCs w:val="21"/>
        </w:rPr>
        <w:t xml:space="preserve"> </w:t>
      </w:r>
    </w:p>
    <w:p w:rsidR="00062893" w:rsidP="00062893" w:rsidRDefault="00062893" w14:paraId="35C68D43" w14:textId="4771A66F">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Ngāti</w:t>
      </w:r>
      <w:proofErr w:type="spellEnd"/>
      <w:r>
        <w:rPr>
          <w:rFonts w:ascii="Arial" w:hAnsi="Arial" w:cs="Arial"/>
          <w:color w:val="202122"/>
          <w:sz w:val="21"/>
          <w:szCs w:val="21"/>
        </w:rPr>
        <w:t xml:space="preserve">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is one of five tribes of the </w:t>
      </w:r>
      <w:proofErr w:type="spellStart"/>
      <w:r w:rsidRPr="003D3DE5">
        <w:rPr>
          <w:rFonts w:ascii="Arial" w:hAnsi="Arial" w:cs="Arial"/>
          <w:color w:val="202122"/>
          <w:sz w:val="21"/>
          <w:szCs w:val="21"/>
        </w:rPr>
        <w:t>Marutūāhu</w:t>
      </w:r>
      <w:proofErr w:type="spellEnd"/>
      <w:r>
        <w:rPr>
          <w:rFonts w:ascii="Arial" w:hAnsi="Arial" w:cs="Arial"/>
          <w:color w:val="202122"/>
          <w:sz w:val="21"/>
          <w:szCs w:val="21"/>
        </w:rPr>
        <w:t> confederation, the others being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Maru</w:t>
      </w:r>
      <w:r>
        <w:rPr>
          <w:rFonts w:ascii="Arial" w:hAnsi="Arial" w:cs="Arial"/>
          <w:color w:val="202122"/>
          <w:sz w:val="21"/>
          <w:szCs w:val="21"/>
        </w:rPr>
        <w:t>,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w:t>
      </w:r>
      <w:proofErr w:type="spellStart"/>
      <w:r w:rsidRPr="003D3DE5">
        <w:rPr>
          <w:rFonts w:ascii="Arial" w:hAnsi="Arial" w:cs="Arial"/>
          <w:color w:val="202122"/>
          <w:sz w:val="21"/>
          <w:szCs w:val="21"/>
        </w:rPr>
        <w:t>Rongoū</w:t>
      </w:r>
      <w:proofErr w:type="spellEnd"/>
      <w:r>
        <w:rPr>
          <w:rFonts w:ascii="Arial" w:hAnsi="Arial" w:cs="Arial"/>
          <w:color w:val="202122"/>
          <w:sz w:val="21"/>
          <w:szCs w:val="21"/>
        </w:rPr>
        <w:t>,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w:t>
      </w:r>
      <w:proofErr w:type="spellStart"/>
      <w:r w:rsidRPr="003D3DE5">
        <w:rPr>
          <w:rFonts w:ascii="Arial" w:hAnsi="Arial" w:cs="Arial"/>
          <w:color w:val="202122"/>
          <w:sz w:val="21"/>
          <w:szCs w:val="21"/>
        </w:rPr>
        <w:t>Tamaterā</w:t>
      </w:r>
      <w:proofErr w:type="spellEnd"/>
      <w:r>
        <w:rPr>
          <w:rFonts w:ascii="Arial" w:hAnsi="Arial" w:cs="Arial"/>
          <w:color w:val="202122"/>
          <w:sz w:val="21"/>
          <w:szCs w:val="21"/>
        </w:rPr>
        <w:t> and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w:t>
      </w:r>
      <w:proofErr w:type="spellStart"/>
      <w:r w:rsidRPr="003D3DE5">
        <w:rPr>
          <w:rFonts w:ascii="Arial" w:hAnsi="Arial" w:cs="Arial"/>
          <w:color w:val="202122"/>
          <w:sz w:val="21"/>
          <w:szCs w:val="21"/>
        </w:rPr>
        <w:t>Whanaunga</w:t>
      </w:r>
      <w:proofErr w:type="spellEnd"/>
      <w:r>
        <w:rPr>
          <w:rFonts w:ascii="Arial" w:hAnsi="Arial" w:cs="Arial"/>
          <w:color w:val="202122"/>
          <w:sz w:val="21"/>
          <w:szCs w:val="21"/>
        </w:rPr>
        <w:t xml:space="preserve">.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tribes are all descended from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a son of </w:t>
      </w:r>
      <w:proofErr w:type="spellStart"/>
      <w:r>
        <w:rPr>
          <w:rFonts w:ascii="Arial" w:hAnsi="Arial" w:cs="Arial"/>
          <w:color w:val="202122"/>
          <w:sz w:val="21"/>
          <w:szCs w:val="21"/>
        </w:rPr>
        <w:t>Hotunui</w:t>
      </w:r>
      <w:proofErr w:type="spellEnd"/>
      <w:r>
        <w:rPr>
          <w:rFonts w:ascii="Arial" w:hAnsi="Arial" w:cs="Arial"/>
          <w:color w:val="202122"/>
          <w:sz w:val="21"/>
          <w:szCs w:val="21"/>
        </w:rPr>
        <w:t>, who is said to have arrived in New Zealand on the </w:t>
      </w:r>
      <w:r w:rsidRPr="003D3DE5">
        <w:rPr>
          <w:rFonts w:ascii="Arial" w:hAnsi="Arial" w:cs="Arial"/>
          <w:i/>
          <w:iCs/>
          <w:sz w:val="21"/>
          <w:szCs w:val="21"/>
        </w:rPr>
        <w:t>Tainui</w:t>
      </w:r>
      <w:r>
        <w:rPr>
          <w:rFonts w:ascii="Arial" w:hAnsi="Arial" w:cs="Arial"/>
          <w:color w:val="202122"/>
          <w:sz w:val="21"/>
          <w:szCs w:val="21"/>
        </w:rPr>
        <w:t xml:space="preserve"> canoe.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tribes are therefore part of the </w:t>
      </w:r>
      <w:r w:rsidRPr="003D3DE5">
        <w:rPr>
          <w:rFonts w:ascii="Arial" w:hAnsi="Arial" w:cs="Arial"/>
          <w:sz w:val="21"/>
          <w:szCs w:val="21"/>
        </w:rPr>
        <w:t>Tainui</w:t>
      </w:r>
      <w:r>
        <w:rPr>
          <w:rFonts w:ascii="Arial" w:hAnsi="Arial" w:cs="Arial"/>
          <w:color w:val="202122"/>
          <w:sz w:val="21"/>
          <w:szCs w:val="21"/>
        </w:rPr>
        <w:t xml:space="preserve"> group of tribes. The </w:t>
      </w:r>
      <w:proofErr w:type="spellStart"/>
      <w:r>
        <w:rPr>
          <w:rFonts w:ascii="Arial" w:hAnsi="Arial" w:cs="Arial"/>
          <w:color w:val="202122"/>
          <w:sz w:val="21"/>
          <w:szCs w:val="21"/>
        </w:rPr>
        <w:t>Marutūāhu</w:t>
      </w:r>
      <w:proofErr w:type="spellEnd"/>
      <w:r>
        <w:rPr>
          <w:rFonts w:ascii="Arial" w:hAnsi="Arial" w:cs="Arial"/>
          <w:color w:val="202122"/>
          <w:sz w:val="21"/>
          <w:szCs w:val="21"/>
        </w:rPr>
        <w:t xml:space="preserve"> confederation is also part of the </w:t>
      </w:r>
      <w:r w:rsidRPr="003D3DE5">
        <w:rPr>
          <w:rFonts w:ascii="Arial" w:hAnsi="Arial" w:cs="Arial"/>
          <w:sz w:val="21"/>
          <w:szCs w:val="21"/>
        </w:rPr>
        <w:t>Hauraki</w:t>
      </w:r>
      <w:r>
        <w:rPr>
          <w:rFonts w:ascii="Arial" w:hAnsi="Arial" w:cs="Arial"/>
          <w:color w:val="202122"/>
          <w:sz w:val="21"/>
          <w:szCs w:val="21"/>
        </w:rPr>
        <w:t> collective of tribes.</w:t>
      </w:r>
      <w:r w:rsidR="003D3DE5">
        <w:rPr>
          <w:rFonts w:ascii="Arial" w:hAnsi="Arial" w:cs="Arial"/>
          <w:color w:val="202122"/>
          <w:sz w:val="21"/>
          <w:szCs w:val="21"/>
        </w:rPr>
        <w:t xml:space="preserve"> </w:t>
      </w:r>
    </w:p>
    <w:p w:rsidR="006F064C" w:rsidRDefault="006F064C" w14:paraId="606B7A49" w14:textId="0C366E2A"/>
    <w:p w:rsidRPr="003D3DE5" w:rsidR="00062893" w:rsidP="003D3DE5" w:rsidRDefault="00062893" w14:paraId="25B8BFEF" w14:textId="433F2F54">
      <w:pPr>
        <w:pStyle w:val="NormalWeb"/>
        <w:shd w:val="clear" w:color="auto" w:fill="FFFFFF"/>
        <w:spacing w:before="120" w:beforeAutospacing="0" w:after="120" w:afterAutospacing="0"/>
        <w:rPr>
          <w:rFonts w:ascii="Arial" w:hAnsi="Arial" w:cs="Arial"/>
          <w:b/>
          <w:bCs/>
          <w:color w:val="202122"/>
        </w:rPr>
      </w:pPr>
      <w:r w:rsidRPr="003D3DE5">
        <w:rPr>
          <w:rFonts w:ascii="Arial" w:hAnsi="Arial" w:cs="Arial"/>
          <w:b/>
          <w:bCs/>
          <w:color w:val="202122"/>
        </w:rPr>
        <w:t>Early history</w:t>
      </w:r>
    </w:p>
    <w:p w:rsidR="00062893" w:rsidP="00062893" w:rsidRDefault="00062893" w14:paraId="3BA7FB75" w14:textId="571712D6">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Ngāti</w:t>
      </w:r>
      <w:proofErr w:type="spellEnd"/>
      <w:r>
        <w:rPr>
          <w:rFonts w:ascii="Arial" w:hAnsi="Arial" w:cs="Arial"/>
          <w:color w:val="202122"/>
          <w:sz w:val="21"/>
          <w:szCs w:val="21"/>
        </w:rPr>
        <w:t xml:space="preserve">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is descended from </w:t>
      </w:r>
      <w:proofErr w:type="spellStart"/>
      <w:r w:rsidRPr="003D3DE5">
        <w:rPr>
          <w:rFonts w:ascii="Arial" w:hAnsi="Arial" w:cs="Arial"/>
          <w:color w:val="202122"/>
          <w:sz w:val="21"/>
          <w:szCs w:val="21"/>
        </w:rPr>
        <w:t>Pāoa</w:t>
      </w:r>
      <w:proofErr w:type="spellEnd"/>
      <w:r>
        <w:rPr>
          <w:rFonts w:ascii="Arial" w:hAnsi="Arial" w:cs="Arial"/>
          <w:color w:val="202122"/>
          <w:sz w:val="21"/>
          <w:szCs w:val="21"/>
        </w:rPr>
        <w:t xml:space="preserve">. According to a Hauraki tradition his father was </w:t>
      </w:r>
      <w:proofErr w:type="spellStart"/>
      <w:r>
        <w:rPr>
          <w:rFonts w:ascii="Arial" w:hAnsi="Arial" w:cs="Arial"/>
          <w:color w:val="202122"/>
          <w:sz w:val="21"/>
          <w:szCs w:val="21"/>
        </w:rPr>
        <w:t>Rongo-tiu-moe-whara</w:t>
      </w:r>
      <w:proofErr w:type="spellEnd"/>
      <w:r>
        <w:rPr>
          <w:rFonts w:ascii="Arial" w:hAnsi="Arial" w:cs="Arial"/>
          <w:color w:val="202122"/>
          <w:sz w:val="21"/>
          <w:szCs w:val="21"/>
        </w:rPr>
        <w:t xml:space="preserve"> of the East Coast iwi,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w:t>
      </w:r>
      <w:proofErr w:type="spellStart"/>
      <w:r w:rsidRPr="003D3DE5">
        <w:rPr>
          <w:rFonts w:ascii="Arial" w:hAnsi="Arial" w:cs="Arial"/>
          <w:color w:val="202122"/>
          <w:sz w:val="21"/>
          <w:szCs w:val="21"/>
        </w:rPr>
        <w:t>Kahungunu</w:t>
      </w:r>
      <w:proofErr w:type="spellEnd"/>
      <w:r>
        <w:rPr>
          <w:rFonts w:ascii="Arial" w:hAnsi="Arial" w:cs="Arial"/>
          <w:color w:val="202122"/>
          <w:sz w:val="21"/>
          <w:szCs w:val="21"/>
        </w:rPr>
        <w:t xml:space="preserve">, born at </w:t>
      </w:r>
      <w:proofErr w:type="spellStart"/>
      <w:r>
        <w:rPr>
          <w:rFonts w:ascii="Arial" w:hAnsi="Arial" w:cs="Arial"/>
          <w:color w:val="202122"/>
          <w:sz w:val="21"/>
          <w:szCs w:val="21"/>
        </w:rPr>
        <w:t>Whai</w:t>
      </w:r>
      <w:proofErr w:type="spellEnd"/>
      <w:r>
        <w:rPr>
          <w:rFonts w:ascii="Arial" w:hAnsi="Arial" w:cs="Arial"/>
          <w:color w:val="202122"/>
          <w:sz w:val="21"/>
          <w:szCs w:val="21"/>
        </w:rPr>
        <w:t>-a-</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near </w:t>
      </w:r>
      <w:proofErr w:type="spellStart"/>
      <w:r w:rsidRPr="003D3DE5">
        <w:rPr>
          <w:rFonts w:ascii="Arial" w:hAnsi="Arial" w:cs="Arial"/>
          <w:color w:val="202122"/>
          <w:sz w:val="21"/>
          <w:szCs w:val="21"/>
        </w:rPr>
        <w:t>Wharekahika</w:t>
      </w:r>
      <w:proofErr w:type="spellEnd"/>
      <w:r>
        <w:rPr>
          <w:rFonts w:ascii="Arial" w:hAnsi="Arial" w:cs="Arial"/>
          <w:color w:val="202122"/>
          <w:sz w:val="21"/>
          <w:szCs w:val="21"/>
        </w:rPr>
        <w:t>.</w:t>
      </w:r>
      <w:r w:rsidR="003D3DE5">
        <w:rPr>
          <w:rFonts w:ascii="Arial" w:hAnsi="Arial" w:cs="Arial"/>
          <w:color w:val="202122"/>
          <w:sz w:val="21"/>
          <w:szCs w:val="21"/>
        </w:rPr>
        <w:t xml:space="preserve"> </w:t>
      </w:r>
      <w:r>
        <w:rPr>
          <w:rFonts w:ascii="Arial" w:hAnsi="Arial" w:cs="Arial"/>
          <w:color w:val="202122"/>
          <w:sz w:val="21"/>
          <w:szCs w:val="21"/>
        </w:rPr>
        <w:t>According to </w:t>
      </w:r>
      <w:r w:rsidRPr="003D3DE5">
        <w:rPr>
          <w:rFonts w:ascii="Arial" w:hAnsi="Arial" w:cs="Arial"/>
          <w:sz w:val="21"/>
          <w:szCs w:val="21"/>
        </w:rPr>
        <w:t>Tainui</w:t>
      </w:r>
      <w:r>
        <w:rPr>
          <w:rFonts w:ascii="Arial" w:hAnsi="Arial" w:cs="Arial"/>
          <w:color w:val="202122"/>
          <w:sz w:val="21"/>
          <w:szCs w:val="21"/>
        </w:rPr>
        <w:t xml:space="preserve"> accounts his father was </w:t>
      </w:r>
      <w:proofErr w:type="spellStart"/>
      <w:r>
        <w:rPr>
          <w:rFonts w:ascii="Arial" w:hAnsi="Arial" w:cs="Arial"/>
          <w:color w:val="202122"/>
          <w:sz w:val="21"/>
          <w:szCs w:val="21"/>
        </w:rPr>
        <w:t>Hekemaru</w:t>
      </w:r>
      <w:proofErr w:type="spellEnd"/>
      <w:r>
        <w:rPr>
          <w:rFonts w:ascii="Arial" w:hAnsi="Arial" w:cs="Arial"/>
          <w:color w:val="202122"/>
          <w:sz w:val="21"/>
          <w:szCs w:val="21"/>
        </w:rPr>
        <w:t>, his paternal grandparents were </w:t>
      </w:r>
      <w:proofErr w:type="spellStart"/>
      <w:r w:rsidRPr="003D3DE5">
        <w:rPr>
          <w:rFonts w:ascii="Arial" w:hAnsi="Arial" w:cs="Arial"/>
          <w:color w:val="202122"/>
          <w:sz w:val="21"/>
          <w:szCs w:val="21"/>
        </w:rPr>
        <w:t>Pikiao</w:t>
      </w:r>
      <w:proofErr w:type="spellEnd"/>
      <w:r>
        <w:rPr>
          <w:rFonts w:ascii="Arial" w:hAnsi="Arial" w:cs="Arial"/>
          <w:color w:val="202122"/>
          <w:sz w:val="21"/>
          <w:szCs w:val="21"/>
        </w:rPr>
        <w:t> from the </w:t>
      </w:r>
      <w:r w:rsidRPr="003D3DE5">
        <w:rPr>
          <w:rFonts w:ascii="Arial" w:hAnsi="Arial" w:cs="Arial"/>
          <w:sz w:val="21"/>
          <w:szCs w:val="21"/>
        </w:rPr>
        <w:t xml:space="preserve">Te </w:t>
      </w:r>
      <w:proofErr w:type="spellStart"/>
      <w:r w:rsidRPr="003D3DE5">
        <w:rPr>
          <w:rFonts w:ascii="Arial" w:hAnsi="Arial" w:cs="Arial"/>
          <w:sz w:val="21"/>
          <w:szCs w:val="21"/>
        </w:rPr>
        <w:t>Arawa</w:t>
      </w:r>
      <w:proofErr w:type="spellEnd"/>
      <w:r>
        <w:rPr>
          <w:rFonts w:ascii="Arial" w:hAnsi="Arial" w:cs="Arial"/>
          <w:color w:val="202122"/>
          <w:sz w:val="21"/>
          <w:szCs w:val="21"/>
        </w:rPr>
        <w:t xml:space="preserve"> tribe, and </w:t>
      </w:r>
      <w:proofErr w:type="spellStart"/>
      <w:r>
        <w:rPr>
          <w:rFonts w:ascii="Arial" w:hAnsi="Arial" w:cs="Arial"/>
          <w:color w:val="202122"/>
          <w:sz w:val="21"/>
          <w:szCs w:val="21"/>
        </w:rPr>
        <w:t>Rereiao</w:t>
      </w:r>
      <w:proofErr w:type="spellEnd"/>
      <w:r>
        <w:rPr>
          <w:rFonts w:ascii="Arial" w:hAnsi="Arial" w:cs="Arial"/>
          <w:color w:val="202122"/>
          <w:sz w:val="21"/>
          <w:szCs w:val="21"/>
        </w:rPr>
        <w:t>, a high-born </w:t>
      </w:r>
      <w:r w:rsidRPr="003D3DE5">
        <w:rPr>
          <w:rFonts w:ascii="Arial" w:hAnsi="Arial" w:cs="Arial"/>
          <w:sz w:val="21"/>
          <w:szCs w:val="21"/>
        </w:rPr>
        <w:t>Waikato</w:t>
      </w:r>
      <w:r>
        <w:rPr>
          <w:rFonts w:ascii="Arial" w:hAnsi="Arial" w:cs="Arial"/>
          <w:color w:val="202122"/>
          <w:sz w:val="21"/>
          <w:szCs w:val="21"/>
        </w:rPr>
        <w:t> woman descended from </w:t>
      </w:r>
      <w:proofErr w:type="spellStart"/>
      <w:r w:rsidRPr="003D3DE5">
        <w:rPr>
          <w:rFonts w:ascii="Arial" w:hAnsi="Arial" w:cs="Arial"/>
          <w:color w:val="202122"/>
          <w:sz w:val="21"/>
          <w:szCs w:val="21"/>
        </w:rPr>
        <w:t>Whatihua</w:t>
      </w:r>
      <w:proofErr w:type="spellEnd"/>
      <w:r>
        <w:rPr>
          <w:rFonts w:ascii="Arial" w:hAnsi="Arial" w:cs="Arial"/>
          <w:color w:val="202122"/>
          <w:sz w:val="21"/>
          <w:szCs w:val="21"/>
        </w:rPr>
        <w:t>,</w:t>
      </w:r>
      <w:r w:rsidR="003D3DE5">
        <w:rPr>
          <w:rFonts w:ascii="Arial" w:hAnsi="Arial" w:cs="Arial"/>
          <w:color w:val="202122"/>
          <w:sz w:val="21"/>
          <w:szCs w:val="21"/>
        </w:rPr>
        <w:t xml:space="preserve"> </w:t>
      </w:r>
      <w:r>
        <w:rPr>
          <w:rFonts w:ascii="Arial" w:hAnsi="Arial" w:cs="Arial"/>
          <w:color w:val="202122"/>
          <w:sz w:val="21"/>
          <w:szCs w:val="21"/>
        </w:rPr>
        <w:t xml:space="preserve">and he was the brother of </w:t>
      </w:r>
      <w:proofErr w:type="spellStart"/>
      <w:r>
        <w:rPr>
          <w:rFonts w:ascii="Arial" w:hAnsi="Arial" w:cs="Arial"/>
          <w:color w:val="202122"/>
          <w:sz w:val="21"/>
          <w:szCs w:val="21"/>
        </w:rPr>
        <w:t>Mahuta</w:t>
      </w:r>
      <w:proofErr w:type="spellEnd"/>
      <w:r>
        <w:rPr>
          <w:rFonts w:ascii="Arial" w:hAnsi="Arial" w:cs="Arial"/>
          <w:color w:val="202122"/>
          <w:sz w:val="21"/>
          <w:szCs w:val="21"/>
        </w:rPr>
        <w:t>, from whom </w:t>
      </w:r>
      <w:proofErr w:type="spellStart"/>
      <w:r w:rsidRPr="003D3DE5">
        <w:rPr>
          <w:rFonts w:ascii="Arial" w:hAnsi="Arial" w:cs="Arial"/>
          <w:color w:val="202122"/>
          <w:sz w:val="21"/>
          <w:szCs w:val="21"/>
        </w:rPr>
        <w:t>Ngāti</w:t>
      </w:r>
      <w:proofErr w:type="spellEnd"/>
      <w:r w:rsidRPr="003D3DE5">
        <w:rPr>
          <w:rFonts w:ascii="Arial" w:hAnsi="Arial" w:cs="Arial"/>
          <w:color w:val="202122"/>
          <w:sz w:val="21"/>
          <w:szCs w:val="21"/>
        </w:rPr>
        <w:t xml:space="preserve"> </w:t>
      </w:r>
      <w:proofErr w:type="spellStart"/>
      <w:r w:rsidRPr="003D3DE5">
        <w:rPr>
          <w:rFonts w:ascii="Arial" w:hAnsi="Arial" w:cs="Arial"/>
          <w:color w:val="202122"/>
          <w:sz w:val="21"/>
          <w:szCs w:val="21"/>
        </w:rPr>
        <w:t>Mahuta</w:t>
      </w:r>
      <w:proofErr w:type="spellEnd"/>
      <w:r>
        <w:rPr>
          <w:rFonts w:ascii="Arial" w:hAnsi="Arial" w:cs="Arial"/>
          <w:color w:val="202122"/>
          <w:sz w:val="21"/>
          <w:szCs w:val="21"/>
        </w:rPr>
        <w:t> is descended.</w:t>
      </w:r>
      <w:r w:rsidR="003D3DE5">
        <w:rPr>
          <w:rFonts w:ascii="Arial" w:hAnsi="Arial" w:cs="Arial"/>
          <w:color w:val="202122"/>
          <w:sz w:val="21"/>
          <w:szCs w:val="21"/>
        </w:rPr>
        <w:t xml:space="preserve"> </w:t>
      </w:r>
      <w:r>
        <w:rPr>
          <w:rFonts w:ascii="Arial" w:hAnsi="Arial" w:cs="Arial"/>
          <w:color w:val="202122"/>
          <w:sz w:val="21"/>
          <w:szCs w:val="21"/>
        </w:rPr>
        <w:t xml:space="preserve">On either version,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lived with his first wife </w:t>
      </w:r>
      <w:proofErr w:type="spellStart"/>
      <w:r>
        <w:rPr>
          <w:rFonts w:ascii="Arial" w:hAnsi="Arial" w:cs="Arial"/>
          <w:color w:val="202122"/>
          <w:sz w:val="21"/>
          <w:szCs w:val="21"/>
        </w:rPr>
        <w:t>Tauhākari</w:t>
      </w:r>
      <w:proofErr w:type="spellEnd"/>
      <w:r>
        <w:rPr>
          <w:rFonts w:ascii="Arial" w:hAnsi="Arial" w:cs="Arial"/>
          <w:color w:val="202122"/>
          <w:sz w:val="21"/>
          <w:szCs w:val="21"/>
        </w:rPr>
        <w:t xml:space="preserve">, sons </w:t>
      </w:r>
      <w:proofErr w:type="spellStart"/>
      <w:r>
        <w:rPr>
          <w:rFonts w:ascii="Arial" w:hAnsi="Arial" w:cs="Arial"/>
          <w:color w:val="202122"/>
          <w:sz w:val="21"/>
          <w:szCs w:val="21"/>
        </w:rPr>
        <w:t>Toapoto</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Toawhana</w:t>
      </w:r>
      <w:proofErr w:type="spellEnd"/>
      <w:r>
        <w:rPr>
          <w:rFonts w:ascii="Arial" w:hAnsi="Arial" w:cs="Arial"/>
          <w:color w:val="202122"/>
          <w:sz w:val="21"/>
          <w:szCs w:val="21"/>
        </w:rPr>
        <w:t xml:space="preserve">, and daughter Koura at </w:t>
      </w:r>
      <w:proofErr w:type="spellStart"/>
      <w:r>
        <w:rPr>
          <w:rFonts w:ascii="Arial" w:hAnsi="Arial" w:cs="Arial"/>
          <w:color w:val="202122"/>
          <w:sz w:val="21"/>
          <w:szCs w:val="21"/>
        </w:rPr>
        <w:t>Kaitotehe</w:t>
      </w:r>
      <w:proofErr w:type="spellEnd"/>
      <w:r>
        <w:rPr>
          <w:rFonts w:ascii="Arial" w:hAnsi="Arial" w:cs="Arial"/>
          <w:color w:val="202122"/>
          <w:sz w:val="21"/>
          <w:szCs w:val="21"/>
        </w:rPr>
        <w:t>, near </w:t>
      </w:r>
      <w:proofErr w:type="spellStart"/>
      <w:r w:rsidRPr="003D3DE5">
        <w:rPr>
          <w:rFonts w:ascii="Arial" w:hAnsi="Arial" w:cs="Arial"/>
          <w:color w:val="202122"/>
          <w:sz w:val="21"/>
          <w:szCs w:val="21"/>
        </w:rPr>
        <w:t>Taupiri</w:t>
      </w:r>
      <w:proofErr w:type="spellEnd"/>
      <w:r>
        <w:rPr>
          <w:rFonts w:ascii="Arial" w:hAnsi="Arial" w:cs="Arial"/>
          <w:color w:val="202122"/>
          <w:sz w:val="21"/>
          <w:szCs w:val="21"/>
        </w:rPr>
        <w:t> in the </w:t>
      </w:r>
      <w:r w:rsidRPr="003D3DE5">
        <w:rPr>
          <w:rFonts w:ascii="Arial" w:hAnsi="Arial" w:cs="Arial"/>
          <w:sz w:val="21"/>
          <w:szCs w:val="21"/>
        </w:rPr>
        <w:t>central Waikato</w:t>
      </w:r>
      <w:r>
        <w:rPr>
          <w:rFonts w:ascii="Arial" w:hAnsi="Arial" w:cs="Arial"/>
          <w:color w:val="202122"/>
          <w:sz w:val="21"/>
          <w:szCs w:val="21"/>
        </w:rPr>
        <w:t xml:space="preserve">.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moved from </w:t>
      </w:r>
      <w:proofErr w:type="spellStart"/>
      <w:r>
        <w:rPr>
          <w:rFonts w:ascii="Arial" w:hAnsi="Arial" w:cs="Arial"/>
          <w:color w:val="202122"/>
          <w:sz w:val="21"/>
          <w:szCs w:val="21"/>
        </w:rPr>
        <w:t>Kaitotehe</w:t>
      </w:r>
      <w:proofErr w:type="spellEnd"/>
      <w:r>
        <w:rPr>
          <w:rFonts w:ascii="Arial" w:hAnsi="Arial" w:cs="Arial"/>
          <w:color w:val="202122"/>
          <w:sz w:val="21"/>
          <w:szCs w:val="21"/>
        </w:rPr>
        <w:t xml:space="preserve"> to Hauraki, where he married Tukutuku, a granddaughter of </w:t>
      </w:r>
      <w:proofErr w:type="spellStart"/>
      <w:r w:rsidRPr="003D3DE5">
        <w:rPr>
          <w:rFonts w:ascii="Arial" w:hAnsi="Arial" w:cs="Arial"/>
          <w:color w:val="202122"/>
          <w:sz w:val="21"/>
          <w:szCs w:val="21"/>
        </w:rPr>
        <w:t>Tamaterā</w:t>
      </w:r>
      <w:proofErr w:type="spellEnd"/>
      <w:r>
        <w:rPr>
          <w:rFonts w:ascii="Arial" w:hAnsi="Arial" w:cs="Arial"/>
          <w:color w:val="202122"/>
          <w:sz w:val="21"/>
          <w:szCs w:val="21"/>
        </w:rPr>
        <w:t xml:space="preserve">, with whom he had sons, first Haora </w:t>
      </w:r>
      <w:proofErr w:type="spellStart"/>
      <w:r>
        <w:rPr>
          <w:rFonts w:ascii="Arial" w:hAnsi="Arial" w:cs="Arial"/>
          <w:color w:val="202122"/>
          <w:sz w:val="21"/>
          <w:szCs w:val="21"/>
        </w:rPr>
        <w:t>Tipa</w:t>
      </w:r>
      <w:proofErr w:type="spellEnd"/>
      <w:r>
        <w:rPr>
          <w:rFonts w:ascii="Arial" w:hAnsi="Arial" w:cs="Arial"/>
          <w:color w:val="202122"/>
          <w:sz w:val="21"/>
          <w:szCs w:val="21"/>
        </w:rPr>
        <w:t xml:space="preserve"> </w:t>
      </w:r>
      <w:proofErr w:type="spellStart"/>
      <w:r>
        <w:rPr>
          <w:rFonts w:ascii="Arial" w:hAnsi="Arial" w:cs="Arial"/>
          <w:color w:val="202122"/>
          <w:sz w:val="21"/>
          <w:szCs w:val="21"/>
        </w:rPr>
        <w:t>Koinaki</w:t>
      </w:r>
      <w:proofErr w:type="spellEnd"/>
      <w:r>
        <w:rPr>
          <w:rFonts w:ascii="Arial" w:hAnsi="Arial" w:cs="Arial"/>
          <w:color w:val="202122"/>
          <w:sz w:val="21"/>
          <w:szCs w:val="21"/>
        </w:rPr>
        <w:t xml:space="preserve"> and second Horowhenua.</w:t>
      </w:r>
    </w:p>
    <w:p w:rsidR="00062893" w:rsidP="00062893" w:rsidRDefault="00062893" w14:paraId="366683DB" w14:textId="7925C55E">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Pāoa</w:t>
      </w:r>
      <w:proofErr w:type="spellEnd"/>
      <w:r>
        <w:rPr>
          <w:rFonts w:ascii="Arial" w:hAnsi="Arial" w:cs="Arial"/>
          <w:color w:val="202122"/>
          <w:sz w:val="21"/>
          <w:szCs w:val="21"/>
        </w:rPr>
        <w:t xml:space="preserve"> and Tukutuku's children lived in and around the Hauraki Plains. </w:t>
      </w:r>
      <w:proofErr w:type="spellStart"/>
      <w:r>
        <w:rPr>
          <w:rFonts w:ascii="Arial" w:hAnsi="Arial" w:cs="Arial"/>
          <w:color w:val="202122"/>
          <w:sz w:val="21"/>
          <w:szCs w:val="21"/>
        </w:rPr>
        <w:t>Ngāti</w:t>
      </w:r>
      <w:proofErr w:type="spellEnd"/>
      <w:r>
        <w:rPr>
          <w:rFonts w:ascii="Arial" w:hAnsi="Arial" w:cs="Arial"/>
          <w:color w:val="202122"/>
          <w:sz w:val="21"/>
          <w:szCs w:val="21"/>
        </w:rPr>
        <w:t xml:space="preserve">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later spread to the western side of the </w:t>
      </w:r>
      <w:r w:rsidRPr="003D3DE5">
        <w:rPr>
          <w:rFonts w:ascii="Arial" w:hAnsi="Arial" w:cs="Arial"/>
          <w:sz w:val="21"/>
          <w:szCs w:val="21"/>
        </w:rPr>
        <w:t>Firth of Thames</w:t>
      </w:r>
      <w:r>
        <w:rPr>
          <w:rFonts w:ascii="Arial" w:hAnsi="Arial" w:cs="Arial"/>
          <w:color w:val="202122"/>
          <w:sz w:val="21"/>
          <w:szCs w:val="21"/>
        </w:rPr>
        <w:t>, from where they also frequented the </w:t>
      </w:r>
      <w:proofErr w:type="spellStart"/>
      <w:r w:rsidRPr="003D3DE5">
        <w:rPr>
          <w:rFonts w:ascii="Arial" w:hAnsi="Arial" w:cs="Arial"/>
          <w:color w:val="202122"/>
          <w:sz w:val="21"/>
          <w:szCs w:val="21"/>
        </w:rPr>
        <w:t>Hunua</w:t>
      </w:r>
      <w:proofErr w:type="spellEnd"/>
      <w:r w:rsidRPr="003D3DE5">
        <w:rPr>
          <w:rFonts w:ascii="Arial" w:hAnsi="Arial" w:cs="Arial"/>
          <w:color w:val="202122"/>
          <w:sz w:val="21"/>
          <w:szCs w:val="21"/>
        </w:rPr>
        <w:t xml:space="preserve"> Ranges</w:t>
      </w:r>
      <w:r>
        <w:rPr>
          <w:rFonts w:ascii="Arial" w:hAnsi="Arial" w:cs="Arial"/>
          <w:color w:val="202122"/>
          <w:sz w:val="21"/>
          <w:szCs w:val="21"/>
        </w:rPr>
        <w:t>. By the 1700s they also frequented the </w:t>
      </w:r>
      <w:proofErr w:type="spellStart"/>
      <w:r w:rsidRPr="003D3DE5">
        <w:rPr>
          <w:rFonts w:ascii="Arial" w:hAnsi="Arial" w:cs="Arial"/>
          <w:color w:val="202122"/>
          <w:sz w:val="21"/>
          <w:szCs w:val="21"/>
        </w:rPr>
        <w:t>Tāmaki</w:t>
      </w:r>
      <w:proofErr w:type="spellEnd"/>
      <w:r w:rsidRPr="003D3DE5">
        <w:rPr>
          <w:rFonts w:ascii="Arial" w:hAnsi="Arial" w:cs="Arial"/>
          <w:color w:val="202122"/>
          <w:sz w:val="21"/>
          <w:szCs w:val="21"/>
        </w:rPr>
        <w:t xml:space="preserve"> (Auckland) isthmus</w:t>
      </w:r>
      <w:r>
        <w:rPr>
          <w:rFonts w:ascii="Arial" w:hAnsi="Arial" w:cs="Arial"/>
          <w:color w:val="202122"/>
          <w:sz w:val="21"/>
          <w:szCs w:val="21"/>
        </w:rPr>
        <w:t>, the </w:t>
      </w:r>
      <w:r w:rsidRPr="003D3DE5">
        <w:rPr>
          <w:rFonts w:ascii="Arial" w:hAnsi="Arial" w:cs="Arial"/>
          <w:sz w:val="21"/>
          <w:szCs w:val="21"/>
        </w:rPr>
        <w:t>North Shore</w:t>
      </w:r>
      <w:r>
        <w:rPr>
          <w:rFonts w:ascii="Arial" w:hAnsi="Arial" w:cs="Arial"/>
          <w:color w:val="202122"/>
          <w:sz w:val="21"/>
          <w:szCs w:val="21"/>
        </w:rPr>
        <w:t> and the eastern and northern </w:t>
      </w:r>
      <w:r w:rsidRPr="003D3DE5">
        <w:rPr>
          <w:rFonts w:ascii="Arial" w:hAnsi="Arial" w:cs="Arial"/>
          <w:sz w:val="21"/>
          <w:szCs w:val="21"/>
        </w:rPr>
        <w:t>Coromandel Peninsula</w:t>
      </w:r>
      <w:r>
        <w:rPr>
          <w:rFonts w:ascii="Arial" w:hAnsi="Arial" w:cs="Arial"/>
          <w:color w:val="202122"/>
          <w:sz w:val="21"/>
          <w:szCs w:val="21"/>
        </w:rPr>
        <w:t>.</w:t>
      </w:r>
      <w:r w:rsidR="003D3DE5">
        <w:rPr>
          <w:rFonts w:ascii="Arial" w:hAnsi="Arial" w:cs="Arial"/>
          <w:color w:val="202122"/>
          <w:sz w:val="21"/>
          <w:szCs w:val="21"/>
        </w:rPr>
        <w:t xml:space="preserve"> </w:t>
      </w:r>
    </w:p>
    <w:p w:rsidR="00062893" w:rsidP="00062893" w:rsidRDefault="00062893" w14:paraId="15DD45EC" w14:textId="1204C6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about 1780 </w:t>
      </w:r>
      <w:proofErr w:type="spellStart"/>
      <w:r>
        <w:rPr>
          <w:rFonts w:ascii="Arial" w:hAnsi="Arial" w:cs="Arial"/>
          <w:color w:val="202122"/>
          <w:sz w:val="21"/>
          <w:szCs w:val="21"/>
        </w:rPr>
        <w:t>Ngāti</w:t>
      </w:r>
      <w:proofErr w:type="spellEnd"/>
      <w:r>
        <w:rPr>
          <w:rFonts w:ascii="Arial" w:hAnsi="Arial" w:cs="Arial"/>
          <w:color w:val="202122"/>
          <w:sz w:val="21"/>
          <w:szCs w:val="21"/>
        </w:rPr>
        <w:t xml:space="preserve"> </w:t>
      </w:r>
      <w:proofErr w:type="spellStart"/>
      <w:r>
        <w:rPr>
          <w:rFonts w:ascii="Arial" w:hAnsi="Arial" w:cs="Arial"/>
          <w:color w:val="202122"/>
          <w:sz w:val="21"/>
          <w:szCs w:val="21"/>
        </w:rPr>
        <w:t>Pāoa</w:t>
      </w:r>
      <w:proofErr w:type="spellEnd"/>
      <w:r>
        <w:rPr>
          <w:rFonts w:ascii="Arial" w:hAnsi="Arial" w:cs="Arial"/>
          <w:color w:val="202122"/>
          <w:sz w:val="21"/>
          <w:szCs w:val="21"/>
        </w:rPr>
        <w:t xml:space="preserve"> established settlements along the western side of the </w:t>
      </w:r>
      <w:r w:rsidRPr="003D3DE5">
        <w:rPr>
          <w:rFonts w:ascii="Arial" w:hAnsi="Arial" w:cs="Arial"/>
          <w:sz w:val="21"/>
          <w:szCs w:val="21"/>
        </w:rPr>
        <w:t>Tamaki River</w:t>
      </w:r>
      <w:r>
        <w:rPr>
          <w:rFonts w:ascii="Arial" w:hAnsi="Arial" w:cs="Arial"/>
          <w:color w:val="202122"/>
          <w:sz w:val="21"/>
          <w:szCs w:val="21"/>
        </w:rPr>
        <w:t xml:space="preserve"> and at </w:t>
      </w:r>
      <w:proofErr w:type="spellStart"/>
      <w:r>
        <w:rPr>
          <w:rFonts w:ascii="Arial" w:hAnsi="Arial" w:cs="Arial"/>
          <w:color w:val="202122"/>
          <w:sz w:val="21"/>
          <w:szCs w:val="21"/>
        </w:rPr>
        <w:t>Mokoia</w:t>
      </w:r>
      <w:proofErr w:type="spellEnd"/>
      <w:r>
        <w:rPr>
          <w:rFonts w:ascii="Arial" w:hAnsi="Arial" w:cs="Arial"/>
          <w:color w:val="202122"/>
          <w:sz w:val="21"/>
          <w:szCs w:val="21"/>
        </w:rPr>
        <w:t xml:space="preserve"> (present-day </w:t>
      </w:r>
      <w:proofErr w:type="spellStart"/>
      <w:r w:rsidRPr="003D3DE5">
        <w:rPr>
          <w:rFonts w:ascii="Arial" w:hAnsi="Arial" w:cs="Arial"/>
          <w:color w:val="202122"/>
          <w:sz w:val="21"/>
          <w:szCs w:val="21"/>
        </w:rPr>
        <w:t>Panmure</w:t>
      </w:r>
      <w:proofErr w:type="spellEnd"/>
      <w:r>
        <w:rPr>
          <w:rFonts w:ascii="Arial" w:hAnsi="Arial" w:cs="Arial"/>
          <w:color w:val="202122"/>
          <w:sz w:val="21"/>
          <w:szCs w:val="21"/>
        </w:rPr>
        <w:t xml:space="preserve">). In 1790 and from 1793 to 1798 they engaged in many battles with tribes to the north, at least as far as the </w:t>
      </w:r>
      <w:proofErr w:type="spellStart"/>
      <w:r>
        <w:rPr>
          <w:rFonts w:ascii="Arial" w:hAnsi="Arial" w:cs="Arial"/>
          <w:color w:val="202122"/>
          <w:sz w:val="21"/>
          <w:szCs w:val="21"/>
        </w:rPr>
        <w:t>Mahurangi</w:t>
      </w:r>
      <w:proofErr w:type="spellEnd"/>
      <w:r>
        <w:rPr>
          <w:rFonts w:ascii="Arial" w:hAnsi="Arial" w:cs="Arial"/>
          <w:color w:val="202122"/>
          <w:sz w:val="21"/>
          <w:szCs w:val="21"/>
        </w:rPr>
        <w:t xml:space="preserve"> district. By 1805 they were tiring of war and negotiated peace settlements with many neighbouring tribes. At this time they had settlements along the Tamaki River as far as </w:t>
      </w:r>
      <w:r w:rsidRPr="003D3DE5">
        <w:rPr>
          <w:rFonts w:ascii="Arial" w:hAnsi="Arial" w:cs="Arial"/>
          <w:sz w:val="21"/>
          <w:szCs w:val="21"/>
        </w:rPr>
        <w:t>Otahuhu</w:t>
      </w:r>
      <w:r>
        <w:rPr>
          <w:rFonts w:ascii="Arial" w:hAnsi="Arial" w:cs="Arial"/>
          <w:color w:val="202122"/>
          <w:sz w:val="21"/>
          <w:szCs w:val="21"/>
        </w:rPr>
        <w:t>.</w:t>
      </w:r>
      <w:r w:rsidR="003D3DE5">
        <w:rPr>
          <w:rFonts w:ascii="Arial" w:hAnsi="Arial" w:cs="Arial"/>
          <w:color w:val="202122"/>
          <w:sz w:val="21"/>
          <w:szCs w:val="21"/>
        </w:rPr>
        <w:t xml:space="preserve"> </w:t>
      </w:r>
    </w:p>
    <w:p w:rsidR="0055276E" w:rsidRDefault="0055276E" w14:paraId="2AF76177" w14:textId="77777777"/>
    <w:p w:rsidR="00062893" w:rsidRDefault="0055276E" w14:paraId="1F2CFAF4" w14:textId="2310D531">
      <w:hyperlink w:history="1" r:id="rId6">
        <w:r w:rsidRPr="0055276E">
          <w:rPr>
            <w:rStyle w:val="Hyperlink"/>
          </w:rPr>
          <w:t>https://www.ngatipaoaiwi.co.nz/history.html</w:t>
        </w:r>
      </w:hyperlink>
    </w:p>
    <w:p w:rsidR="00DB4D96" w:rsidP="00062893" w:rsidRDefault="00DB4D96" w14:paraId="5005A495" w14:textId="77777777">
      <w:pPr>
        <w:pStyle w:val="NormalWeb"/>
        <w:shd w:val="clear" w:color="auto" w:fill="FFFFFF"/>
        <w:spacing w:before="120" w:beforeAutospacing="0" w:after="120" w:afterAutospacing="0"/>
        <w:rPr>
          <w:rFonts w:ascii="Arial" w:hAnsi="Arial" w:cs="Arial"/>
          <w:b/>
          <w:bCs/>
          <w:color w:val="202122"/>
          <w:sz w:val="21"/>
          <w:szCs w:val="21"/>
        </w:rPr>
      </w:pPr>
    </w:p>
    <w:p w:rsidRPr="00F37539" w:rsidR="00DB4D96" w:rsidP="00062893" w:rsidRDefault="00DB4D96" w14:paraId="0A1219CE" w14:textId="7374A177">
      <w:pPr>
        <w:pStyle w:val="NormalWeb"/>
        <w:shd w:val="clear" w:color="auto" w:fill="FFFFFF"/>
        <w:spacing w:before="120" w:beforeAutospacing="0" w:after="120" w:afterAutospacing="0"/>
        <w:rPr>
          <w:rFonts w:ascii="Arial" w:hAnsi="Arial" w:cs="Arial"/>
          <w:b/>
          <w:bCs/>
          <w:color w:val="202122"/>
          <w:sz w:val="28"/>
          <w:szCs w:val="28"/>
        </w:rPr>
      </w:pPr>
      <w:proofErr w:type="spellStart"/>
      <w:r w:rsidRPr="00F37539">
        <w:rPr>
          <w:rFonts w:ascii="Arial" w:hAnsi="Arial" w:cs="Arial"/>
          <w:b/>
          <w:bCs/>
          <w:color w:val="202122"/>
          <w:sz w:val="28"/>
          <w:szCs w:val="28"/>
        </w:rPr>
        <w:t>Waitematā</w:t>
      </w:r>
      <w:proofErr w:type="spellEnd"/>
      <w:r w:rsidRPr="00F37539">
        <w:rPr>
          <w:rFonts w:ascii="Arial" w:hAnsi="Arial" w:cs="Arial"/>
          <w:b/>
          <w:bCs/>
          <w:color w:val="202122"/>
          <w:sz w:val="28"/>
          <w:szCs w:val="28"/>
        </w:rPr>
        <w:t xml:space="preserve"> Harbour</w:t>
      </w:r>
      <w:r w:rsidRPr="00F37539">
        <w:rPr>
          <w:rFonts w:ascii="Arial" w:hAnsi="Arial" w:cs="Arial"/>
          <w:color w:val="202122"/>
          <w:sz w:val="28"/>
          <w:szCs w:val="28"/>
        </w:rPr>
        <w:t> </w:t>
      </w:r>
    </w:p>
    <w:p w:rsidR="00062893" w:rsidP="00062893" w:rsidRDefault="00062893" w14:paraId="6B6921C4" w14:textId="66E34A6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Waitematā</w:t>
      </w:r>
      <w:proofErr w:type="spellEnd"/>
      <w:r>
        <w:rPr>
          <w:rFonts w:ascii="Arial" w:hAnsi="Arial" w:cs="Arial"/>
          <w:b/>
          <w:bCs/>
          <w:color w:val="202122"/>
          <w:sz w:val="21"/>
          <w:szCs w:val="21"/>
        </w:rPr>
        <w:t xml:space="preserve"> Harbour</w:t>
      </w:r>
      <w:r>
        <w:rPr>
          <w:rFonts w:ascii="Arial" w:hAnsi="Arial" w:cs="Arial"/>
          <w:color w:val="202122"/>
          <w:sz w:val="21"/>
          <w:szCs w:val="21"/>
        </w:rPr>
        <w:t> is the main access by sea to </w:t>
      </w:r>
      <w:r w:rsidRPr="003D3DE5">
        <w:rPr>
          <w:rFonts w:ascii="Arial" w:hAnsi="Arial" w:cs="Arial"/>
          <w:sz w:val="21"/>
          <w:szCs w:val="21"/>
        </w:rPr>
        <w:t>Auckland</w:t>
      </w:r>
      <w:r>
        <w:rPr>
          <w:rFonts w:ascii="Arial" w:hAnsi="Arial" w:cs="Arial"/>
          <w:color w:val="202122"/>
          <w:sz w:val="21"/>
          <w:szCs w:val="21"/>
        </w:rPr>
        <w:t>. For this reason it is often referred to as </w:t>
      </w:r>
      <w:r>
        <w:rPr>
          <w:rFonts w:ascii="Arial" w:hAnsi="Arial" w:cs="Arial"/>
          <w:b/>
          <w:bCs/>
          <w:color w:val="202122"/>
          <w:sz w:val="21"/>
          <w:szCs w:val="21"/>
        </w:rPr>
        <w:t>Auckland Harbour</w:t>
      </w:r>
      <w:r>
        <w:rPr>
          <w:rFonts w:ascii="Arial" w:hAnsi="Arial" w:cs="Arial"/>
          <w:color w:val="202122"/>
          <w:sz w:val="21"/>
          <w:szCs w:val="21"/>
        </w:rPr>
        <w:t>, despite the fact that it is one of two harbours adjoining the city. The harbour forms the northern and eastern coasts of the </w:t>
      </w:r>
      <w:r w:rsidRPr="003D3DE5">
        <w:rPr>
          <w:rFonts w:ascii="Arial" w:hAnsi="Arial" w:cs="Arial"/>
          <w:sz w:val="21"/>
          <w:szCs w:val="21"/>
        </w:rPr>
        <w:t>Auckland isthmus</w:t>
      </w:r>
      <w:r>
        <w:rPr>
          <w:rFonts w:ascii="Arial" w:hAnsi="Arial" w:cs="Arial"/>
          <w:color w:val="202122"/>
          <w:sz w:val="21"/>
          <w:szCs w:val="21"/>
        </w:rPr>
        <w:t> and is crossed by the </w:t>
      </w:r>
      <w:r w:rsidRPr="003D3DE5">
        <w:rPr>
          <w:rFonts w:ascii="Arial" w:hAnsi="Arial" w:cs="Arial"/>
          <w:sz w:val="21"/>
          <w:szCs w:val="21"/>
        </w:rPr>
        <w:t>Auckland Harbour Bridge</w:t>
      </w:r>
      <w:r>
        <w:rPr>
          <w:rFonts w:ascii="Arial" w:hAnsi="Arial" w:cs="Arial"/>
          <w:color w:val="202122"/>
          <w:sz w:val="21"/>
          <w:szCs w:val="21"/>
        </w:rPr>
        <w:t>. It is matched on the southern side of the city by the shallower waters of the </w:t>
      </w:r>
      <w:r w:rsidRPr="003D3DE5">
        <w:rPr>
          <w:rFonts w:ascii="Arial" w:hAnsi="Arial" w:cs="Arial"/>
          <w:sz w:val="21"/>
          <w:szCs w:val="21"/>
        </w:rPr>
        <w:t>Manukau Harbour</w:t>
      </w:r>
      <w:r>
        <w:rPr>
          <w:rFonts w:ascii="Arial" w:hAnsi="Arial" w:cs="Arial"/>
          <w:color w:val="202122"/>
          <w:sz w:val="21"/>
          <w:szCs w:val="21"/>
        </w:rPr>
        <w:t>.</w:t>
      </w:r>
    </w:p>
    <w:p w:rsidR="00062893" w:rsidP="3CFB1AEE" w:rsidRDefault="00062893" w14:paraId="3B415BA8" w14:textId="6131F08E">
      <w:pPr>
        <w:pStyle w:val="NormalWeb"/>
        <w:shd w:val="clear" w:color="auto" w:fill="FFFFFF" w:themeFill="background1"/>
        <w:spacing w:before="120" w:beforeAutospacing="off" w:after="120" w:afterAutospacing="off"/>
        <w:rPr>
          <w:rFonts w:ascii="Arial" w:hAnsi="Arial" w:cs="Arial"/>
          <w:color w:val="202122"/>
          <w:sz w:val="21"/>
          <w:szCs w:val="21"/>
        </w:rPr>
      </w:pPr>
      <w:r w:rsidRPr="3CFB1AEE" w:rsidR="00062893">
        <w:rPr>
          <w:rFonts w:ascii="Arial" w:hAnsi="Arial" w:cs="Arial"/>
          <w:color w:val="202122"/>
          <w:sz w:val="21"/>
          <w:szCs w:val="21"/>
        </w:rPr>
        <w:t>With an area of 70 square miles (180 km</w:t>
      </w:r>
      <w:r w:rsidRPr="3CFB1AEE" w:rsidR="00062893">
        <w:rPr>
          <w:rFonts w:ascii="Arial" w:hAnsi="Arial" w:cs="Arial"/>
          <w:color w:val="202122"/>
          <w:sz w:val="17"/>
          <w:szCs w:val="17"/>
          <w:vertAlign w:val="superscript"/>
        </w:rPr>
        <w:t>2</w:t>
      </w:r>
      <w:r w:rsidRPr="3CFB1AEE" w:rsidR="00062893">
        <w:rPr>
          <w:rFonts w:ascii="Arial" w:hAnsi="Arial" w:cs="Arial"/>
          <w:color w:val="202122"/>
          <w:sz w:val="21"/>
          <w:szCs w:val="21"/>
        </w:rPr>
        <w:t>),</w:t>
      </w:r>
      <w:r w:rsidRPr="3CFB1AEE" w:rsidR="00062893">
        <w:rPr>
          <w:rFonts w:ascii="Arial" w:hAnsi="Arial" w:cs="Arial"/>
          <w:color w:val="202122"/>
          <w:sz w:val="21"/>
          <w:szCs w:val="21"/>
        </w:rPr>
        <w:t> it connects </w:t>
      </w:r>
      <w:r w:rsidRPr="3CFB1AEE" w:rsidR="00062893">
        <w:rPr>
          <w:rFonts w:ascii="Arial" w:hAnsi="Arial" w:cs="Arial"/>
          <w:sz w:val="21"/>
          <w:szCs w:val="21"/>
        </w:rPr>
        <w:t>the city's main port</w:t>
      </w:r>
      <w:r w:rsidRPr="3CFB1AEE" w:rsidR="00062893">
        <w:rPr>
          <w:rFonts w:ascii="Arial" w:hAnsi="Arial" w:cs="Arial"/>
          <w:color w:val="202122"/>
          <w:sz w:val="21"/>
          <w:szCs w:val="21"/>
        </w:rPr>
        <w:t> and the </w:t>
      </w:r>
      <w:r w:rsidRPr="3CFB1AEE" w:rsidR="00062893">
        <w:rPr>
          <w:rFonts w:ascii="Arial" w:hAnsi="Arial" w:cs="Arial"/>
          <w:sz w:val="21"/>
          <w:szCs w:val="21"/>
        </w:rPr>
        <w:t>Auckland waterfront</w:t>
      </w:r>
      <w:r w:rsidRPr="3CFB1AEE" w:rsidR="00062893">
        <w:rPr>
          <w:rFonts w:ascii="Arial" w:hAnsi="Arial" w:cs="Arial"/>
          <w:color w:val="202122"/>
          <w:sz w:val="21"/>
          <w:szCs w:val="21"/>
        </w:rPr>
        <w:t> to the </w:t>
      </w:r>
      <w:r w:rsidRPr="3CFB1AEE" w:rsidR="00062893">
        <w:rPr>
          <w:rFonts w:ascii="Arial" w:hAnsi="Arial" w:cs="Arial"/>
          <w:sz w:val="21"/>
          <w:szCs w:val="21"/>
        </w:rPr>
        <w:t>Hauraki Gulf</w:t>
      </w:r>
      <w:r w:rsidRPr="3CFB1AEE" w:rsidR="00062893">
        <w:rPr>
          <w:rFonts w:ascii="Arial" w:hAnsi="Arial" w:cs="Arial"/>
          <w:color w:val="202122"/>
          <w:sz w:val="21"/>
          <w:szCs w:val="21"/>
        </w:rPr>
        <w:t> and the </w:t>
      </w:r>
      <w:r w:rsidRPr="3CFB1AEE" w:rsidR="00062893">
        <w:rPr>
          <w:rFonts w:ascii="Arial" w:hAnsi="Arial" w:cs="Arial"/>
          <w:sz w:val="21"/>
          <w:szCs w:val="21"/>
        </w:rPr>
        <w:t>Pacific Ocean</w:t>
      </w:r>
      <w:r w:rsidRPr="3CFB1AEE" w:rsidR="00062893">
        <w:rPr>
          <w:rFonts w:ascii="Arial" w:hAnsi="Arial" w:cs="Arial"/>
          <w:color w:val="202122"/>
          <w:sz w:val="21"/>
          <w:szCs w:val="21"/>
        </w:rPr>
        <w:t>. It is sheltered from Pacific storms by Auckland's </w:t>
      </w:r>
      <w:r w:rsidRPr="3CFB1AEE" w:rsidR="00062893">
        <w:rPr>
          <w:rFonts w:ascii="Arial" w:hAnsi="Arial" w:cs="Arial"/>
          <w:sz w:val="21"/>
          <w:szCs w:val="21"/>
        </w:rPr>
        <w:t>North Shore</w:t>
      </w:r>
      <w:r w:rsidRPr="3CFB1AEE" w:rsidR="00062893">
        <w:rPr>
          <w:rFonts w:ascii="Arial" w:hAnsi="Arial" w:cs="Arial"/>
          <w:color w:val="202122"/>
          <w:sz w:val="21"/>
          <w:szCs w:val="21"/>
        </w:rPr>
        <w:t>, </w:t>
      </w:r>
      <w:r w:rsidRPr="3CFB1AEE" w:rsidR="00062893">
        <w:rPr>
          <w:rFonts w:ascii="Arial" w:hAnsi="Arial" w:cs="Arial"/>
          <w:sz w:val="21"/>
          <w:szCs w:val="21"/>
        </w:rPr>
        <w:t>Rangitoto Island</w:t>
      </w:r>
      <w:r w:rsidRPr="3CFB1AEE" w:rsidR="00062893">
        <w:rPr>
          <w:rFonts w:ascii="Arial" w:hAnsi="Arial" w:cs="Arial"/>
          <w:color w:val="202122"/>
          <w:sz w:val="21"/>
          <w:szCs w:val="21"/>
        </w:rPr>
        <w:t>, and </w:t>
      </w:r>
      <w:r w:rsidRPr="3CFB1AEE" w:rsidR="00062893">
        <w:rPr>
          <w:rFonts w:ascii="Arial" w:hAnsi="Arial" w:cs="Arial"/>
          <w:sz w:val="21"/>
          <w:szCs w:val="21"/>
        </w:rPr>
        <w:t>Waiheke Island</w:t>
      </w:r>
      <w:r w:rsidRPr="3CFB1AEE" w:rsidR="00062893">
        <w:rPr>
          <w:rFonts w:ascii="Arial" w:hAnsi="Arial" w:cs="Arial"/>
          <w:color w:val="202122"/>
          <w:sz w:val="21"/>
          <w:szCs w:val="21"/>
        </w:rPr>
        <w:t>.</w:t>
      </w:r>
    </w:p>
    <w:p w:rsidR="00DB4D96" w:rsidP="00DB4D96" w:rsidRDefault="00DB4D96" w14:paraId="672DB736" w14:textId="77777777">
      <w:pPr>
        <w:rPr>
          <w:rFonts w:ascii="Georgia" w:hAnsi="Georgia" w:cs="Times New Roman"/>
          <w:sz w:val="36"/>
          <w:szCs w:val="36"/>
          <w:lang w:eastAsia="en-NZ"/>
        </w:rPr>
      </w:pPr>
    </w:p>
    <w:p w:rsidRPr="003D3DE5" w:rsidR="00062893" w:rsidP="003D3DE5" w:rsidRDefault="00062893" w14:paraId="3DC0FA31" w14:textId="53D9E703">
      <w:pPr>
        <w:pStyle w:val="NormalWeb"/>
        <w:shd w:val="clear" w:color="auto" w:fill="FFFFFF"/>
        <w:spacing w:before="120" w:beforeAutospacing="0" w:after="120" w:afterAutospacing="0"/>
        <w:rPr>
          <w:rFonts w:ascii="Arial" w:hAnsi="Arial" w:cs="Arial"/>
          <w:b/>
          <w:bCs/>
          <w:color w:val="202122"/>
          <w:sz w:val="21"/>
          <w:szCs w:val="21"/>
        </w:rPr>
      </w:pPr>
      <w:r w:rsidRPr="00DB4D96">
        <w:rPr>
          <w:rFonts w:ascii="Arial" w:hAnsi="Arial" w:cs="Arial"/>
          <w:b/>
          <w:bCs/>
          <w:color w:val="202122"/>
          <w:sz w:val="21"/>
          <w:szCs w:val="21"/>
        </w:rPr>
        <w:t>Etymology</w:t>
      </w:r>
    </w:p>
    <w:p w:rsidRPr="00062893" w:rsidR="00062893" w:rsidP="00062893" w:rsidRDefault="00062893" w14:paraId="2F4AFA93" w14:textId="5F4691C8">
      <w:pPr>
        <w:shd w:val="clear" w:color="auto" w:fill="FFFFFF"/>
        <w:spacing w:before="120" w:after="120" w:line="240" w:lineRule="auto"/>
        <w:rPr>
          <w:rFonts w:ascii="Arial" w:hAnsi="Arial" w:eastAsia="Times New Roman" w:cs="Arial"/>
          <w:color w:val="202122"/>
          <w:sz w:val="21"/>
          <w:szCs w:val="21"/>
          <w:lang w:eastAsia="en-NZ"/>
        </w:rPr>
      </w:pPr>
      <w:r w:rsidRPr="00062893">
        <w:rPr>
          <w:rFonts w:ascii="Arial" w:hAnsi="Arial" w:eastAsia="Times New Roman" w:cs="Arial"/>
          <w:color w:val="202122"/>
          <w:sz w:val="21"/>
          <w:szCs w:val="21"/>
          <w:lang w:eastAsia="en-NZ"/>
        </w:rPr>
        <w:lastRenderedPageBreak/>
        <w:t>The oldest </w:t>
      </w:r>
      <w:r w:rsidRPr="003D3DE5">
        <w:rPr>
          <w:rFonts w:ascii="Arial" w:hAnsi="Arial" w:eastAsia="Times New Roman" w:cs="Arial"/>
          <w:color w:val="202122"/>
          <w:sz w:val="21"/>
          <w:szCs w:val="21"/>
          <w:lang w:eastAsia="en-NZ"/>
        </w:rPr>
        <w:t>Māori</w:t>
      </w:r>
      <w:r w:rsidRPr="00062893">
        <w:rPr>
          <w:rFonts w:ascii="Arial" w:hAnsi="Arial" w:eastAsia="Times New Roman" w:cs="Arial"/>
          <w:color w:val="202122"/>
          <w:sz w:val="21"/>
          <w:szCs w:val="21"/>
          <w:lang w:eastAsia="en-NZ"/>
        </w:rPr>
        <w:t xml:space="preserve"> name of the harbour was Te </w:t>
      </w:r>
      <w:proofErr w:type="spellStart"/>
      <w:r w:rsidRPr="00062893">
        <w:rPr>
          <w:rFonts w:ascii="Arial" w:hAnsi="Arial" w:eastAsia="Times New Roman" w:cs="Arial"/>
          <w:color w:val="202122"/>
          <w:sz w:val="21"/>
          <w:szCs w:val="21"/>
          <w:lang w:eastAsia="en-NZ"/>
        </w:rPr>
        <w:t>Whanga-nui</w:t>
      </w:r>
      <w:proofErr w:type="spellEnd"/>
      <w:r w:rsidRPr="00062893">
        <w:rPr>
          <w:rFonts w:ascii="Arial" w:hAnsi="Arial" w:eastAsia="Times New Roman" w:cs="Arial"/>
          <w:color w:val="202122"/>
          <w:sz w:val="21"/>
          <w:szCs w:val="21"/>
          <w:lang w:eastAsia="en-NZ"/>
        </w:rPr>
        <w:t xml:space="preserve"> o Toi (The Big Bay of Toi), named after </w:t>
      </w:r>
      <w:r w:rsidRPr="003D3DE5">
        <w:rPr>
          <w:rFonts w:ascii="Arial" w:hAnsi="Arial" w:eastAsia="Times New Roman" w:cs="Arial"/>
          <w:color w:val="202122"/>
          <w:sz w:val="21"/>
          <w:szCs w:val="21"/>
          <w:lang w:eastAsia="en-NZ"/>
        </w:rPr>
        <w:t>Toi</w:t>
      </w:r>
      <w:r w:rsidRPr="00062893">
        <w:rPr>
          <w:rFonts w:ascii="Arial" w:hAnsi="Arial" w:eastAsia="Times New Roman" w:cs="Arial"/>
          <w:color w:val="202122"/>
          <w:sz w:val="21"/>
          <w:szCs w:val="21"/>
          <w:lang w:eastAsia="en-NZ"/>
        </w:rPr>
        <w:t>, an early Māori explorer.</w:t>
      </w:r>
      <w:r w:rsidRPr="00062893" w:rsidR="003D3DE5">
        <w:rPr>
          <w:rFonts w:ascii="Arial" w:hAnsi="Arial" w:eastAsia="Times New Roman" w:cs="Arial"/>
          <w:color w:val="202122"/>
          <w:sz w:val="21"/>
          <w:szCs w:val="21"/>
          <w:lang w:eastAsia="en-NZ"/>
        </w:rPr>
        <w:t xml:space="preserve"> </w:t>
      </w:r>
    </w:p>
    <w:p w:rsidRPr="00062893" w:rsidR="00062893" w:rsidP="00062893" w:rsidRDefault="00062893" w14:paraId="6A7BABE5" w14:textId="367BAC98">
      <w:pPr>
        <w:shd w:val="clear" w:color="auto" w:fill="FFFFFF"/>
        <w:spacing w:before="120" w:after="120" w:line="240" w:lineRule="auto"/>
        <w:rPr>
          <w:rFonts w:ascii="Arial" w:hAnsi="Arial" w:eastAsia="Times New Roman" w:cs="Arial"/>
          <w:color w:val="202122"/>
          <w:sz w:val="21"/>
          <w:szCs w:val="21"/>
          <w:lang w:eastAsia="en-NZ"/>
        </w:rPr>
      </w:pPr>
      <w:r w:rsidRPr="00062893">
        <w:rPr>
          <w:rFonts w:ascii="Arial" w:hAnsi="Arial" w:eastAsia="Times New Roman" w:cs="Arial"/>
          <w:color w:val="202122"/>
          <w:sz w:val="21"/>
          <w:szCs w:val="21"/>
          <w:lang w:eastAsia="en-NZ"/>
        </w:rPr>
        <w:t>The name </w:t>
      </w:r>
      <w:proofErr w:type="spellStart"/>
      <w:r w:rsidRPr="00062893">
        <w:rPr>
          <w:rFonts w:ascii="Arial" w:hAnsi="Arial" w:eastAsia="Times New Roman" w:cs="Arial"/>
          <w:i/>
          <w:iCs/>
          <w:color w:val="202122"/>
          <w:sz w:val="21"/>
          <w:szCs w:val="21"/>
          <w:lang w:eastAsia="en-NZ"/>
        </w:rPr>
        <w:t>Waitematā</w:t>
      </w:r>
      <w:proofErr w:type="spellEnd"/>
      <w:r w:rsidRPr="00062893">
        <w:rPr>
          <w:rFonts w:ascii="Arial" w:hAnsi="Arial" w:eastAsia="Times New Roman" w:cs="Arial"/>
          <w:color w:val="202122"/>
          <w:sz w:val="21"/>
          <w:szCs w:val="21"/>
          <w:lang w:eastAsia="en-NZ"/>
        </w:rPr>
        <w:t> means "Te Mata Waters", which according to some traditions refers to a mauri stone (a stone of </w:t>
      </w:r>
      <w:hyperlink w:tooltip="Māori religion" w:history="1" r:id="rId8">
        <w:r w:rsidRPr="003D3DE5">
          <w:rPr>
            <w:rFonts w:ascii="Arial" w:hAnsi="Arial" w:eastAsia="Times New Roman" w:cs="Arial"/>
            <w:color w:val="202122"/>
            <w:sz w:val="21"/>
            <w:szCs w:val="21"/>
            <w:lang w:eastAsia="en-NZ"/>
          </w:rPr>
          <w:t>Māori religious</w:t>
        </w:r>
      </w:hyperlink>
      <w:r w:rsidRPr="00062893">
        <w:rPr>
          <w:rFonts w:ascii="Arial" w:hAnsi="Arial" w:eastAsia="Times New Roman" w:cs="Arial"/>
          <w:color w:val="202122"/>
          <w:sz w:val="21"/>
          <w:szCs w:val="21"/>
          <w:lang w:eastAsia="en-NZ"/>
        </w:rPr>
        <w:t> significance) called Te Mata, which was placed on </w:t>
      </w:r>
      <w:hyperlink w:tooltip="Boat Rock" w:history="1" r:id="rId9">
        <w:r w:rsidRPr="003D3DE5">
          <w:rPr>
            <w:rFonts w:ascii="Arial" w:hAnsi="Arial" w:eastAsia="Times New Roman" w:cs="Arial"/>
            <w:color w:val="202122"/>
            <w:sz w:val="21"/>
            <w:szCs w:val="21"/>
            <w:lang w:eastAsia="en-NZ"/>
          </w:rPr>
          <w:t>Boat Rock</w:t>
        </w:r>
      </w:hyperlink>
      <w:r w:rsidRPr="00062893">
        <w:rPr>
          <w:rFonts w:ascii="Arial" w:hAnsi="Arial" w:eastAsia="Times New Roman" w:cs="Arial"/>
          <w:color w:val="202122"/>
          <w:sz w:val="21"/>
          <w:szCs w:val="21"/>
          <w:lang w:eastAsia="en-NZ"/>
        </w:rPr>
        <w:t> (in the harbour south-west of </w:t>
      </w:r>
      <w:hyperlink w:tooltip="Chatswood, New Zealand" w:history="1" r:id="rId10">
        <w:r w:rsidRPr="003D3DE5">
          <w:rPr>
            <w:rFonts w:ascii="Arial" w:hAnsi="Arial" w:eastAsia="Times New Roman" w:cs="Arial"/>
            <w:color w:val="202122"/>
            <w:sz w:val="21"/>
            <w:szCs w:val="21"/>
            <w:lang w:eastAsia="en-NZ"/>
          </w:rPr>
          <w:t>Chatswood</w:t>
        </w:r>
      </w:hyperlink>
      <w:r w:rsidRPr="00062893">
        <w:rPr>
          <w:rFonts w:ascii="Arial" w:hAnsi="Arial" w:eastAsia="Times New Roman" w:cs="Arial"/>
          <w:color w:val="202122"/>
          <w:sz w:val="21"/>
          <w:szCs w:val="21"/>
          <w:lang w:eastAsia="en-NZ"/>
        </w:rPr>
        <w:t>) by </w:t>
      </w:r>
      <w:hyperlink w:tooltip="Te Arawa" w:history="1" r:id="rId11">
        <w:r w:rsidRPr="003D3DE5">
          <w:rPr>
            <w:rFonts w:ascii="Arial" w:hAnsi="Arial" w:eastAsia="Times New Roman" w:cs="Arial"/>
            <w:color w:val="202122"/>
            <w:sz w:val="21"/>
            <w:szCs w:val="21"/>
            <w:lang w:eastAsia="en-NZ"/>
          </w:rPr>
          <w:t xml:space="preserve">Te </w:t>
        </w:r>
        <w:proofErr w:type="spellStart"/>
        <w:r w:rsidRPr="003D3DE5">
          <w:rPr>
            <w:rFonts w:ascii="Arial" w:hAnsi="Arial" w:eastAsia="Times New Roman" w:cs="Arial"/>
            <w:color w:val="202122"/>
            <w:sz w:val="21"/>
            <w:szCs w:val="21"/>
            <w:lang w:eastAsia="en-NZ"/>
          </w:rPr>
          <w:t>Arawa</w:t>
        </w:r>
        <w:proofErr w:type="spellEnd"/>
      </w:hyperlink>
      <w:r w:rsidRPr="00062893">
        <w:rPr>
          <w:rFonts w:ascii="Arial" w:hAnsi="Arial" w:eastAsia="Times New Roman" w:cs="Arial"/>
          <w:color w:val="202122"/>
          <w:sz w:val="21"/>
          <w:szCs w:val="21"/>
          <w:lang w:eastAsia="en-NZ"/>
        </w:rPr>
        <w:t xml:space="preserve"> chief </w:t>
      </w:r>
      <w:proofErr w:type="spellStart"/>
      <w:r w:rsidRPr="00062893">
        <w:rPr>
          <w:rFonts w:ascii="Arial" w:hAnsi="Arial" w:eastAsia="Times New Roman" w:cs="Arial"/>
          <w:color w:val="202122"/>
          <w:sz w:val="21"/>
          <w:szCs w:val="21"/>
          <w:lang w:eastAsia="en-NZ"/>
        </w:rPr>
        <w:t>Kahumatamomoe</w:t>
      </w:r>
      <w:proofErr w:type="spellEnd"/>
      <w:r w:rsidRPr="00062893">
        <w:rPr>
          <w:rFonts w:ascii="Arial" w:hAnsi="Arial" w:eastAsia="Times New Roman" w:cs="Arial"/>
          <w:color w:val="202122"/>
          <w:sz w:val="21"/>
          <w:szCs w:val="21"/>
          <w:lang w:eastAsia="en-NZ"/>
        </w:rPr>
        <w:t>. A popular translation of </w:t>
      </w:r>
      <w:proofErr w:type="spellStart"/>
      <w:r w:rsidRPr="00062893">
        <w:rPr>
          <w:rFonts w:ascii="Arial" w:hAnsi="Arial" w:eastAsia="Times New Roman" w:cs="Arial"/>
          <w:i/>
          <w:iCs/>
          <w:color w:val="202122"/>
          <w:sz w:val="21"/>
          <w:szCs w:val="21"/>
          <w:lang w:eastAsia="en-NZ"/>
        </w:rPr>
        <w:t>Waitematā</w:t>
      </w:r>
      <w:proofErr w:type="spellEnd"/>
      <w:r w:rsidRPr="00062893">
        <w:rPr>
          <w:rFonts w:ascii="Arial" w:hAnsi="Arial" w:eastAsia="Times New Roman" w:cs="Arial"/>
          <w:color w:val="202122"/>
          <w:sz w:val="21"/>
          <w:szCs w:val="21"/>
          <w:lang w:eastAsia="en-NZ"/>
        </w:rPr>
        <w:t> is "The Obsidian Waters", referring to </w:t>
      </w:r>
      <w:hyperlink w:tooltip="Obsidian" w:history="1" r:id="rId12">
        <w:r w:rsidRPr="003D3DE5">
          <w:rPr>
            <w:rFonts w:ascii="Arial" w:hAnsi="Arial" w:eastAsia="Times New Roman" w:cs="Arial"/>
            <w:color w:val="202122"/>
            <w:sz w:val="21"/>
            <w:szCs w:val="21"/>
            <w:lang w:eastAsia="en-NZ"/>
          </w:rPr>
          <w:t>obsidian</w:t>
        </w:r>
      </w:hyperlink>
      <w:r w:rsidRPr="00062893">
        <w:rPr>
          <w:rFonts w:ascii="Arial" w:hAnsi="Arial" w:eastAsia="Times New Roman" w:cs="Arial"/>
          <w:color w:val="202122"/>
          <w:sz w:val="21"/>
          <w:szCs w:val="21"/>
          <w:lang w:eastAsia="en-NZ"/>
        </w:rPr>
        <w:t> rock (</w:t>
      </w:r>
      <w:proofErr w:type="spellStart"/>
      <w:r w:rsidRPr="00062893">
        <w:rPr>
          <w:rFonts w:ascii="Arial" w:hAnsi="Arial" w:eastAsia="Times New Roman" w:cs="Arial"/>
          <w:i/>
          <w:iCs/>
          <w:color w:val="202122"/>
          <w:sz w:val="21"/>
          <w:szCs w:val="21"/>
          <w:lang w:eastAsia="en-NZ"/>
        </w:rPr>
        <w:t>matā</w:t>
      </w:r>
      <w:proofErr w:type="spellEnd"/>
      <w:r w:rsidRPr="00062893">
        <w:rPr>
          <w:rFonts w:ascii="Arial" w:hAnsi="Arial" w:eastAsia="Times New Roman" w:cs="Arial"/>
          <w:color w:val="202122"/>
          <w:sz w:val="21"/>
          <w:szCs w:val="21"/>
          <w:lang w:eastAsia="en-NZ"/>
        </w:rPr>
        <w:t>). Another popular translation, derived from this, is "The Sparkling Waters", as the harbour waters were said to glint like the volcanic glass obsidian. However, this is incorrect, as grammatically </w:t>
      </w:r>
      <w:proofErr w:type="spellStart"/>
      <w:r w:rsidRPr="00062893">
        <w:rPr>
          <w:rFonts w:ascii="Arial" w:hAnsi="Arial" w:eastAsia="Times New Roman" w:cs="Arial"/>
          <w:i/>
          <w:iCs/>
          <w:color w:val="202122"/>
          <w:sz w:val="21"/>
          <w:szCs w:val="21"/>
          <w:lang w:eastAsia="en-NZ"/>
        </w:rPr>
        <w:t>Waitematā</w:t>
      </w:r>
      <w:proofErr w:type="spellEnd"/>
      <w:r w:rsidRPr="00062893">
        <w:rPr>
          <w:rFonts w:ascii="Arial" w:hAnsi="Arial" w:eastAsia="Times New Roman" w:cs="Arial"/>
          <w:color w:val="202122"/>
          <w:sz w:val="21"/>
          <w:szCs w:val="21"/>
          <w:lang w:eastAsia="en-NZ"/>
        </w:rPr>
        <w:t> could not mean this.</w:t>
      </w:r>
      <w:r w:rsidRPr="00062893" w:rsidR="003D3DE5">
        <w:rPr>
          <w:rFonts w:ascii="Arial" w:hAnsi="Arial" w:eastAsia="Times New Roman" w:cs="Arial"/>
          <w:color w:val="202122"/>
          <w:sz w:val="21"/>
          <w:szCs w:val="21"/>
          <w:lang w:eastAsia="en-NZ"/>
        </w:rPr>
        <w:t xml:space="preserve"> </w:t>
      </w:r>
    </w:p>
    <w:p w:rsidRPr="003D3DE5" w:rsidR="00062893" w:rsidP="003D3DE5" w:rsidRDefault="00062893" w14:paraId="742EAB77" w14:textId="48C09E2B">
      <w:pPr>
        <w:pStyle w:val="NormalWeb"/>
        <w:shd w:val="clear" w:color="auto" w:fill="FFFFFF"/>
        <w:spacing w:before="120" w:beforeAutospacing="0" w:after="120" w:afterAutospacing="0"/>
        <w:rPr>
          <w:rFonts w:ascii="Arial" w:hAnsi="Arial" w:cs="Arial"/>
          <w:b/>
          <w:bCs/>
          <w:color w:val="202122"/>
          <w:sz w:val="21"/>
          <w:szCs w:val="21"/>
        </w:rPr>
      </w:pPr>
    </w:p>
    <w:p w:rsidRPr="003D3DE5" w:rsidR="00DB4D96" w:rsidP="003D3DE5" w:rsidRDefault="00DB4D96" w14:paraId="7E5509D5" w14:textId="29D65C2F">
      <w:pPr>
        <w:pStyle w:val="NormalWeb"/>
        <w:shd w:val="clear" w:color="auto" w:fill="FFFFFF"/>
        <w:spacing w:before="120" w:beforeAutospacing="0" w:after="120" w:afterAutospacing="0"/>
        <w:rPr>
          <w:rFonts w:ascii="Arial" w:hAnsi="Arial" w:cs="Arial"/>
          <w:b/>
          <w:bCs/>
          <w:color w:val="202122"/>
          <w:sz w:val="21"/>
          <w:szCs w:val="21"/>
        </w:rPr>
      </w:pPr>
      <w:r w:rsidRPr="003D3DE5">
        <w:rPr>
          <w:rFonts w:ascii="Arial" w:hAnsi="Arial" w:cs="Arial"/>
          <w:b/>
          <w:bCs/>
          <w:color w:val="202122"/>
          <w:sz w:val="21"/>
          <w:szCs w:val="21"/>
        </w:rPr>
        <w:t>History</w:t>
      </w:r>
    </w:p>
    <w:p w:rsidRPr="00DB4D96" w:rsidR="00DB4D96" w:rsidP="00DB4D96" w:rsidRDefault="00DB4D96" w14:paraId="01DB3346" w14:textId="2BAD7848">
      <w:pPr>
        <w:shd w:val="clear" w:color="auto" w:fill="FFFFFF"/>
        <w:spacing w:before="120" w:after="120" w:line="240" w:lineRule="auto"/>
        <w:rPr>
          <w:rFonts w:ascii="Arial" w:hAnsi="Arial" w:eastAsia="Times New Roman" w:cs="Arial"/>
          <w:color w:val="202122"/>
          <w:sz w:val="21"/>
          <w:szCs w:val="21"/>
          <w:lang w:eastAsia="en-NZ"/>
        </w:rPr>
      </w:pPr>
      <w:r w:rsidRPr="00DB4D96">
        <w:rPr>
          <w:rFonts w:ascii="Arial" w:hAnsi="Arial" w:eastAsia="Times New Roman" w:cs="Arial"/>
          <w:color w:val="202122"/>
          <w:sz w:val="21"/>
          <w:szCs w:val="21"/>
          <w:lang w:eastAsia="en-NZ"/>
        </w:rPr>
        <w:t>Prior to European settlement, the harbour was the site of many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"https://en.wikipedia.org/wiki/T%C4%81maki_M%C4%81ori" \o "Tāmaki Māori"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Tāmaki</w:t>
      </w:r>
      <w:proofErr w:type="spellEnd"/>
      <w:r w:rsidRPr="003D3DE5">
        <w:rPr>
          <w:rFonts w:ascii="Arial" w:hAnsi="Arial" w:eastAsia="Times New Roman" w:cs="Arial"/>
          <w:color w:val="202122"/>
          <w:sz w:val="21"/>
          <w:szCs w:val="21"/>
          <w:lang w:eastAsia="en-NZ"/>
        </w:rPr>
        <w:t xml:space="preserve"> Māori</w:t>
      </w:r>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"https://en.wikipedia.org/wiki/P%C4%81" \o "Pā"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pā</w:t>
      </w:r>
      <w:proofErr w:type="spellEnd"/>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and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"https://en.wikipedia.org/wiki/K%C4%81inga" \o "Kāinga"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kāinga</w:t>
      </w:r>
      <w:proofErr w:type="spellEnd"/>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including Kauri Point in </w:t>
      </w:r>
      <w:hyperlink w:tooltip="Chatswood, New Zealand" w:history="1" r:id="rId13">
        <w:r w:rsidRPr="003D3DE5">
          <w:rPr>
            <w:rFonts w:ascii="Arial" w:hAnsi="Arial" w:eastAsia="Times New Roman" w:cs="Arial"/>
            <w:color w:val="202122"/>
            <w:sz w:val="21"/>
            <w:szCs w:val="21"/>
            <w:lang w:eastAsia="en-NZ"/>
          </w:rPr>
          <w:t>Chatswood</w:t>
        </w:r>
      </w:hyperlink>
      <w:r w:rsidRPr="00DB4D96">
        <w:rPr>
          <w:rFonts w:ascii="Arial" w:hAnsi="Arial" w:eastAsia="Times New Roman" w:cs="Arial"/>
          <w:color w:val="202122"/>
          <w:sz w:val="21"/>
          <w:szCs w:val="21"/>
          <w:lang w:eastAsia="en-NZ"/>
        </w:rPr>
        <w:t xml:space="preserve">, </w:t>
      </w:r>
      <w:proofErr w:type="spellStart"/>
      <w:r w:rsidRPr="00DB4D96">
        <w:rPr>
          <w:rFonts w:ascii="Arial" w:hAnsi="Arial" w:eastAsia="Times New Roman" w:cs="Arial"/>
          <w:color w:val="202122"/>
          <w:sz w:val="21"/>
          <w:szCs w:val="21"/>
          <w:lang w:eastAsia="en-NZ"/>
        </w:rPr>
        <w:t>Okā</w:t>
      </w:r>
      <w:proofErr w:type="spellEnd"/>
      <w:r w:rsidRPr="00DB4D96">
        <w:rPr>
          <w:rFonts w:ascii="Arial" w:hAnsi="Arial" w:eastAsia="Times New Roman" w:cs="Arial"/>
          <w:color w:val="202122"/>
          <w:sz w:val="21"/>
          <w:szCs w:val="21"/>
          <w:lang w:eastAsia="en-NZ"/>
        </w:rPr>
        <w:t xml:space="preserve"> at Point Erin, Te </w:t>
      </w:r>
      <w:proofErr w:type="spellStart"/>
      <w:r w:rsidRPr="00DB4D96">
        <w:rPr>
          <w:rFonts w:ascii="Arial" w:hAnsi="Arial" w:eastAsia="Times New Roman" w:cs="Arial"/>
          <w:color w:val="202122"/>
          <w:sz w:val="21"/>
          <w:szCs w:val="21"/>
          <w:lang w:eastAsia="en-NZ"/>
        </w:rPr>
        <w:t>Tō</w:t>
      </w:r>
      <w:proofErr w:type="spellEnd"/>
      <w:r w:rsidRPr="00DB4D96">
        <w:rPr>
          <w:rFonts w:ascii="Arial" w:hAnsi="Arial" w:eastAsia="Times New Roman" w:cs="Arial"/>
          <w:color w:val="202122"/>
          <w:sz w:val="21"/>
          <w:szCs w:val="21"/>
          <w:lang w:eastAsia="en-NZ"/>
        </w:rPr>
        <w:t xml:space="preserve"> at </w:t>
      </w:r>
      <w:hyperlink w:tooltip="Freemans Bay" w:history="1" r:id="rId14">
        <w:r w:rsidRPr="003D3DE5">
          <w:rPr>
            <w:rFonts w:ascii="Arial" w:hAnsi="Arial" w:eastAsia="Times New Roman" w:cs="Arial"/>
            <w:color w:val="202122"/>
            <w:sz w:val="21"/>
            <w:szCs w:val="21"/>
            <w:lang w:eastAsia="en-NZ"/>
          </w:rPr>
          <w:t>Freemans Bay</w:t>
        </w:r>
      </w:hyperlink>
      <w:r w:rsidRPr="00DB4D96">
        <w:rPr>
          <w:rFonts w:ascii="Arial" w:hAnsi="Arial" w:eastAsia="Times New Roman" w:cs="Arial"/>
          <w:color w:val="202122"/>
          <w:sz w:val="21"/>
          <w:szCs w:val="21"/>
          <w:lang w:eastAsia="en-NZ"/>
        </w:rPr>
        <w:t xml:space="preserve">, Te </w:t>
      </w:r>
      <w:proofErr w:type="spellStart"/>
      <w:r w:rsidRPr="00DB4D96">
        <w:rPr>
          <w:rFonts w:ascii="Arial" w:hAnsi="Arial" w:eastAsia="Times New Roman" w:cs="Arial"/>
          <w:color w:val="202122"/>
          <w:sz w:val="21"/>
          <w:szCs w:val="21"/>
          <w:lang w:eastAsia="en-NZ"/>
        </w:rPr>
        <w:t>Ngahuwera</w:t>
      </w:r>
      <w:proofErr w:type="spellEnd"/>
      <w:r w:rsidRPr="00DB4D96">
        <w:rPr>
          <w:rFonts w:ascii="Arial" w:hAnsi="Arial" w:eastAsia="Times New Roman" w:cs="Arial"/>
          <w:color w:val="202122"/>
          <w:sz w:val="21"/>
          <w:szCs w:val="21"/>
          <w:lang w:eastAsia="en-NZ"/>
        </w:rPr>
        <w:t xml:space="preserve">, Te </w:t>
      </w:r>
      <w:proofErr w:type="spellStart"/>
      <w:r w:rsidRPr="00DB4D96">
        <w:rPr>
          <w:rFonts w:ascii="Arial" w:hAnsi="Arial" w:eastAsia="Times New Roman" w:cs="Arial"/>
          <w:color w:val="202122"/>
          <w:sz w:val="21"/>
          <w:szCs w:val="21"/>
          <w:lang w:eastAsia="en-NZ"/>
        </w:rPr>
        <w:t>Rerenga-oraiti</w:t>
      </w:r>
      <w:proofErr w:type="spellEnd"/>
      <w:r w:rsidRPr="00DB4D96">
        <w:rPr>
          <w:rFonts w:ascii="Arial" w:hAnsi="Arial" w:eastAsia="Times New Roman" w:cs="Arial"/>
          <w:color w:val="202122"/>
          <w:sz w:val="21"/>
          <w:szCs w:val="21"/>
          <w:lang w:eastAsia="en-NZ"/>
        </w:rPr>
        <w:t xml:space="preserve"> at </w:t>
      </w:r>
      <w:hyperlink w:tooltip="Point Britomart" w:history="1" r:id="rId15">
        <w:r w:rsidRPr="003D3DE5">
          <w:rPr>
            <w:rFonts w:ascii="Arial" w:hAnsi="Arial" w:eastAsia="Times New Roman" w:cs="Arial"/>
            <w:color w:val="202122"/>
            <w:sz w:val="21"/>
            <w:szCs w:val="21"/>
            <w:lang w:eastAsia="en-NZ"/>
          </w:rPr>
          <w:t>Point Britomart</w:t>
        </w:r>
      </w:hyperlink>
      <w:r w:rsidRPr="00DB4D96">
        <w:rPr>
          <w:rFonts w:ascii="Arial" w:hAnsi="Arial" w:eastAsia="Times New Roman" w:cs="Arial"/>
          <w:color w:val="202122"/>
          <w:sz w:val="21"/>
          <w:szCs w:val="21"/>
          <w:lang w:eastAsia="en-NZ"/>
        </w:rPr>
        <w:t>, and </w:t>
      </w:r>
      <w:proofErr w:type="spellStart"/>
      <w:r w:rsidR="0055276E">
        <w:fldChar w:fldCharType="begin"/>
      </w:r>
      <w:r w:rsidR="0055276E">
        <w:instrText xml:space="preserve"> HYPERLINK "https://en.wikipedia.org/wiki/%C5%8Cr%C4%81kei" \o "Ōrākei" </w:instrText>
      </w:r>
      <w:r w:rsidR="0055276E">
        <w:fldChar w:fldCharType="separate"/>
      </w:r>
      <w:r w:rsidRPr="003D3DE5">
        <w:rPr>
          <w:rFonts w:ascii="Arial" w:hAnsi="Arial" w:eastAsia="Times New Roman" w:cs="Arial"/>
          <w:color w:val="202122"/>
          <w:sz w:val="21"/>
          <w:szCs w:val="21"/>
          <w:lang w:eastAsia="en-NZ"/>
        </w:rPr>
        <w:t>Ōrākei</w:t>
      </w:r>
      <w:proofErr w:type="spellEnd"/>
      <w:r w:rsidR="0055276E">
        <w:rPr>
          <w:rFonts w:ascii="Arial" w:hAnsi="Arial" w:eastAsia="Times New Roman" w:cs="Arial"/>
          <w:color w:val="202122"/>
          <w:sz w:val="21"/>
          <w:szCs w:val="21"/>
          <w:lang w:eastAsia="en-NZ"/>
        </w:rPr>
        <w:fldChar w:fldCharType="end"/>
      </w:r>
      <w:r w:rsidR="003D3DE5">
        <w:rPr>
          <w:rFonts w:ascii="Arial" w:hAnsi="Arial" w:eastAsia="Times New Roman" w:cs="Arial"/>
          <w:color w:val="202122"/>
          <w:sz w:val="21"/>
          <w:szCs w:val="21"/>
          <w:lang w:eastAsia="en-NZ"/>
        </w:rPr>
        <w:t>.</w:t>
      </w:r>
      <w:r w:rsidRPr="003D3DE5" w:rsidR="003D3DE5">
        <w:rPr>
          <w:rFonts w:ascii="Arial" w:hAnsi="Arial" w:eastAsia="Times New Roman" w:cs="Arial"/>
          <w:color w:val="202122"/>
          <w:sz w:val="21"/>
          <w:szCs w:val="21"/>
          <w:lang w:eastAsia="en-NZ"/>
        </w:rPr>
        <w:t xml:space="preserve"> </w:t>
      </w:r>
      <w:hyperlink w:tooltip="Herald Island, New Zealand" w:history="1" r:id="rId16">
        <w:r w:rsidRPr="003D3DE5">
          <w:rPr>
            <w:rFonts w:ascii="Arial" w:hAnsi="Arial" w:eastAsia="Times New Roman" w:cs="Arial"/>
            <w:color w:val="202122"/>
            <w:sz w:val="21"/>
            <w:szCs w:val="21"/>
            <w:lang w:eastAsia="en-NZ"/>
          </w:rPr>
          <w:t>Herald Island</w:t>
        </w:r>
      </w:hyperlink>
      <w:r w:rsidRPr="00DB4D96">
        <w:rPr>
          <w:rFonts w:ascii="Arial" w:hAnsi="Arial" w:eastAsia="Times New Roman" w:cs="Arial"/>
          <w:color w:val="202122"/>
          <w:sz w:val="21"/>
          <w:szCs w:val="21"/>
          <w:lang w:eastAsia="en-NZ"/>
        </w:rPr>
        <w:t> and </w:t>
      </w:r>
      <w:hyperlink w:tooltip="Watchmen Island (page does not exist)" w:history="1" r:id="rId17">
        <w:r w:rsidRPr="003D3DE5">
          <w:rPr>
            <w:rFonts w:ascii="Arial" w:hAnsi="Arial" w:eastAsia="Times New Roman" w:cs="Arial"/>
            <w:color w:val="202122"/>
            <w:sz w:val="21"/>
            <w:szCs w:val="21"/>
            <w:lang w:eastAsia="en-NZ"/>
          </w:rPr>
          <w:t>Watchmen Island</w:t>
        </w:r>
      </w:hyperlink>
      <w:r w:rsidRPr="00DB4D96">
        <w:rPr>
          <w:rFonts w:ascii="Arial" w:hAnsi="Arial" w:eastAsia="Times New Roman" w:cs="Arial"/>
          <w:color w:val="202122"/>
          <w:sz w:val="21"/>
          <w:szCs w:val="21"/>
          <w:lang w:eastAsia="en-NZ"/>
        </w:rPr>
        <w:t> were both settled by the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"https://en.wikipedia.org/wiki/Waiohua" \o "Waiohua"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Waiohua</w:t>
      </w:r>
      <w:proofErr w:type="spellEnd"/>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xml:space="preserve"> confederation. The </w:t>
      </w:r>
      <w:proofErr w:type="spellStart"/>
      <w:r w:rsidRPr="00DB4D96">
        <w:rPr>
          <w:rFonts w:ascii="Arial" w:hAnsi="Arial" w:eastAsia="Times New Roman" w:cs="Arial"/>
          <w:color w:val="202122"/>
          <w:sz w:val="21"/>
          <w:szCs w:val="21"/>
          <w:lang w:eastAsia="en-NZ"/>
        </w:rPr>
        <w:t>Waitematā</w:t>
      </w:r>
      <w:proofErr w:type="spellEnd"/>
      <w:r w:rsidRPr="00DB4D96">
        <w:rPr>
          <w:rFonts w:ascii="Arial" w:hAnsi="Arial" w:eastAsia="Times New Roman" w:cs="Arial"/>
          <w:color w:val="202122"/>
          <w:sz w:val="21"/>
          <w:szCs w:val="21"/>
          <w:lang w:eastAsia="en-NZ"/>
        </w:rPr>
        <w:t xml:space="preserve"> Harbour was traditionally used as a fishery used by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"https://en.wikipedia.org/wiki/T%C4%81maki_M%C4%81ori" \o "Tāmaki Māori"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Tāmaki</w:t>
      </w:r>
      <w:proofErr w:type="spellEnd"/>
      <w:r w:rsidRPr="003D3DE5">
        <w:rPr>
          <w:rFonts w:ascii="Arial" w:hAnsi="Arial" w:eastAsia="Times New Roman" w:cs="Arial"/>
          <w:color w:val="202122"/>
          <w:sz w:val="21"/>
          <w:szCs w:val="21"/>
          <w:lang w:eastAsia="en-NZ"/>
        </w:rPr>
        <w:t xml:space="preserve"> Māori</w:t>
      </w:r>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for sharks and </w:t>
      </w:r>
      <w:hyperlink w:tooltip="Australasian snapper" w:history="1" r:id="rId18">
        <w:r w:rsidRPr="003D3DE5">
          <w:rPr>
            <w:rFonts w:ascii="Arial" w:hAnsi="Arial" w:eastAsia="Times New Roman" w:cs="Arial"/>
            <w:color w:val="202122"/>
            <w:sz w:val="21"/>
            <w:szCs w:val="21"/>
            <w:lang w:eastAsia="en-NZ"/>
          </w:rPr>
          <w:t>snapper</w:t>
        </w:r>
      </w:hyperlink>
      <w:r w:rsidRPr="00DB4D96">
        <w:rPr>
          <w:rFonts w:ascii="Arial" w:hAnsi="Arial" w:eastAsia="Times New Roman" w:cs="Arial"/>
          <w:color w:val="202122"/>
          <w:sz w:val="21"/>
          <w:szCs w:val="21"/>
          <w:lang w:eastAsia="en-NZ"/>
        </w:rPr>
        <w:t>. In the late 18th century and early 19th century, the waters were fished together by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"https://en.wikipedia.org/wiki/Ng%C4%81ti_Wh%C4%81tua-o-%C5%8Cr%C4%81kei" \o "Ngāti Whātua-o-Ōrākei"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Ngāti</w:t>
      </w:r>
      <w:proofErr w:type="spellEnd"/>
      <w:r w:rsidRPr="003D3DE5">
        <w:rPr>
          <w:rFonts w:ascii="Arial" w:hAnsi="Arial" w:eastAsia="Times New Roman" w:cs="Arial"/>
          <w:color w:val="202122"/>
          <w:sz w:val="21"/>
          <w:szCs w:val="21"/>
          <w:lang w:eastAsia="en-NZ"/>
        </w:rPr>
        <w:t xml:space="preserve"> </w:t>
      </w:r>
      <w:proofErr w:type="spellStart"/>
      <w:r w:rsidRPr="003D3DE5">
        <w:rPr>
          <w:rFonts w:ascii="Arial" w:hAnsi="Arial" w:eastAsia="Times New Roman" w:cs="Arial"/>
          <w:color w:val="202122"/>
          <w:sz w:val="21"/>
          <w:szCs w:val="21"/>
          <w:lang w:eastAsia="en-NZ"/>
        </w:rPr>
        <w:t>Whātua</w:t>
      </w:r>
      <w:proofErr w:type="spellEnd"/>
      <w:r w:rsidRPr="003D3DE5">
        <w:rPr>
          <w:rFonts w:ascii="Arial" w:hAnsi="Arial" w:eastAsia="Times New Roman" w:cs="Arial"/>
          <w:color w:val="202122"/>
          <w:sz w:val="21"/>
          <w:szCs w:val="21"/>
          <w:lang w:eastAsia="en-NZ"/>
        </w:rPr>
        <w:t>-o-</w:t>
      </w:r>
      <w:proofErr w:type="spellStart"/>
      <w:r w:rsidRPr="003D3DE5">
        <w:rPr>
          <w:rFonts w:ascii="Arial" w:hAnsi="Arial" w:eastAsia="Times New Roman" w:cs="Arial"/>
          <w:color w:val="202122"/>
          <w:sz w:val="21"/>
          <w:szCs w:val="21"/>
          <w:lang w:eastAsia="en-NZ"/>
        </w:rPr>
        <w:t>Ōrākei</w:t>
      </w:r>
      <w:proofErr w:type="spellEnd"/>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and </w:t>
      </w:r>
      <w:proofErr w:type="spellStart"/>
      <w:r w:rsidRPr="00DB4D96">
        <w:rPr>
          <w:rFonts w:ascii="Arial" w:hAnsi="Arial" w:eastAsia="Times New Roman" w:cs="Arial"/>
          <w:color w:val="202122"/>
          <w:sz w:val="21"/>
          <w:szCs w:val="21"/>
          <w:lang w:eastAsia="en-NZ"/>
        </w:rPr>
        <w:fldChar w:fldCharType="begin"/>
      </w:r>
      <w:r w:rsidRPr="00DB4D96">
        <w:rPr>
          <w:rFonts w:ascii="Arial" w:hAnsi="Arial" w:eastAsia="Times New Roman" w:cs="Arial"/>
          <w:color w:val="202122"/>
          <w:sz w:val="21"/>
          <w:szCs w:val="21"/>
          <w:lang w:eastAsia="en-NZ"/>
        </w:rPr>
        <w:instrText xml:space="preserve"> HYPERLINK "https://en.wikipedia.org/wiki/Ng%C4%81ti_P%C4%81oa" \o "Ngāti Pāoa" </w:instrText>
      </w:r>
      <w:r w:rsidRPr="00DB4D96">
        <w:rPr>
          <w:rFonts w:ascii="Arial" w:hAnsi="Arial" w:eastAsia="Times New Roman" w:cs="Arial"/>
          <w:color w:val="202122"/>
          <w:sz w:val="21"/>
          <w:szCs w:val="21"/>
          <w:lang w:eastAsia="en-NZ"/>
        </w:rPr>
        <w:fldChar w:fldCharType="separate"/>
      </w:r>
      <w:r w:rsidRPr="003D3DE5">
        <w:rPr>
          <w:rFonts w:ascii="Arial" w:hAnsi="Arial" w:eastAsia="Times New Roman" w:cs="Arial"/>
          <w:color w:val="202122"/>
          <w:sz w:val="21"/>
          <w:szCs w:val="21"/>
          <w:lang w:eastAsia="en-NZ"/>
        </w:rPr>
        <w:t>Ngāti</w:t>
      </w:r>
      <w:proofErr w:type="spellEnd"/>
      <w:r w:rsidRPr="003D3DE5">
        <w:rPr>
          <w:rFonts w:ascii="Arial" w:hAnsi="Arial" w:eastAsia="Times New Roman" w:cs="Arial"/>
          <w:color w:val="202122"/>
          <w:sz w:val="21"/>
          <w:szCs w:val="21"/>
          <w:lang w:eastAsia="en-NZ"/>
        </w:rPr>
        <w:t xml:space="preserve"> </w:t>
      </w:r>
      <w:proofErr w:type="spellStart"/>
      <w:r w:rsidRPr="003D3DE5">
        <w:rPr>
          <w:rFonts w:ascii="Arial" w:hAnsi="Arial" w:eastAsia="Times New Roman" w:cs="Arial"/>
          <w:color w:val="202122"/>
          <w:sz w:val="21"/>
          <w:szCs w:val="21"/>
          <w:lang w:eastAsia="en-NZ"/>
        </w:rPr>
        <w:t>Pāoa</w:t>
      </w:r>
      <w:proofErr w:type="spellEnd"/>
      <w:r w:rsidRPr="00DB4D96">
        <w:rPr>
          <w:rFonts w:ascii="Arial" w:hAnsi="Arial" w:eastAsia="Times New Roman" w:cs="Arial"/>
          <w:color w:val="202122"/>
          <w:sz w:val="21"/>
          <w:szCs w:val="21"/>
          <w:lang w:eastAsia="en-NZ"/>
        </w:rPr>
        <w:fldChar w:fldCharType="end"/>
      </w:r>
      <w:r w:rsidRPr="00DB4D96">
        <w:rPr>
          <w:rFonts w:ascii="Arial" w:hAnsi="Arial" w:eastAsia="Times New Roman" w:cs="Arial"/>
          <w:color w:val="202122"/>
          <w:sz w:val="21"/>
          <w:szCs w:val="21"/>
          <w:lang w:eastAsia="en-NZ"/>
        </w:rPr>
        <w:t xml:space="preserve">. In traditional legend, the </w:t>
      </w:r>
      <w:proofErr w:type="spellStart"/>
      <w:r w:rsidRPr="00DB4D96">
        <w:rPr>
          <w:rFonts w:ascii="Arial" w:hAnsi="Arial" w:eastAsia="Times New Roman" w:cs="Arial"/>
          <w:color w:val="202122"/>
          <w:sz w:val="21"/>
          <w:szCs w:val="21"/>
          <w:lang w:eastAsia="en-NZ"/>
        </w:rPr>
        <w:t>Waitematā</w:t>
      </w:r>
      <w:proofErr w:type="spellEnd"/>
      <w:r w:rsidRPr="00DB4D96">
        <w:rPr>
          <w:rFonts w:ascii="Arial" w:hAnsi="Arial" w:eastAsia="Times New Roman" w:cs="Arial"/>
          <w:color w:val="202122"/>
          <w:sz w:val="21"/>
          <w:szCs w:val="21"/>
          <w:lang w:eastAsia="en-NZ"/>
        </w:rPr>
        <w:t xml:space="preserve"> Harbour is protected by a </w:t>
      </w:r>
      <w:hyperlink w:tooltip="Taniwha" w:history="1" r:id="rId19">
        <w:r w:rsidRPr="003D3DE5">
          <w:rPr>
            <w:rFonts w:ascii="Arial" w:hAnsi="Arial" w:eastAsia="Times New Roman" w:cs="Arial"/>
            <w:color w:val="202122"/>
            <w:sz w:val="21"/>
            <w:szCs w:val="21"/>
            <w:lang w:eastAsia="en-NZ"/>
          </w:rPr>
          <w:t>taniwha</w:t>
        </w:r>
      </w:hyperlink>
      <w:r w:rsidRPr="00DB4D96">
        <w:rPr>
          <w:rFonts w:ascii="Arial" w:hAnsi="Arial" w:eastAsia="Times New Roman" w:cs="Arial"/>
          <w:color w:val="202122"/>
          <w:sz w:val="21"/>
          <w:szCs w:val="21"/>
          <w:lang w:eastAsia="en-NZ"/>
        </w:rPr>
        <w:t xml:space="preserve"> named </w:t>
      </w:r>
      <w:proofErr w:type="spellStart"/>
      <w:r w:rsidRPr="00DB4D96">
        <w:rPr>
          <w:rFonts w:ascii="Arial" w:hAnsi="Arial" w:eastAsia="Times New Roman" w:cs="Arial"/>
          <w:color w:val="202122"/>
          <w:sz w:val="21"/>
          <w:szCs w:val="21"/>
          <w:lang w:eastAsia="en-NZ"/>
        </w:rPr>
        <w:t>Ureia</w:t>
      </w:r>
      <w:proofErr w:type="spellEnd"/>
      <w:r w:rsidRPr="00DB4D96">
        <w:rPr>
          <w:rFonts w:ascii="Arial" w:hAnsi="Arial" w:eastAsia="Times New Roman" w:cs="Arial"/>
          <w:color w:val="202122"/>
          <w:sz w:val="21"/>
          <w:szCs w:val="21"/>
          <w:lang w:eastAsia="en-NZ"/>
        </w:rPr>
        <w:t>, who takes the form of a whale.</w:t>
      </w:r>
      <w:r w:rsidRPr="00DB4D96" w:rsidR="003D3DE5">
        <w:rPr>
          <w:rFonts w:ascii="Arial" w:hAnsi="Arial" w:eastAsia="Times New Roman" w:cs="Arial"/>
          <w:color w:val="202122"/>
          <w:sz w:val="21"/>
          <w:szCs w:val="21"/>
          <w:lang w:eastAsia="en-NZ"/>
        </w:rPr>
        <w:t xml:space="preserve"> </w:t>
      </w:r>
    </w:p>
    <w:p w:rsidRPr="00DB4D96" w:rsidR="00DB4D96" w:rsidP="00DB4D96" w:rsidRDefault="00DB4D96" w14:paraId="514AC47E" w14:textId="462CE8B6">
      <w:pPr>
        <w:shd w:val="clear" w:color="auto" w:fill="FFFFFF"/>
        <w:spacing w:before="120" w:after="120" w:line="240" w:lineRule="auto"/>
        <w:rPr>
          <w:rFonts w:ascii="Arial" w:hAnsi="Arial" w:eastAsia="Times New Roman" w:cs="Arial"/>
          <w:color w:val="202122"/>
          <w:sz w:val="21"/>
          <w:szCs w:val="21"/>
          <w:lang w:eastAsia="en-NZ"/>
        </w:rPr>
      </w:pPr>
      <w:r w:rsidRPr="00DB4D96">
        <w:rPr>
          <w:rFonts w:ascii="Arial" w:hAnsi="Arial" w:eastAsia="Times New Roman" w:cs="Arial"/>
          <w:color w:val="202122"/>
          <w:sz w:val="21"/>
          <w:szCs w:val="21"/>
          <w:lang w:eastAsia="en-NZ"/>
        </w:rPr>
        <w:t>The harbour has long been the main anchorage and port area for the Auckland region. Well-sheltered not only by the Hauraki Gulf itself but also by Rangitoto Island, the harbour offered good protection in almost all winds, and lacked dangerous shoals or major sand bars (like on the </w:t>
      </w:r>
      <w:hyperlink w:tooltip="Manukau Harbour" w:history="1" r:id="rId20">
        <w:r w:rsidRPr="003D3DE5">
          <w:rPr>
            <w:rFonts w:ascii="Arial" w:hAnsi="Arial" w:eastAsia="Times New Roman" w:cs="Arial"/>
            <w:color w:val="202122"/>
            <w:sz w:val="21"/>
            <w:szCs w:val="21"/>
            <w:lang w:eastAsia="en-NZ"/>
          </w:rPr>
          <w:t>Manukau Harbour</w:t>
        </w:r>
      </w:hyperlink>
      <w:r w:rsidRPr="00DB4D96">
        <w:rPr>
          <w:rFonts w:ascii="Arial" w:hAnsi="Arial" w:eastAsia="Times New Roman" w:cs="Arial"/>
          <w:color w:val="202122"/>
          <w:sz w:val="21"/>
          <w:szCs w:val="21"/>
          <w:lang w:eastAsia="en-NZ"/>
        </w:rPr>
        <w:t>) that would have made entry difficult. The harbour also proved a fertile area for encroaching development, with major </w:t>
      </w:r>
      <w:hyperlink w:tooltip="Land reclamation" w:history="1" r:id="rId21">
        <w:r w:rsidRPr="003D3DE5">
          <w:rPr>
            <w:rFonts w:ascii="Arial" w:hAnsi="Arial" w:eastAsia="Times New Roman" w:cs="Arial"/>
            <w:color w:val="202122"/>
            <w:sz w:val="21"/>
            <w:szCs w:val="21"/>
            <w:lang w:eastAsia="en-NZ"/>
          </w:rPr>
          <w:t>land reclamation</w:t>
        </w:r>
      </w:hyperlink>
      <w:r w:rsidRPr="00DB4D96">
        <w:rPr>
          <w:rFonts w:ascii="Arial" w:hAnsi="Arial" w:eastAsia="Times New Roman" w:cs="Arial"/>
          <w:color w:val="202122"/>
          <w:sz w:val="21"/>
          <w:szCs w:val="21"/>
          <w:lang w:eastAsia="en-NZ"/>
        </w:rPr>
        <w:t> undertaken, especially along the </w:t>
      </w:r>
      <w:hyperlink w:tooltip="Auckland waterfront" w:history="1" r:id="rId22">
        <w:r w:rsidRPr="003D3DE5">
          <w:rPr>
            <w:rFonts w:ascii="Arial" w:hAnsi="Arial" w:eastAsia="Times New Roman" w:cs="Arial"/>
            <w:color w:val="202122"/>
            <w:sz w:val="21"/>
            <w:szCs w:val="21"/>
            <w:lang w:eastAsia="en-NZ"/>
          </w:rPr>
          <w:t>Auckland waterfront</w:t>
        </w:r>
      </w:hyperlink>
      <w:r w:rsidRPr="00DB4D96">
        <w:rPr>
          <w:rFonts w:ascii="Arial" w:hAnsi="Arial" w:eastAsia="Times New Roman" w:cs="Arial"/>
          <w:color w:val="202122"/>
          <w:sz w:val="21"/>
          <w:szCs w:val="21"/>
          <w:lang w:eastAsia="en-NZ"/>
        </w:rPr>
        <w:t>, within a few decades of the city's European founding.</w:t>
      </w:r>
      <w:r w:rsidRPr="00DB4D96" w:rsidR="003D3DE5">
        <w:rPr>
          <w:rFonts w:ascii="Arial" w:hAnsi="Arial" w:eastAsia="Times New Roman" w:cs="Arial"/>
          <w:color w:val="202122"/>
          <w:sz w:val="21"/>
          <w:szCs w:val="21"/>
          <w:lang w:eastAsia="en-NZ"/>
        </w:rPr>
        <w:t xml:space="preserve"> </w:t>
      </w:r>
    </w:p>
    <w:p w:rsidRPr="00DB4D96" w:rsidR="00DB4D96" w:rsidP="00DB4D96" w:rsidRDefault="00DB4D96" w14:paraId="3C60FB3B" w14:textId="1D8C4B4C">
      <w:pPr>
        <w:shd w:val="clear" w:color="auto" w:fill="FFFFFF"/>
        <w:spacing w:before="120" w:after="120" w:line="240" w:lineRule="auto"/>
        <w:rPr>
          <w:rFonts w:ascii="Arial" w:hAnsi="Arial" w:eastAsia="Times New Roman" w:cs="Arial"/>
          <w:color w:val="202122"/>
          <w:sz w:val="21"/>
          <w:szCs w:val="21"/>
          <w:lang w:eastAsia="en-NZ"/>
        </w:rPr>
      </w:pPr>
      <w:r w:rsidRPr="00DB4D96">
        <w:rPr>
          <w:rFonts w:ascii="Arial" w:hAnsi="Arial" w:eastAsia="Times New Roman" w:cs="Arial"/>
          <w:color w:val="202122"/>
          <w:sz w:val="21"/>
          <w:szCs w:val="21"/>
          <w:lang w:eastAsia="en-NZ"/>
        </w:rPr>
        <w:t>Taking the idea of the several Māori </w:t>
      </w:r>
      <w:hyperlink w:tooltip="Portage" w:history="1" r:id="rId23">
        <w:r w:rsidRPr="003D3DE5">
          <w:rPr>
            <w:rFonts w:ascii="Arial" w:hAnsi="Arial" w:eastAsia="Times New Roman" w:cs="Arial"/>
            <w:color w:val="202122"/>
            <w:sz w:val="21"/>
            <w:szCs w:val="21"/>
            <w:lang w:eastAsia="en-NZ"/>
          </w:rPr>
          <w:t>portage</w:t>
        </w:r>
      </w:hyperlink>
      <w:r w:rsidRPr="00DB4D96">
        <w:rPr>
          <w:rFonts w:ascii="Arial" w:hAnsi="Arial" w:eastAsia="Times New Roman" w:cs="Arial"/>
          <w:color w:val="202122"/>
          <w:sz w:val="21"/>
          <w:szCs w:val="21"/>
          <w:lang w:eastAsia="en-NZ"/>
        </w:rPr>
        <w:t xml:space="preserve"> paths over the isthmus one step further, the creation of a canal that would link the </w:t>
      </w:r>
      <w:proofErr w:type="spellStart"/>
      <w:r w:rsidRPr="00DB4D96">
        <w:rPr>
          <w:rFonts w:ascii="Arial" w:hAnsi="Arial" w:eastAsia="Times New Roman" w:cs="Arial"/>
          <w:color w:val="202122"/>
          <w:sz w:val="21"/>
          <w:szCs w:val="21"/>
          <w:lang w:eastAsia="en-NZ"/>
        </w:rPr>
        <w:t>Waitematā</w:t>
      </w:r>
      <w:proofErr w:type="spellEnd"/>
      <w:r w:rsidRPr="00DB4D96">
        <w:rPr>
          <w:rFonts w:ascii="Arial" w:hAnsi="Arial" w:eastAsia="Times New Roman" w:cs="Arial"/>
          <w:color w:val="202122"/>
          <w:sz w:val="21"/>
          <w:szCs w:val="21"/>
          <w:lang w:eastAsia="en-NZ"/>
        </w:rPr>
        <w:t xml:space="preserve"> and Manukau harbours was considered in the early 1900s. Legislation (the Auckland and Manukau Canal Act 1908) was passed that would allow authorities to take privately owned land where it was deemed required for a canal. However, no serious work (or land take) was undertaken. The act was repealed on 1 November 2010.</w:t>
      </w:r>
      <w:r w:rsidRPr="00DB4D96" w:rsidR="003D3DE5">
        <w:rPr>
          <w:rFonts w:ascii="Arial" w:hAnsi="Arial" w:eastAsia="Times New Roman" w:cs="Arial"/>
          <w:color w:val="202122"/>
          <w:sz w:val="21"/>
          <w:szCs w:val="21"/>
          <w:lang w:eastAsia="en-NZ"/>
        </w:rPr>
        <w:t xml:space="preserve"> </w:t>
      </w:r>
    </w:p>
    <w:p w:rsidR="00DB4D96" w:rsidRDefault="00DB4D96" w14:paraId="2080BD87" w14:textId="158700A0"/>
    <w:p w:rsidRPr="006F44F5" w:rsidR="00381C23" w:rsidRDefault="00381C23" w14:paraId="772FB7B7" w14:textId="55A5330D">
      <w:pPr>
        <w:rPr>
          <w:sz w:val="28"/>
          <w:szCs w:val="28"/>
        </w:rPr>
      </w:pPr>
      <w:r w:rsidRPr="006F44F5">
        <w:rPr>
          <w:sz w:val="28"/>
          <w:szCs w:val="28"/>
        </w:rPr>
        <w:t>Content about Lake Pupuke, Rangitoto</w:t>
      </w:r>
      <w:r w:rsidRPr="006F44F5" w:rsidR="00182ABD">
        <w:rPr>
          <w:sz w:val="28"/>
          <w:szCs w:val="28"/>
        </w:rPr>
        <w:t xml:space="preserve"> Island</w:t>
      </w:r>
      <w:r w:rsidRPr="006F44F5">
        <w:rPr>
          <w:sz w:val="28"/>
          <w:szCs w:val="28"/>
        </w:rPr>
        <w:t>,</w:t>
      </w:r>
      <w:r w:rsidRPr="006F44F5" w:rsidR="007969E9">
        <w:rPr>
          <w:sz w:val="28"/>
          <w:szCs w:val="28"/>
        </w:rPr>
        <w:t xml:space="preserve"> </w:t>
      </w:r>
      <w:proofErr w:type="spellStart"/>
      <w:r w:rsidRPr="006F44F5" w:rsidR="007969E9">
        <w:rPr>
          <w:sz w:val="28"/>
          <w:szCs w:val="28"/>
        </w:rPr>
        <w:t>Ngāti</w:t>
      </w:r>
      <w:proofErr w:type="spellEnd"/>
      <w:r w:rsidRPr="006F44F5" w:rsidR="007969E9">
        <w:rPr>
          <w:sz w:val="28"/>
          <w:szCs w:val="28"/>
        </w:rPr>
        <w:t xml:space="preserve"> </w:t>
      </w:r>
      <w:proofErr w:type="spellStart"/>
      <w:r w:rsidRPr="006F44F5" w:rsidR="007969E9">
        <w:rPr>
          <w:sz w:val="28"/>
          <w:szCs w:val="28"/>
        </w:rPr>
        <w:t>Pāoa</w:t>
      </w:r>
      <w:proofErr w:type="spellEnd"/>
      <w:r w:rsidRPr="006F44F5" w:rsidR="007969E9">
        <w:rPr>
          <w:sz w:val="28"/>
          <w:szCs w:val="28"/>
        </w:rPr>
        <w:t xml:space="preserve"> and </w:t>
      </w:r>
      <w:proofErr w:type="spellStart"/>
      <w:r w:rsidRPr="006F44F5" w:rsidR="00A46640">
        <w:rPr>
          <w:sz w:val="28"/>
          <w:szCs w:val="28"/>
        </w:rPr>
        <w:t>Waitematā</w:t>
      </w:r>
      <w:proofErr w:type="spellEnd"/>
      <w:r w:rsidRPr="006F44F5" w:rsidR="00A46640">
        <w:rPr>
          <w:sz w:val="28"/>
          <w:szCs w:val="28"/>
        </w:rPr>
        <w:t xml:space="preserve"> Harbour </w:t>
      </w:r>
      <w:r w:rsidRPr="006F44F5" w:rsidR="00182ABD">
        <w:rPr>
          <w:sz w:val="28"/>
          <w:szCs w:val="28"/>
        </w:rPr>
        <w:t>is</w:t>
      </w:r>
      <w:r w:rsidRPr="006F44F5">
        <w:rPr>
          <w:sz w:val="28"/>
          <w:szCs w:val="28"/>
        </w:rPr>
        <w:t xml:space="preserve"> from Wikipedia and must be referenced</w:t>
      </w:r>
      <w:r w:rsidRPr="006F44F5" w:rsidR="00182ABD">
        <w:rPr>
          <w:sz w:val="28"/>
          <w:szCs w:val="28"/>
        </w:rPr>
        <w:t xml:space="preserve"> accordingly</w:t>
      </w:r>
    </w:p>
    <w:sectPr w:rsidRPr="006F44F5" w:rsidR="00381C23" w:rsidSect="00170D22">
      <w:pgSz w:w="11906" w:h="16838" w:orient="portrait"/>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altName w:val="Roboto"/>
    <w:charset w:val="00"/>
    <w:family w:val="auto"/>
    <w:pitch w:val="variable"/>
    <w:sig w:usb0="E00002FF" w:usb1="5000205B" w:usb2="00000020" w:usb3="00000000" w:csb0="0000019F" w:csb1="00000000"/>
  </w:font>
  <w:font w:name="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AF"/>
    <w:rsid w:val="00062893"/>
    <w:rsid w:val="00170D22"/>
    <w:rsid w:val="00182ABD"/>
    <w:rsid w:val="001A3E81"/>
    <w:rsid w:val="00214C4C"/>
    <w:rsid w:val="00381C23"/>
    <w:rsid w:val="003D3DE5"/>
    <w:rsid w:val="003E01EB"/>
    <w:rsid w:val="004814AF"/>
    <w:rsid w:val="0055276E"/>
    <w:rsid w:val="006B03CC"/>
    <w:rsid w:val="006F064C"/>
    <w:rsid w:val="006F44F5"/>
    <w:rsid w:val="00706435"/>
    <w:rsid w:val="007969E9"/>
    <w:rsid w:val="007C636A"/>
    <w:rsid w:val="008406F5"/>
    <w:rsid w:val="0086214F"/>
    <w:rsid w:val="00892C3C"/>
    <w:rsid w:val="00A46640"/>
    <w:rsid w:val="00B05580"/>
    <w:rsid w:val="00BF0D67"/>
    <w:rsid w:val="00BF635D"/>
    <w:rsid w:val="00CE1C7C"/>
    <w:rsid w:val="00DB4D96"/>
    <w:rsid w:val="00E51A50"/>
    <w:rsid w:val="00E84EB8"/>
    <w:rsid w:val="00F37539"/>
    <w:rsid w:val="3CFB1A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2AAA"/>
  <w15:chartTrackingRefBased/>
  <w15:docId w15:val="{A58964DD-E78F-487C-9D3C-8E49A771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1C7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1A3E81"/>
    <w:pPr>
      <w:spacing w:before="100" w:beforeAutospacing="1" w:after="100" w:afterAutospacing="1" w:line="240" w:lineRule="auto"/>
      <w:outlineLvl w:val="1"/>
    </w:pPr>
    <w:rPr>
      <w:rFonts w:ascii="Times New Roman" w:hAnsi="Times New Roman" w:eastAsia="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170D2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814AF"/>
    <w:rPr>
      <w:color w:val="0000FF"/>
      <w:u w:val="single"/>
    </w:rPr>
  </w:style>
  <w:style w:type="character" w:styleId="Heading2Char" w:customStyle="1">
    <w:name w:val="Heading 2 Char"/>
    <w:basedOn w:val="DefaultParagraphFont"/>
    <w:link w:val="Heading2"/>
    <w:uiPriority w:val="9"/>
    <w:rsid w:val="001A3E81"/>
    <w:rPr>
      <w:rFonts w:ascii="Times New Roman" w:hAnsi="Times New Roman" w:eastAsia="Times New Roman" w:cs="Times New Roman"/>
      <w:b/>
      <w:bCs/>
      <w:sz w:val="36"/>
      <w:szCs w:val="36"/>
      <w:lang w:eastAsia="en-NZ"/>
    </w:rPr>
  </w:style>
  <w:style w:type="character" w:styleId="mw-headline" w:customStyle="1">
    <w:name w:val="mw-headline"/>
    <w:basedOn w:val="DefaultParagraphFont"/>
    <w:rsid w:val="001A3E81"/>
  </w:style>
  <w:style w:type="character" w:styleId="mw-editsection" w:customStyle="1">
    <w:name w:val="mw-editsection"/>
    <w:basedOn w:val="DefaultParagraphFont"/>
    <w:rsid w:val="001A3E81"/>
  </w:style>
  <w:style w:type="character" w:styleId="mw-editsection-bracket" w:customStyle="1">
    <w:name w:val="mw-editsection-bracket"/>
    <w:basedOn w:val="DefaultParagraphFont"/>
    <w:rsid w:val="001A3E81"/>
  </w:style>
  <w:style w:type="paragraph" w:styleId="NormalWeb">
    <w:name w:val="Normal (Web)"/>
    <w:basedOn w:val="Normal"/>
    <w:uiPriority w:val="99"/>
    <w:unhideWhenUsed/>
    <w:rsid w:val="001A3E81"/>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UnresolvedMention">
    <w:name w:val="Unresolved Mention"/>
    <w:basedOn w:val="DefaultParagraphFont"/>
    <w:uiPriority w:val="99"/>
    <w:semiHidden/>
    <w:unhideWhenUsed/>
    <w:rsid w:val="00170D22"/>
    <w:rPr>
      <w:color w:val="605E5C"/>
      <w:shd w:val="clear" w:color="auto" w:fill="E1DFDD"/>
    </w:rPr>
  </w:style>
  <w:style w:type="character" w:styleId="Heading3Char" w:customStyle="1">
    <w:name w:val="Heading 3 Char"/>
    <w:basedOn w:val="DefaultParagraphFont"/>
    <w:link w:val="Heading3"/>
    <w:uiPriority w:val="9"/>
    <w:semiHidden/>
    <w:rsid w:val="00170D22"/>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CE1C7C"/>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BF0D67"/>
    <w:rPr>
      <w:b/>
      <w:bCs/>
    </w:rPr>
  </w:style>
  <w:style w:type="paragraph" w:styleId="cdt4ke" w:customStyle="1">
    <w:name w:val="cdt4ke"/>
    <w:basedOn w:val="Normal"/>
    <w:rsid w:val="00BF0D67"/>
    <w:pPr>
      <w:spacing w:before="100" w:beforeAutospacing="1" w:after="100" w:afterAutospacing="1" w:line="240" w:lineRule="auto"/>
    </w:pPr>
    <w:rPr>
      <w:rFonts w:ascii="Times New Roman" w:hAnsi="Times New Roman" w:eastAsia="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413">
      <w:bodyDiv w:val="1"/>
      <w:marLeft w:val="0"/>
      <w:marRight w:val="0"/>
      <w:marTop w:val="0"/>
      <w:marBottom w:val="0"/>
      <w:divBdr>
        <w:top w:val="none" w:sz="0" w:space="0" w:color="auto"/>
        <w:left w:val="none" w:sz="0" w:space="0" w:color="auto"/>
        <w:bottom w:val="none" w:sz="0" w:space="0" w:color="auto"/>
        <w:right w:val="none" w:sz="0" w:space="0" w:color="auto"/>
      </w:divBdr>
      <w:divsChild>
        <w:div w:id="1485002571">
          <w:marLeft w:val="0"/>
          <w:marRight w:val="336"/>
          <w:marTop w:val="120"/>
          <w:marBottom w:val="312"/>
          <w:divBdr>
            <w:top w:val="none" w:sz="0" w:space="0" w:color="auto"/>
            <w:left w:val="none" w:sz="0" w:space="0" w:color="auto"/>
            <w:bottom w:val="none" w:sz="0" w:space="0" w:color="auto"/>
            <w:right w:val="none" w:sz="0" w:space="0" w:color="auto"/>
          </w:divBdr>
          <w:divsChild>
            <w:div w:id="1747461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4480869">
      <w:bodyDiv w:val="1"/>
      <w:marLeft w:val="0"/>
      <w:marRight w:val="0"/>
      <w:marTop w:val="0"/>
      <w:marBottom w:val="0"/>
      <w:divBdr>
        <w:top w:val="none" w:sz="0" w:space="0" w:color="auto"/>
        <w:left w:val="none" w:sz="0" w:space="0" w:color="auto"/>
        <w:bottom w:val="none" w:sz="0" w:space="0" w:color="auto"/>
        <w:right w:val="none" w:sz="0" w:space="0" w:color="auto"/>
      </w:divBdr>
      <w:divsChild>
        <w:div w:id="1913154054">
          <w:marLeft w:val="336"/>
          <w:marRight w:val="0"/>
          <w:marTop w:val="120"/>
          <w:marBottom w:val="312"/>
          <w:divBdr>
            <w:top w:val="none" w:sz="0" w:space="0" w:color="auto"/>
            <w:left w:val="none" w:sz="0" w:space="0" w:color="auto"/>
            <w:bottom w:val="none" w:sz="0" w:space="0" w:color="auto"/>
            <w:right w:val="none" w:sz="0" w:space="0" w:color="auto"/>
          </w:divBdr>
          <w:divsChild>
            <w:div w:id="41655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4630837">
      <w:bodyDiv w:val="1"/>
      <w:marLeft w:val="0"/>
      <w:marRight w:val="0"/>
      <w:marTop w:val="0"/>
      <w:marBottom w:val="0"/>
      <w:divBdr>
        <w:top w:val="none" w:sz="0" w:space="0" w:color="auto"/>
        <w:left w:val="none" w:sz="0" w:space="0" w:color="auto"/>
        <w:bottom w:val="none" w:sz="0" w:space="0" w:color="auto"/>
        <w:right w:val="none" w:sz="0" w:space="0" w:color="auto"/>
      </w:divBdr>
    </w:div>
    <w:div w:id="472449190">
      <w:bodyDiv w:val="1"/>
      <w:marLeft w:val="0"/>
      <w:marRight w:val="0"/>
      <w:marTop w:val="0"/>
      <w:marBottom w:val="0"/>
      <w:divBdr>
        <w:top w:val="none" w:sz="0" w:space="0" w:color="auto"/>
        <w:left w:val="none" w:sz="0" w:space="0" w:color="auto"/>
        <w:bottom w:val="none" w:sz="0" w:space="0" w:color="auto"/>
        <w:right w:val="none" w:sz="0" w:space="0" w:color="auto"/>
      </w:divBdr>
      <w:divsChild>
        <w:div w:id="648675342">
          <w:marLeft w:val="336"/>
          <w:marRight w:val="0"/>
          <w:marTop w:val="120"/>
          <w:marBottom w:val="312"/>
          <w:divBdr>
            <w:top w:val="none" w:sz="0" w:space="0" w:color="auto"/>
            <w:left w:val="none" w:sz="0" w:space="0" w:color="auto"/>
            <w:bottom w:val="none" w:sz="0" w:space="0" w:color="auto"/>
            <w:right w:val="none" w:sz="0" w:space="0" w:color="auto"/>
          </w:divBdr>
          <w:divsChild>
            <w:div w:id="185484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7513027">
      <w:bodyDiv w:val="1"/>
      <w:marLeft w:val="0"/>
      <w:marRight w:val="0"/>
      <w:marTop w:val="0"/>
      <w:marBottom w:val="0"/>
      <w:divBdr>
        <w:top w:val="none" w:sz="0" w:space="0" w:color="auto"/>
        <w:left w:val="none" w:sz="0" w:space="0" w:color="auto"/>
        <w:bottom w:val="none" w:sz="0" w:space="0" w:color="auto"/>
        <w:right w:val="none" w:sz="0" w:space="0" w:color="auto"/>
      </w:divBdr>
    </w:div>
    <w:div w:id="703751717">
      <w:bodyDiv w:val="1"/>
      <w:marLeft w:val="0"/>
      <w:marRight w:val="0"/>
      <w:marTop w:val="0"/>
      <w:marBottom w:val="0"/>
      <w:divBdr>
        <w:top w:val="none" w:sz="0" w:space="0" w:color="auto"/>
        <w:left w:val="none" w:sz="0" w:space="0" w:color="auto"/>
        <w:bottom w:val="none" w:sz="0" w:space="0" w:color="auto"/>
        <w:right w:val="none" w:sz="0" w:space="0" w:color="auto"/>
      </w:divBdr>
    </w:div>
    <w:div w:id="752046510">
      <w:bodyDiv w:val="1"/>
      <w:marLeft w:val="0"/>
      <w:marRight w:val="0"/>
      <w:marTop w:val="0"/>
      <w:marBottom w:val="0"/>
      <w:divBdr>
        <w:top w:val="none" w:sz="0" w:space="0" w:color="auto"/>
        <w:left w:val="none" w:sz="0" w:space="0" w:color="auto"/>
        <w:bottom w:val="none" w:sz="0" w:space="0" w:color="auto"/>
        <w:right w:val="none" w:sz="0" w:space="0" w:color="auto"/>
      </w:divBdr>
    </w:div>
    <w:div w:id="774600018">
      <w:bodyDiv w:val="1"/>
      <w:marLeft w:val="0"/>
      <w:marRight w:val="0"/>
      <w:marTop w:val="0"/>
      <w:marBottom w:val="0"/>
      <w:divBdr>
        <w:top w:val="none" w:sz="0" w:space="0" w:color="auto"/>
        <w:left w:val="none" w:sz="0" w:space="0" w:color="auto"/>
        <w:bottom w:val="none" w:sz="0" w:space="0" w:color="auto"/>
        <w:right w:val="none" w:sz="0" w:space="0" w:color="auto"/>
      </w:divBdr>
    </w:div>
    <w:div w:id="1299188470">
      <w:bodyDiv w:val="1"/>
      <w:marLeft w:val="0"/>
      <w:marRight w:val="0"/>
      <w:marTop w:val="0"/>
      <w:marBottom w:val="0"/>
      <w:divBdr>
        <w:top w:val="none" w:sz="0" w:space="0" w:color="auto"/>
        <w:left w:val="none" w:sz="0" w:space="0" w:color="auto"/>
        <w:bottom w:val="none" w:sz="0" w:space="0" w:color="auto"/>
        <w:right w:val="none" w:sz="0" w:space="0" w:color="auto"/>
      </w:divBdr>
    </w:div>
    <w:div w:id="1761439143">
      <w:bodyDiv w:val="1"/>
      <w:marLeft w:val="0"/>
      <w:marRight w:val="0"/>
      <w:marTop w:val="0"/>
      <w:marBottom w:val="0"/>
      <w:divBdr>
        <w:top w:val="none" w:sz="0" w:space="0" w:color="auto"/>
        <w:left w:val="none" w:sz="0" w:space="0" w:color="auto"/>
        <w:bottom w:val="none" w:sz="0" w:space="0" w:color="auto"/>
        <w:right w:val="none" w:sz="0" w:space="0" w:color="auto"/>
      </w:divBdr>
      <w:divsChild>
        <w:div w:id="1975477408">
          <w:marLeft w:val="0"/>
          <w:marRight w:val="0"/>
          <w:marTop w:val="0"/>
          <w:marBottom w:val="0"/>
          <w:divBdr>
            <w:top w:val="none" w:sz="0" w:space="0" w:color="auto"/>
            <w:left w:val="none" w:sz="0" w:space="0" w:color="auto"/>
            <w:bottom w:val="none" w:sz="0" w:space="0" w:color="auto"/>
            <w:right w:val="none" w:sz="0" w:space="0" w:color="auto"/>
          </w:divBdr>
        </w:div>
      </w:divsChild>
    </w:div>
    <w:div w:id="1768232970">
      <w:bodyDiv w:val="1"/>
      <w:marLeft w:val="0"/>
      <w:marRight w:val="0"/>
      <w:marTop w:val="0"/>
      <w:marBottom w:val="0"/>
      <w:divBdr>
        <w:top w:val="none" w:sz="0" w:space="0" w:color="auto"/>
        <w:left w:val="none" w:sz="0" w:space="0" w:color="auto"/>
        <w:bottom w:val="none" w:sz="0" w:space="0" w:color="auto"/>
        <w:right w:val="none" w:sz="0" w:space="0" w:color="auto"/>
      </w:divBdr>
    </w:div>
    <w:div w:id="1905674772">
      <w:bodyDiv w:val="1"/>
      <w:marLeft w:val="0"/>
      <w:marRight w:val="0"/>
      <w:marTop w:val="0"/>
      <w:marBottom w:val="0"/>
      <w:divBdr>
        <w:top w:val="none" w:sz="0" w:space="0" w:color="auto"/>
        <w:left w:val="none" w:sz="0" w:space="0" w:color="auto"/>
        <w:bottom w:val="none" w:sz="0" w:space="0" w:color="auto"/>
        <w:right w:val="none" w:sz="0" w:space="0" w:color="auto"/>
      </w:divBdr>
    </w:div>
    <w:div w:id="1995915233">
      <w:bodyDiv w:val="1"/>
      <w:marLeft w:val="0"/>
      <w:marRight w:val="0"/>
      <w:marTop w:val="0"/>
      <w:marBottom w:val="0"/>
      <w:divBdr>
        <w:top w:val="none" w:sz="0" w:space="0" w:color="auto"/>
        <w:left w:val="none" w:sz="0" w:space="0" w:color="auto"/>
        <w:bottom w:val="none" w:sz="0" w:space="0" w:color="auto"/>
        <w:right w:val="none" w:sz="0" w:space="0" w:color="auto"/>
      </w:divBdr>
    </w:div>
    <w:div w:id="2050107914">
      <w:bodyDiv w:val="1"/>
      <w:marLeft w:val="0"/>
      <w:marRight w:val="0"/>
      <w:marTop w:val="0"/>
      <w:marBottom w:val="0"/>
      <w:divBdr>
        <w:top w:val="none" w:sz="0" w:space="0" w:color="auto"/>
        <w:left w:val="none" w:sz="0" w:space="0" w:color="auto"/>
        <w:bottom w:val="none" w:sz="0" w:space="0" w:color="auto"/>
        <w:right w:val="none" w:sz="0" w:space="0" w:color="auto"/>
      </w:divBdr>
      <w:divsChild>
        <w:div w:id="1210070720">
          <w:marLeft w:val="0"/>
          <w:marRight w:val="0"/>
          <w:marTop w:val="0"/>
          <w:marBottom w:val="0"/>
          <w:divBdr>
            <w:top w:val="none" w:sz="0" w:space="0" w:color="auto"/>
            <w:left w:val="none" w:sz="0" w:space="0" w:color="auto"/>
            <w:bottom w:val="none" w:sz="0" w:space="0" w:color="auto"/>
            <w:right w:val="none" w:sz="0" w:space="0" w:color="auto"/>
          </w:divBdr>
        </w:div>
        <w:div w:id="1485197505">
          <w:marLeft w:val="0"/>
          <w:marRight w:val="0"/>
          <w:marTop w:val="0"/>
          <w:marBottom w:val="0"/>
          <w:divBdr>
            <w:top w:val="none" w:sz="0" w:space="0" w:color="auto"/>
            <w:left w:val="none" w:sz="0" w:space="0" w:color="auto"/>
            <w:bottom w:val="none" w:sz="0" w:space="0" w:color="auto"/>
            <w:right w:val="none" w:sz="0" w:space="0" w:color="auto"/>
          </w:divBdr>
          <w:divsChild>
            <w:div w:id="1941134975">
              <w:marLeft w:val="0"/>
              <w:marRight w:val="0"/>
              <w:marTop w:val="0"/>
              <w:marBottom w:val="0"/>
              <w:divBdr>
                <w:top w:val="none" w:sz="0" w:space="0" w:color="auto"/>
                <w:left w:val="none" w:sz="0" w:space="0" w:color="auto"/>
                <w:bottom w:val="none" w:sz="0" w:space="0" w:color="auto"/>
                <w:right w:val="none" w:sz="0" w:space="0" w:color="auto"/>
              </w:divBdr>
            </w:div>
          </w:divsChild>
        </w:div>
        <w:div w:id="2101640502">
          <w:marLeft w:val="0"/>
          <w:marRight w:val="0"/>
          <w:marTop w:val="0"/>
          <w:marBottom w:val="0"/>
          <w:divBdr>
            <w:top w:val="none" w:sz="0" w:space="0" w:color="auto"/>
            <w:left w:val="none" w:sz="0" w:space="0" w:color="auto"/>
            <w:bottom w:val="none" w:sz="0" w:space="0" w:color="auto"/>
            <w:right w:val="none" w:sz="0" w:space="0" w:color="auto"/>
          </w:divBdr>
          <w:divsChild>
            <w:div w:id="561447609">
              <w:marLeft w:val="0"/>
              <w:marRight w:val="0"/>
              <w:marTop w:val="0"/>
              <w:marBottom w:val="0"/>
              <w:divBdr>
                <w:top w:val="none" w:sz="0" w:space="0" w:color="auto"/>
                <w:left w:val="none" w:sz="0" w:space="0" w:color="auto"/>
                <w:bottom w:val="none" w:sz="0" w:space="0" w:color="auto"/>
                <w:right w:val="none" w:sz="0" w:space="0" w:color="auto"/>
              </w:divBdr>
            </w:div>
          </w:divsChild>
        </w:div>
        <w:div w:id="1208877710">
          <w:marLeft w:val="0"/>
          <w:marRight w:val="0"/>
          <w:marTop w:val="0"/>
          <w:marBottom w:val="0"/>
          <w:divBdr>
            <w:top w:val="none" w:sz="0" w:space="0" w:color="auto"/>
            <w:left w:val="none" w:sz="0" w:space="0" w:color="auto"/>
            <w:bottom w:val="none" w:sz="0" w:space="0" w:color="auto"/>
            <w:right w:val="none" w:sz="0" w:space="0" w:color="auto"/>
          </w:divBdr>
          <w:divsChild>
            <w:div w:id="343016597">
              <w:marLeft w:val="0"/>
              <w:marRight w:val="0"/>
              <w:marTop w:val="0"/>
              <w:marBottom w:val="0"/>
              <w:divBdr>
                <w:top w:val="none" w:sz="0" w:space="0" w:color="auto"/>
                <w:left w:val="none" w:sz="0" w:space="0" w:color="auto"/>
                <w:bottom w:val="none" w:sz="0" w:space="0" w:color="auto"/>
                <w:right w:val="none" w:sz="0" w:space="0" w:color="auto"/>
              </w:divBdr>
            </w:div>
          </w:divsChild>
        </w:div>
        <w:div w:id="1267614717">
          <w:marLeft w:val="0"/>
          <w:marRight w:val="0"/>
          <w:marTop w:val="0"/>
          <w:marBottom w:val="0"/>
          <w:divBdr>
            <w:top w:val="none" w:sz="0" w:space="0" w:color="auto"/>
            <w:left w:val="none" w:sz="0" w:space="0" w:color="auto"/>
            <w:bottom w:val="none" w:sz="0" w:space="0" w:color="auto"/>
            <w:right w:val="none" w:sz="0" w:space="0" w:color="auto"/>
          </w:divBdr>
          <w:divsChild>
            <w:div w:id="506482589">
              <w:marLeft w:val="0"/>
              <w:marRight w:val="0"/>
              <w:marTop w:val="0"/>
              <w:marBottom w:val="0"/>
              <w:divBdr>
                <w:top w:val="none" w:sz="0" w:space="0" w:color="auto"/>
                <w:left w:val="none" w:sz="0" w:space="0" w:color="auto"/>
                <w:bottom w:val="none" w:sz="0" w:space="0" w:color="auto"/>
                <w:right w:val="none" w:sz="0" w:space="0" w:color="auto"/>
              </w:divBdr>
            </w:div>
          </w:divsChild>
        </w:div>
        <w:div w:id="5403005">
          <w:marLeft w:val="0"/>
          <w:marRight w:val="0"/>
          <w:marTop w:val="0"/>
          <w:marBottom w:val="0"/>
          <w:divBdr>
            <w:top w:val="none" w:sz="0" w:space="0" w:color="auto"/>
            <w:left w:val="none" w:sz="0" w:space="0" w:color="auto"/>
            <w:bottom w:val="none" w:sz="0" w:space="0" w:color="auto"/>
            <w:right w:val="none" w:sz="0" w:space="0" w:color="auto"/>
          </w:divBdr>
          <w:divsChild>
            <w:div w:id="1405907689">
              <w:marLeft w:val="0"/>
              <w:marRight w:val="0"/>
              <w:marTop w:val="0"/>
              <w:marBottom w:val="0"/>
              <w:divBdr>
                <w:top w:val="none" w:sz="0" w:space="0" w:color="auto"/>
                <w:left w:val="none" w:sz="0" w:space="0" w:color="auto"/>
                <w:bottom w:val="none" w:sz="0" w:space="0" w:color="auto"/>
                <w:right w:val="none" w:sz="0" w:space="0" w:color="auto"/>
              </w:divBdr>
            </w:div>
          </w:divsChild>
        </w:div>
        <w:div w:id="819418731">
          <w:marLeft w:val="0"/>
          <w:marRight w:val="0"/>
          <w:marTop w:val="0"/>
          <w:marBottom w:val="0"/>
          <w:divBdr>
            <w:top w:val="none" w:sz="0" w:space="0" w:color="auto"/>
            <w:left w:val="none" w:sz="0" w:space="0" w:color="auto"/>
            <w:bottom w:val="none" w:sz="0" w:space="0" w:color="auto"/>
            <w:right w:val="none" w:sz="0" w:space="0" w:color="auto"/>
          </w:divBdr>
          <w:divsChild>
            <w:div w:id="11759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M%C4%81ori_religion" TargetMode="External" Id="rId8" /><Relationship Type="http://schemas.openxmlformats.org/officeDocument/2006/relationships/hyperlink" Target="https://en.wikipedia.org/wiki/Chatswood,_New_Zealand" TargetMode="External" Id="rId13" /><Relationship Type="http://schemas.openxmlformats.org/officeDocument/2006/relationships/hyperlink" Target="https://en.wikipedia.org/wiki/Australasian_snapper" TargetMode="External" Id="rId18" /><Relationship Type="http://schemas.openxmlformats.org/officeDocument/2006/relationships/customXml" Target="../customXml/item1.xml" Id="rId26" /><Relationship Type="http://schemas.openxmlformats.org/officeDocument/2006/relationships/webSettings" Target="webSettings.xml" Id="rId3" /><Relationship Type="http://schemas.openxmlformats.org/officeDocument/2006/relationships/hyperlink" Target="https://en.wikipedia.org/wiki/Land_reclamation" TargetMode="External" Id="rId21" /><Relationship Type="http://schemas.openxmlformats.org/officeDocument/2006/relationships/hyperlink" Target="https://en.wikipedia.org/wiki/Obsidian" TargetMode="External" Id="rId12" /><Relationship Type="http://schemas.openxmlformats.org/officeDocument/2006/relationships/hyperlink" Target="https://en.wikipedia.org/w/index.php?title=Watchmen_Island&amp;action=edit&amp;redlink=1" TargetMode="External" Id="rId17" /><Relationship Type="http://schemas.openxmlformats.org/officeDocument/2006/relationships/theme" Target="theme/theme1.xml" Id="rId25" /><Relationship Type="http://schemas.openxmlformats.org/officeDocument/2006/relationships/settings" Target="settings.xml" Id="rId2" /><Relationship Type="http://schemas.openxmlformats.org/officeDocument/2006/relationships/hyperlink" Target="https://en.wikipedia.org/wiki/Herald_Island,_New_Zealand" TargetMode="External" Id="rId16" /><Relationship Type="http://schemas.openxmlformats.org/officeDocument/2006/relationships/hyperlink" Target="https://en.wikipedia.org/wiki/Manukau_Harbour" TargetMode="External" Id="rId20" /><Relationship Type="http://schemas.openxmlformats.org/officeDocument/2006/relationships/styles" Target="styles.xml" Id="rId1" /><Relationship Type="http://schemas.openxmlformats.org/officeDocument/2006/relationships/hyperlink" Target="https://www.ngatipaoaiwi.co.nz/history.html" TargetMode="External" Id="rId6" /><Relationship Type="http://schemas.openxmlformats.org/officeDocument/2006/relationships/hyperlink" Target="https://en.wikipedia.org/wiki/Te_Arawa" TargetMode="External" Id="rId11" /><Relationship Type="http://schemas.openxmlformats.org/officeDocument/2006/relationships/fontTable" Target="fontTable.xml" Id="rId24" /><Relationship Type="http://schemas.openxmlformats.org/officeDocument/2006/relationships/hyperlink" Target="https://en.wikipedia.org/wiki/Rangitoto_Island" TargetMode="External" Id="rId5" /><Relationship Type="http://schemas.openxmlformats.org/officeDocument/2006/relationships/hyperlink" Target="https://en.wikipedia.org/wiki/Point_Britomart" TargetMode="External" Id="rId15" /><Relationship Type="http://schemas.openxmlformats.org/officeDocument/2006/relationships/hyperlink" Target="https://en.wikipedia.org/wiki/Portage" TargetMode="External" Id="rId23" /><Relationship Type="http://schemas.openxmlformats.org/officeDocument/2006/relationships/customXml" Target="../customXml/item3.xml" Id="rId28" /><Relationship Type="http://schemas.openxmlformats.org/officeDocument/2006/relationships/hyperlink" Target="https://en.wikipedia.org/wiki/Chatswood,_New_Zealand" TargetMode="External" Id="rId10" /><Relationship Type="http://schemas.openxmlformats.org/officeDocument/2006/relationships/hyperlink" Target="https://en.wikipedia.org/wiki/Taniwha" TargetMode="External" Id="rId19" /><Relationship Type="http://schemas.openxmlformats.org/officeDocument/2006/relationships/hyperlink" Target="https://phys.org/news/2019-06-firepits-gods-ancient-memories-maar.html" TargetMode="External" Id="rId4" /><Relationship Type="http://schemas.openxmlformats.org/officeDocument/2006/relationships/hyperlink" Target="https://en.wikipedia.org/wiki/Boat_Rock" TargetMode="External" Id="rId9" /><Relationship Type="http://schemas.openxmlformats.org/officeDocument/2006/relationships/hyperlink" Target="https://en.wikipedia.org/wiki/Freemans_Bay" TargetMode="External" Id="rId14" /><Relationship Type="http://schemas.openxmlformats.org/officeDocument/2006/relationships/hyperlink" Target="https://en.wikipedia.org/wiki/Auckland_waterfront" TargetMode="External" Id="rId22" /><Relationship Type="http://schemas.openxmlformats.org/officeDocument/2006/relationships/customXml" Target="../customXml/item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AC2C59921CA4096A03D77DB76B4E0" ma:contentTypeVersion="13" ma:contentTypeDescription="Create a new document." ma:contentTypeScope="" ma:versionID="b289de71d985e79a6c6456c086c68ff1">
  <xsd:schema xmlns:xsd="http://www.w3.org/2001/XMLSchema" xmlns:xs="http://www.w3.org/2001/XMLSchema" xmlns:p="http://schemas.microsoft.com/office/2006/metadata/properties" xmlns:ns2="b2d98cd2-4032-4c69-9567-e31eafb456b0" xmlns:ns3="1cf6641c-c2ab-41f9-92c6-8ddf8aee3436" targetNamespace="http://schemas.microsoft.com/office/2006/metadata/properties" ma:root="true" ma:fieldsID="9d7b847cc4637512ded6b116be121f2c" ns2:_="" ns3:_="">
    <xsd:import namespace="b2d98cd2-4032-4c69-9567-e31eafb456b0"/>
    <xsd:import namespace="1cf6641c-c2ab-41f9-92c6-8ddf8aee34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8cd2-4032-4c69-9567-e31eafb45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f6641c-c2ab-41f9-92c6-8ddf8aee34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1b0d14a-747f-476b-b838-e686d179f3d4}" ma:internalName="TaxCatchAll" ma:showField="CatchAllData" ma:web="1cf6641c-c2ab-41f9-92c6-8ddf8aee3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d98cd2-4032-4c69-9567-e31eafb456b0">
      <Terms xmlns="http://schemas.microsoft.com/office/infopath/2007/PartnerControls"/>
    </lcf76f155ced4ddcb4097134ff3c332f>
    <TaxCatchAll xmlns="1cf6641c-c2ab-41f9-92c6-8ddf8aee3436" xsi:nil="true"/>
  </documentManagement>
</p:properties>
</file>

<file path=customXml/itemProps1.xml><?xml version="1.0" encoding="utf-8"?>
<ds:datastoreItem xmlns:ds="http://schemas.openxmlformats.org/officeDocument/2006/customXml" ds:itemID="{7C714691-F901-4C82-A188-4CCF0FB1CCD6}"/>
</file>

<file path=customXml/itemProps2.xml><?xml version="1.0" encoding="utf-8"?>
<ds:datastoreItem xmlns:ds="http://schemas.openxmlformats.org/officeDocument/2006/customXml" ds:itemID="{7663CBA4-526B-4BD6-BB87-94E2CB641BD8}"/>
</file>

<file path=customXml/itemProps3.xml><?xml version="1.0" encoding="utf-8"?>
<ds:datastoreItem xmlns:ds="http://schemas.openxmlformats.org/officeDocument/2006/customXml" ds:itemID="{680EFCFC-BEDF-4FBE-A35F-DEC382BBE0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Simon O'Brien</cp:lastModifiedBy>
  <cp:revision>4</cp:revision>
  <dcterms:created xsi:type="dcterms:W3CDTF">2022-06-06T23:21:00Z</dcterms:created>
  <dcterms:modified xsi:type="dcterms:W3CDTF">2022-06-07T06:53:19Z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0x010100E54AC2C59921CA4096A03D77DB76B4E0</vt:lpwstr>
  </property>
  <property fmtid="{D5CDD505-2E9C-101B-9397-08002B2CF9AE}" pid="3" name="MediaServiceImageTags">
    <vt:lpwstr/>
  </property>
</Properties>
</file>