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D2102A" w14:textId="77777777" w:rsidR="00357F5C" w:rsidRDefault="00357F5C" w:rsidP="00357F5C">
      <w:r>
        <w:t>Lydia K, Bookstore Partnerships at Cengage</w:t>
      </w:r>
      <w:bookmarkStart w:id="0" w:name="_GoBack"/>
      <w:bookmarkEnd w:id="0"/>
    </w:p>
    <w:p w14:paraId="54C2EF67" w14:textId="77777777" w:rsidR="00357F5C" w:rsidRDefault="00357F5C" w:rsidP="00357F5C">
      <w:pPr>
        <w:ind w:left="720"/>
      </w:pPr>
    </w:p>
    <w:p w14:paraId="55671B95" w14:textId="77777777" w:rsidR="00357F5C" w:rsidRPr="00357F5C" w:rsidRDefault="00357F5C" w:rsidP="00357F5C">
      <w:pPr>
        <w:numPr>
          <w:ilvl w:val="0"/>
          <w:numId w:val="1"/>
        </w:numPr>
      </w:pPr>
      <w:r w:rsidRPr="00357F5C">
        <w:t xml:space="preserve">Have been at Cengage for 6 years. On channel team...work with partners who have more than one store. She manages all the relationships for BNED down to </w:t>
      </w:r>
      <w:proofErr w:type="spellStart"/>
      <w:r w:rsidRPr="00357F5C">
        <w:t>Akademos</w:t>
      </w:r>
      <w:proofErr w:type="spellEnd"/>
      <w:r w:rsidRPr="00357F5C">
        <w:t xml:space="preserve">...all these different aggregators. She also handles independent bookstores when there are problems. </w:t>
      </w:r>
      <w:r w:rsidRPr="00357F5C">
        <w:rPr>
          <w:rFonts w:ascii="MS Mincho" w:eastAsia="MS Mincho" w:hAnsi="MS Mincho" w:cs="MS Mincho"/>
        </w:rPr>
        <w:t> </w:t>
      </w:r>
    </w:p>
    <w:p w14:paraId="6F9A02CF" w14:textId="77777777" w:rsidR="00357F5C" w:rsidRPr="00357F5C" w:rsidRDefault="00357F5C" w:rsidP="00357F5C">
      <w:pPr>
        <w:numPr>
          <w:ilvl w:val="0"/>
          <w:numId w:val="1"/>
        </w:numPr>
      </w:pPr>
      <w:r w:rsidRPr="00357F5C">
        <w:t xml:space="preserve">All internal systems are designed for a world where digital materials did NOT exist. So if she could change anything, it would be this. So they are designed to invoice for the time of shipping, but this is not happening anymore...so they have to create all sorts of new technologies. This costs a lot of time and errors downstream, like people not invoicing at all or correctly.  </w:t>
      </w:r>
      <w:r w:rsidRPr="00357F5C">
        <w:rPr>
          <w:rFonts w:ascii="MS Mincho" w:eastAsia="MS Mincho" w:hAnsi="MS Mincho" w:cs="MS Mincho"/>
        </w:rPr>
        <w:t> </w:t>
      </w:r>
    </w:p>
    <w:p w14:paraId="026ABDAF" w14:textId="77777777" w:rsidR="00357F5C" w:rsidRPr="00357F5C" w:rsidRDefault="00357F5C" w:rsidP="00357F5C">
      <w:pPr>
        <w:numPr>
          <w:ilvl w:val="0"/>
          <w:numId w:val="1"/>
        </w:numPr>
      </w:pPr>
      <w:r w:rsidRPr="00357F5C">
        <w:t xml:space="preserve">“Every single publisher that I’m aware of is that RENTAL IS THE SOLUTION.” She spends weeks and weeks on the road at all sorts of trade shows. So rental consignment will be a super hot model. She thinks used will retain its market share. And so publishers will not sell print new anymore and shift to rental, and many have already that move...many of Cengage competitors doing this already (2-3 of the majors). She thinks will take 2-3 years to get past the saturation point. </w:t>
      </w:r>
      <w:r w:rsidRPr="00357F5C">
        <w:rPr>
          <w:rFonts w:ascii="MS Mincho" w:eastAsia="MS Mincho" w:hAnsi="MS Mincho" w:cs="MS Mincho"/>
        </w:rPr>
        <w:t> </w:t>
      </w:r>
    </w:p>
    <w:p w14:paraId="53FB8710" w14:textId="77777777" w:rsidR="00357F5C" w:rsidRPr="00357F5C" w:rsidRDefault="00357F5C" w:rsidP="00357F5C">
      <w:pPr>
        <w:numPr>
          <w:ilvl w:val="0"/>
          <w:numId w:val="1"/>
        </w:numPr>
      </w:pPr>
      <w:r w:rsidRPr="00357F5C">
        <w:t>In publisher consignment rental, it’s an agency format. The person selling the materials must do it at the price set by the publisher</w:t>
      </w:r>
      <w:proofErr w:type="gramStart"/>
      <w:r w:rsidRPr="00357F5C">
        <w:t>....it’s</w:t>
      </w:r>
      <w:proofErr w:type="gramEnd"/>
      <w:r w:rsidRPr="00357F5C">
        <w:t xml:space="preserve"> contractually obligated. It will hurt the bookstore margin and hurting their autonomy because they can’t set pricing better. What are the margins for rental consignment? Usually the markup for print is 25-30%, she doesn’t know for rental consignment.  </w:t>
      </w:r>
      <w:r w:rsidRPr="00357F5C">
        <w:rPr>
          <w:rFonts w:ascii="MS Mincho" w:eastAsia="MS Mincho" w:hAnsi="MS Mincho" w:cs="MS Mincho"/>
        </w:rPr>
        <w:t> </w:t>
      </w:r>
    </w:p>
    <w:p w14:paraId="73795C42" w14:textId="77777777" w:rsidR="00357F5C" w:rsidRPr="00357F5C" w:rsidRDefault="00357F5C" w:rsidP="00357F5C">
      <w:pPr>
        <w:numPr>
          <w:ilvl w:val="0"/>
          <w:numId w:val="1"/>
        </w:numPr>
      </w:pPr>
      <w:r w:rsidRPr="00357F5C">
        <w:t xml:space="preserve">If the publishers stop selling new print, then they are really stuck selling rental or used. You would have to have a hard work creative textbook manager to find international editions. Why hasn’t all of this happen before? Because new print has been such a cash cow, and consumer has been totally fine (people using financial aid, </w:t>
      </w:r>
      <w:proofErr w:type="gramStart"/>
      <w:r w:rsidRPr="00357F5C">
        <w:t>parents</w:t>
      </w:r>
      <w:proofErr w:type="gramEnd"/>
      <w:r w:rsidRPr="00357F5C">
        <w:t xml:space="preserve"> money). But now the internet has completely changed the game. Now you can buy on Amazon and </w:t>
      </w:r>
      <w:proofErr w:type="spellStart"/>
      <w:r w:rsidRPr="00357F5C">
        <w:t>Chegg</w:t>
      </w:r>
      <w:proofErr w:type="spellEnd"/>
      <w:r w:rsidRPr="00357F5C">
        <w:t xml:space="preserve">, so all the print prices are so much lower. So stores can no longer sell at such a high price and everyone is losing.  </w:t>
      </w:r>
      <w:r w:rsidRPr="00357F5C">
        <w:rPr>
          <w:rFonts w:ascii="MS Mincho" w:eastAsia="MS Mincho" w:hAnsi="MS Mincho" w:cs="MS Mincho"/>
        </w:rPr>
        <w:t> </w:t>
      </w:r>
    </w:p>
    <w:p w14:paraId="11D552F4" w14:textId="77777777" w:rsidR="00357F5C" w:rsidRPr="00357F5C" w:rsidRDefault="00357F5C" w:rsidP="00357F5C">
      <w:pPr>
        <w:numPr>
          <w:ilvl w:val="0"/>
          <w:numId w:val="1"/>
        </w:numPr>
      </w:pPr>
      <w:r w:rsidRPr="00357F5C">
        <w:t xml:space="preserve">Bookstores are adopting digital because they are losing students otherwise. Publishers love digital because they get paid every time. In print world, a book enters the used market and can exist for many years. So she thinks that everyone is shifting to digital, and also thinks that college students are native and want these books anyway.  </w:t>
      </w:r>
      <w:r w:rsidRPr="00357F5C">
        <w:rPr>
          <w:rFonts w:ascii="MS Mincho" w:eastAsia="MS Mincho" w:hAnsi="MS Mincho" w:cs="MS Mincho"/>
        </w:rPr>
        <w:t> </w:t>
      </w:r>
    </w:p>
    <w:p w14:paraId="3FDC2199" w14:textId="77777777" w:rsidR="00357F5C" w:rsidRPr="00357F5C" w:rsidRDefault="00357F5C" w:rsidP="00357F5C">
      <w:pPr>
        <w:numPr>
          <w:ilvl w:val="0"/>
          <w:numId w:val="1"/>
        </w:numPr>
      </w:pPr>
      <w:r w:rsidRPr="00357F5C">
        <w:t xml:space="preserve">Digital is a win win win, because it’s low price, easy access, and can use financial aid. Digital is much lower price so it’s not so competitive with Amazon so it’s already so low, and students  </w:t>
      </w:r>
      <w:r w:rsidRPr="00357F5C">
        <w:rPr>
          <w:rFonts w:ascii="MS Mincho" w:eastAsia="MS Mincho" w:hAnsi="MS Mincho" w:cs="MS Mincho"/>
        </w:rPr>
        <w:t> </w:t>
      </w:r>
    </w:p>
    <w:p w14:paraId="7B01C4F1" w14:textId="77777777" w:rsidR="00357F5C" w:rsidRPr="00357F5C" w:rsidRDefault="00357F5C" w:rsidP="00357F5C">
      <w:pPr>
        <w:numPr>
          <w:ilvl w:val="0"/>
          <w:numId w:val="1"/>
        </w:numPr>
      </w:pPr>
      <w:r w:rsidRPr="00357F5C">
        <w:t xml:space="preserve">She thinks that bookstores will continue to flourish as long as they stay relevant in digital. She thinks that stores need to make reasonable margins on the digital materials and better margins on all of the GM. They need to shift to selling more stuff.  </w:t>
      </w:r>
      <w:r w:rsidRPr="00357F5C">
        <w:rPr>
          <w:rFonts w:ascii="MS Mincho" w:eastAsia="MS Mincho" w:hAnsi="MS Mincho" w:cs="MS Mincho"/>
        </w:rPr>
        <w:t> </w:t>
      </w:r>
    </w:p>
    <w:p w14:paraId="0DED5401" w14:textId="77777777" w:rsidR="00357F5C" w:rsidRPr="00357F5C" w:rsidRDefault="00357F5C" w:rsidP="00357F5C">
      <w:pPr>
        <w:numPr>
          <w:ilvl w:val="0"/>
          <w:numId w:val="1"/>
        </w:numPr>
      </w:pPr>
      <w:r w:rsidRPr="00357F5C">
        <w:t xml:space="preserve">Will bookstores be needed by the publishers? Yes. They are associated with the campus, they know their student well, what classes are filled, when financial aid is paid on this date, the economic changes, the environmental and social challenges, and can market </w:t>
      </w:r>
      <w:r w:rsidRPr="00357F5C">
        <w:lastRenderedPageBreak/>
        <w:t xml:space="preserve">to these students so much better than Cengage can. Why? They are incredibly plugged in to the campus. </w:t>
      </w:r>
      <w:r w:rsidRPr="00357F5C">
        <w:rPr>
          <w:rFonts w:ascii="MS Mincho" w:eastAsia="MS Mincho" w:hAnsi="MS Mincho" w:cs="MS Mincho"/>
        </w:rPr>
        <w:t> </w:t>
      </w:r>
    </w:p>
    <w:p w14:paraId="64BC66FA" w14:textId="77777777" w:rsidR="00357F5C" w:rsidRPr="00357F5C" w:rsidRDefault="00357F5C" w:rsidP="00357F5C">
      <w:pPr>
        <w:numPr>
          <w:ilvl w:val="0"/>
          <w:numId w:val="1"/>
        </w:numPr>
      </w:pPr>
      <w:r w:rsidRPr="00357F5C">
        <w:t xml:space="preserve">Inclusive access solves a bunch of problems. It drives down costs; they know that students will have materials for their class; and they know will get the correct materials. “The industry is going towards inclusive access.” Rental consignment will exist separately, which is print. For inclusive access, most states require an opt out (38 States), and they can get rental consignment for the opt out. So digital penetration will be much much higher than print if everything is moving towards inclusive access.  </w:t>
      </w:r>
      <w:r w:rsidRPr="00357F5C">
        <w:rPr>
          <w:rFonts w:ascii="MS Mincho" w:eastAsia="MS Mincho" w:hAnsi="MS Mincho" w:cs="MS Mincho"/>
        </w:rPr>
        <w:t> </w:t>
      </w:r>
    </w:p>
    <w:p w14:paraId="2AC78300" w14:textId="77777777" w:rsidR="00357F5C" w:rsidRPr="00357F5C" w:rsidRDefault="00357F5C" w:rsidP="00357F5C">
      <w:pPr>
        <w:numPr>
          <w:ilvl w:val="0"/>
          <w:numId w:val="1"/>
        </w:numPr>
      </w:pPr>
      <w:proofErr w:type="spellStart"/>
      <w:r w:rsidRPr="00357F5C">
        <w:t>Floria</w:t>
      </w:r>
      <w:proofErr w:type="spellEnd"/>
      <w:r w:rsidRPr="00357F5C">
        <w:t xml:space="preserve"> is different because you have to opt in.</w:t>
      </w:r>
      <w:proofErr w:type="gramStart"/>
      <w:r w:rsidRPr="00357F5C">
        <w:t>..it’s</w:t>
      </w:r>
      <w:proofErr w:type="gramEnd"/>
      <w:r w:rsidRPr="00357F5C">
        <w:t xml:space="preserve"> like 15% of students there. Some states you also can’t charge student account (e.g., Georgia) </w:t>
      </w:r>
      <w:r w:rsidRPr="00357F5C">
        <w:rPr>
          <w:rFonts w:ascii="MS Mincho" w:eastAsia="MS Mincho" w:hAnsi="MS Mincho" w:cs="MS Mincho"/>
        </w:rPr>
        <w:t> </w:t>
      </w:r>
    </w:p>
    <w:p w14:paraId="42F96C58" w14:textId="77777777" w:rsidR="00357F5C" w:rsidRPr="00357F5C" w:rsidRDefault="00357F5C" w:rsidP="00357F5C">
      <w:pPr>
        <w:numPr>
          <w:ilvl w:val="0"/>
          <w:numId w:val="1"/>
        </w:numPr>
      </w:pPr>
      <w:r w:rsidRPr="00357F5C">
        <w:t xml:space="preserve">She thinks that inclusive access is just hitting critical mass, there are now network effects, “there will be a huge swell towards inclusive access in the next 18-24 months.” Everyone knows what it is, talk with each other’s.  </w:t>
      </w:r>
      <w:r w:rsidRPr="00357F5C">
        <w:rPr>
          <w:rFonts w:ascii="MS Mincho" w:eastAsia="MS Mincho" w:hAnsi="MS Mincho" w:cs="MS Mincho"/>
        </w:rPr>
        <w:t> </w:t>
      </w:r>
    </w:p>
    <w:p w14:paraId="75BE4189" w14:textId="77777777" w:rsidR="00357F5C" w:rsidRPr="00357F5C" w:rsidRDefault="00357F5C" w:rsidP="00357F5C">
      <w:pPr>
        <w:numPr>
          <w:ilvl w:val="0"/>
          <w:numId w:val="1"/>
        </w:numPr>
      </w:pPr>
      <w:proofErr w:type="spellStart"/>
      <w:r w:rsidRPr="00357F5C">
        <w:t>Verba</w:t>
      </w:r>
      <w:proofErr w:type="spellEnd"/>
      <w:r w:rsidRPr="00357F5C">
        <w:t xml:space="preserve"> and </w:t>
      </w:r>
      <w:proofErr w:type="spellStart"/>
      <w:r w:rsidRPr="00357F5C">
        <w:t>Redshelf</w:t>
      </w:r>
      <w:proofErr w:type="spellEnd"/>
      <w:r w:rsidRPr="00357F5C">
        <w:t xml:space="preserve"> are the competitors in inclusive access.  </w:t>
      </w:r>
      <w:r w:rsidRPr="00357F5C">
        <w:rPr>
          <w:rFonts w:ascii="MS Mincho" w:eastAsia="MS Mincho" w:hAnsi="MS Mincho" w:cs="MS Mincho"/>
        </w:rPr>
        <w:t> </w:t>
      </w:r>
    </w:p>
    <w:p w14:paraId="1EE50F3F" w14:textId="77777777" w:rsidR="00357F5C" w:rsidRPr="00357F5C" w:rsidRDefault="00357F5C" w:rsidP="00357F5C">
      <w:pPr>
        <w:numPr>
          <w:ilvl w:val="0"/>
          <w:numId w:val="1"/>
        </w:numPr>
      </w:pPr>
      <w:r w:rsidRPr="00357F5C">
        <w:t xml:space="preserve">At the moment you see 2-3 Independent stores a week moving to lease (Follett or BNED) and sees “very minimal traction” in the other direction (from lease to independent). So those campuses will NOT run their own inclusive access programs. </w:t>
      </w:r>
      <w:proofErr w:type="gramStart"/>
      <w:r w:rsidRPr="00357F5C">
        <w:t>Therefore</w:t>
      </w:r>
      <w:proofErr w:type="gramEnd"/>
      <w:r w:rsidRPr="00357F5C">
        <w:t xml:space="preserve"> inclusive access programs will run through bookstores. Why not changing in other direction? Because they are just not modernized, they are struggling to make money...suddenly they are offered money up front, profits every year, it’s just too seductive. </w:t>
      </w:r>
      <w:r w:rsidRPr="00357F5C">
        <w:rPr>
          <w:rFonts w:ascii="MS Mincho" w:eastAsia="MS Mincho" w:hAnsi="MS Mincho" w:cs="MS Mincho"/>
        </w:rPr>
        <w:t> </w:t>
      </w:r>
    </w:p>
    <w:p w14:paraId="54869BB5" w14:textId="77777777" w:rsidR="00357F5C" w:rsidRPr="00357F5C" w:rsidRDefault="00357F5C" w:rsidP="00357F5C">
      <w:pPr>
        <w:numPr>
          <w:ilvl w:val="0"/>
          <w:numId w:val="1"/>
        </w:numPr>
      </w:pPr>
      <w:r w:rsidRPr="00357F5C">
        <w:t xml:space="preserve">Shifting to inclusive access really protects revenues. Not engaging in IA is risky for stores.  </w:t>
      </w:r>
      <w:r w:rsidRPr="00357F5C">
        <w:rPr>
          <w:rFonts w:ascii="MS Mincho" w:eastAsia="MS Mincho" w:hAnsi="MS Mincho" w:cs="MS Mincho"/>
        </w:rPr>
        <w:t> </w:t>
      </w:r>
    </w:p>
    <w:p w14:paraId="4B1054F5" w14:textId="77777777" w:rsidR="00357F5C" w:rsidRPr="00357F5C" w:rsidRDefault="00357F5C" w:rsidP="00357F5C">
      <w:pPr>
        <w:numPr>
          <w:ilvl w:val="0"/>
          <w:numId w:val="1"/>
        </w:numPr>
      </w:pPr>
      <w:r w:rsidRPr="00357F5C">
        <w:t xml:space="preserve">We have a system where faculty makes the decision on the materials and everyone follows along to deliver. She doesn’t think that any of that is being challenged in inclusive access, they are not compelled to choose certain materials. Academic freedom is not impacted in inclusive access, it is just about delivery, not selection. There are always going to be resistant faculty but in general she thinks it is shifting.  </w:t>
      </w:r>
      <w:r w:rsidRPr="00357F5C">
        <w:rPr>
          <w:rFonts w:ascii="MS Mincho" w:eastAsia="MS Mincho" w:hAnsi="MS Mincho" w:cs="MS Mincho"/>
        </w:rPr>
        <w:t> </w:t>
      </w:r>
    </w:p>
    <w:p w14:paraId="4C980B8D" w14:textId="77777777" w:rsidR="00357F5C" w:rsidRPr="00357F5C" w:rsidRDefault="00357F5C" w:rsidP="00357F5C">
      <w:pPr>
        <w:numPr>
          <w:ilvl w:val="0"/>
          <w:numId w:val="1"/>
        </w:numPr>
      </w:pPr>
      <w:r w:rsidRPr="00357F5C">
        <w:t xml:space="preserve">She thinks there is a fundamental issue of reaching students in direct to student efforts...this is the </w:t>
      </w:r>
      <w:proofErr w:type="gramStart"/>
      <w:r w:rsidRPr="00357F5C">
        <w:t>most savvy</w:t>
      </w:r>
      <w:proofErr w:type="gramEnd"/>
      <w:r w:rsidRPr="00357F5C">
        <w:t xml:space="preserve"> group of consumers, they are comparing prices for everything. How can the publisher actively reach the student? Her daughter has NO IDEA who Cengage is. How could they begin to advertise to them? They are way too late to start building a brand or brand identity, there is no way they can build this quickly. Students don’t shop by publisher brand. It’s just a fundamental problem. People don’t know they exist.  </w:t>
      </w:r>
      <w:r w:rsidRPr="00357F5C">
        <w:rPr>
          <w:rFonts w:ascii="MS Mincho" w:eastAsia="MS Mincho" w:hAnsi="MS Mincho" w:cs="MS Mincho"/>
        </w:rPr>
        <w:t> </w:t>
      </w:r>
    </w:p>
    <w:p w14:paraId="0000042E" w14:textId="77777777" w:rsidR="00357F5C" w:rsidRPr="00357F5C" w:rsidRDefault="00357F5C" w:rsidP="00357F5C">
      <w:pPr>
        <w:numPr>
          <w:ilvl w:val="0"/>
          <w:numId w:val="1"/>
        </w:numPr>
      </w:pPr>
      <w:r w:rsidRPr="00357F5C">
        <w:t xml:space="preserve">Headline: the world is moving to inclusive access. Bookstores will be leading this. There will be print rental consignment outside of this. Publishers will have to continue working with bookstores. They can’t go direct.  </w:t>
      </w:r>
      <w:r w:rsidRPr="00357F5C">
        <w:rPr>
          <w:rFonts w:ascii="MS Mincho" w:eastAsia="MS Mincho" w:hAnsi="MS Mincho" w:cs="MS Mincho"/>
        </w:rPr>
        <w:t> </w:t>
      </w:r>
    </w:p>
    <w:p w14:paraId="1BAD1807" w14:textId="77777777" w:rsidR="00357F5C" w:rsidRPr="00357F5C" w:rsidRDefault="00357F5C" w:rsidP="00357F5C">
      <w:pPr>
        <w:numPr>
          <w:ilvl w:val="0"/>
          <w:numId w:val="1"/>
        </w:numPr>
      </w:pPr>
      <w:r w:rsidRPr="00357F5C">
        <w:t xml:space="preserve">Why is inclusive access penetration low? There must be a systemic way to shift it. It’s super complex, systems have not been set up at the institutional level to manage this. If you’re a bookstore you can manage an inclusive access program with just a few courses, but it’s super complex for hundreds. People right now are just sending back and forth spreadsheets. </w:t>
      </w:r>
      <w:proofErr w:type="spellStart"/>
      <w:r w:rsidRPr="00357F5C">
        <w:t>Verba</w:t>
      </w:r>
      <w:proofErr w:type="spellEnd"/>
      <w:r w:rsidRPr="00357F5C">
        <w:t xml:space="preserve"> </w:t>
      </w:r>
      <w:proofErr w:type="spellStart"/>
      <w:r w:rsidRPr="00357F5C">
        <w:t>etc</w:t>
      </w:r>
      <w:proofErr w:type="spellEnd"/>
      <w:r w:rsidRPr="00357F5C">
        <w:t xml:space="preserve"> are building systems to improve this. </w:t>
      </w:r>
      <w:r w:rsidRPr="00357F5C">
        <w:rPr>
          <w:rFonts w:ascii="MS Mincho" w:eastAsia="MS Mincho" w:hAnsi="MS Mincho" w:cs="MS Mincho"/>
        </w:rPr>
        <w:t> </w:t>
      </w:r>
    </w:p>
    <w:p w14:paraId="5A7F8AAD" w14:textId="77777777" w:rsidR="00357F5C" w:rsidRPr="00357F5C" w:rsidRDefault="00357F5C" w:rsidP="00357F5C"/>
    <w:p w14:paraId="69F7F712" w14:textId="77777777" w:rsidR="00357F5C" w:rsidRPr="00357F5C" w:rsidRDefault="00357F5C" w:rsidP="00357F5C"/>
    <w:p w14:paraId="68CE60C7" w14:textId="77777777" w:rsidR="00357F5C" w:rsidRPr="00357F5C" w:rsidRDefault="00357F5C" w:rsidP="00357F5C">
      <w:r w:rsidRPr="00357F5C">
        <w:t xml:space="preserve"> are doing market research on the education course materials space in higher education. We are trying to understand how course materials are provided today and how that is evolving in the future. </w:t>
      </w:r>
    </w:p>
    <w:p w14:paraId="50639A11" w14:textId="77777777" w:rsidR="00357F5C" w:rsidRPr="00357F5C" w:rsidRDefault="00357F5C" w:rsidP="00357F5C"/>
    <w:p w14:paraId="181A6DF9" w14:textId="77777777" w:rsidR="00357F5C" w:rsidRPr="00357F5C" w:rsidRDefault="00357F5C" w:rsidP="00357F5C">
      <w:r w:rsidRPr="00357F5C">
        <w:t>Background:</w:t>
      </w:r>
    </w:p>
    <w:p w14:paraId="48F99D3B" w14:textId="77777777" w:rsidR="00357F5C" w:rsidRPr="00357F5C" w:rsidRDefault="00357F5C" w:rsidP="00357F5C">
      <w:r w:rsidRPr="00357F5C">
        <w:t>What is your background and what are your current responsibilities?</w:t>
      </w:r>
    </w:p>
    <w:p w14:paraId="2B11CDFB" w14:textId="77777777" w:rsidR="00357F5C" w:rsidRPr="00357F5C" w:rsidRDefault="00357F5C" w:rsidP="00357F5C"/>
    <w:p w14:paraId="6517DF16" w14:textId="77777777" w:rsidR="00357F5C" w:rsidRPr="00357F5C" w:rsidRDefault="00357F5C" w:rsidP="00357F5C">
      <w:r w:rsidRPr="00357F5C">
        <w:t>Trends:</w:t>
      </w:r>
    </w:p>
    <w:p w14:paraId="5FD64514" w14:textId="77777777" w:rsidR="00357F5C" w:rsidRPr="00357F5C" w:rsidRDefault="00357F5C" w:rsidP="00357F5C">
      <w:r w:rsidRPr="00357F5C">
        <w:t>What trends have you observed with print/used/rental textbooks?</w:t>
      </w:r>
    </w:p>
    <w:p w14:paraId="3A24F44C" w14:textId="77777777" w:rsidR="00357F5C" w:rsidRPr="00357F5C" w:rsidRDefault="00357F5C" w:rsidP="00357F5C">
      <w:r w:rsidRPr="00357F5C">
        <w:t>What trends do you see with digital course materials? How will these be delivered?</w:t>
      </w:r>
    </w:p>
    <w:p w14:paraId="36BCCDE5" w14:textId="77777777" w:rsidR="00357F5C" w:rsidRPr="00357F5C" w:rsidRDefault="00357F5C" w:rsidP="00357F5C"/>
    <w:p w14:paraId="04338C35" w14:textId="77777777" w:rsidR="00357F5C" w:rsidRPr="00357F5C" w:rsidRDefault="00357F5C" w:rsidP="00357F5C">
      <w:r w:rsidRPr="00357F5C">
        <w:t>What trends do you see with inclusive access initiatives? What are the challenges?</w:t>
      </w:r>
    </w:p>
    <w:p w14:paraId="489681B4" w14:textId="77777777" w:rsidR="00357F5C" w:rsidRPr="00357F5C" w:rsidRDefault="00357F5C" w:rsidP="00357F5C">
      <w:r w:rsidRPr="00357F5C">
        <w:t>What trends do you see with direct to student publisher initiatives? What are the challenges?</w:t>
      </w:r>
    </w:p>
    <w:p w14:paraId="50FAB5EC" w14:textId="77777777" w:rsidR="00357F5C" w:rsidRPr="00357F5C" w:rsidRDefault="00357F5C" w:rsidP="00357F5C"/>
    <w:p w14:paraId="3D220F47" w14:textId="77777777" w:rsidR="00357F5C" w:rsidRPr="00357F5C" w:rsidRDefault="00357F5C" w:rsidP="00357F5C">
      <w:r w:rsidRPr="00357F5C">
        <w:t>What role do faculty habits and academic freedom play on these trends? What is the impact of state legislation?</w:t>
      </w:r>
    </w:p>
    <w:p w14:paraId="5EB0E9E3" w14:textId="77777777" w:rsidR="00357F5C" w:rsidRPr="00357F5C" w:rsidRDefault="00357F5C" w:rsidP="00357F5C"/>
    <w:p w14:paraId="4409942A" w14:textId="77777777" w:rsidR="00357F5C" w:rsidRPr="00357F5C" w:rsidRDefault="00357F5C" w:rsidP="00357F5C">
      <w:r w:rsidRPr="00357F5C">
        <w:t>With all these trends, how do you see the college bookstore evolving over the next 5-10 years?</w:t>
      </w:r>
    </w:p>
    <w:p w14:paraId="3E85DBE9" w14:textId="77777777" w:rsidR="00357F5C" w:rsidRPr="00357F5C" w:rsidRDefault="00357F5C" w:rsidP="00357F5C"/>
    <w:p w14:paraId="30524C84" w14:textId="77777777" w:rsidR="00357F5C" w:rsidRPr="00357F5C" w:rsidRDefault="00357F5C" w:rsidP="00357F5C">
      <w:r w:rsidRPr="00357F5C">
        <w:t>—</w:t>
      </w:r>
    </w:p>
    <w:p w14:paraId="604E39BF" w14:textId="77777777" w:rsidR="00357F5C" w:rsidRPr="00357F5C" w:rsidRDefault="00357F5C" w:rsidP="00357F5C"/>
    <w:p w14:paraId="340A2D67" w14:textId="77777777" w:rsidR="00C3498C" w:rsidRDefault="00357F5C"/>
    <w:sectPr w:rsidR="00C3498C" w:rsidSect="007B0C4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F5C"/>
    <w:rsid w:val="00357F5C"/>
    <w:rsid w:val="00756749"/>
    <w:rsid w:val="00877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32FBB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1083</Words>
  <Characters>6175</Characters>
  <Application>Microsoft Macintosh Word</Application>
  <DocSecurity>0</DocSecurity>
  <Lines>51</Lines>
  <Paragraphs>14</Paragraphs>
  <ScaleCrop>false</ScaleCrop>
  <LinksUpToDate>false</LinksUpToDate>
  <CharactersWithSpaces>7244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dc:creator>
  <cp:keywords/>
  <dc:description/>
  <cp:lastModifiedBy>Peter E</cp:lastModifiedBy>
  <cp:revision>1</cp:revision>
  <dcterms:created xsi:type="dcterms:W3CDTF">2019-07-30T19:30:00Z</dcterms:created>
  <dcterms:modified xsi:type="dcterms:W3CDTF">2019-07-30T19:31:00Z</dcterms:modified>
</cp:coreProperties>
</file>