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0217643"/>
        <w:docPartObj>
          <w:docPartGallery w:val="Cover Pages"/>
          <w:docPartUnique/>
        </w:docPartObj>
      </w:sdtPr>
      <w:sdtEndPr>
        <w:rPr>
          <w:caps/>
          <w:color w:val="FFCA08" w:themeColor="accent1"/>
        </w:rPr>
      </w:sdtEndPr>
      <w:sdtContent>
        <w:p w:rsidR="009E2EE6" w:rsidRDefault="009E2E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E2EE6" w:rsidRDefault="006F19A0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Sattar Abdul – Julien Calixte</w:t>
                                      </w:r>
                                    </w:p>
                                  </w:sdtContent>
                                </w:sdt>
                                <w:p w:rsidR="009E2EE6" w:rsidRDefault="009E2EE6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Institut supérieur d’électronique de paris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9E2EE6">
                                        <w:rPr>
                                          <w:color w:val="FFFFFF" w:themeColor="background1"/>
                                        </w:rPr>
                                        <w:t>10 rue de Vanves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Issy-les-Moulineaux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FFCA08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E2EE6" w:rsidRDefault="009E2EE6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mallCaps/>
                                          <w:color w:val="FFCA08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mallCaps/>
                                          <w:color w:val="FFCA08" w:themeColor="accent1"/>
                                          <w:sz w:val="72"/>
                                          <w:szCs w:val="72"/>
                                        </w:rPr>
                                        <w:t>BeeE</w:t>
                                      </w:r>
                                      <w:r w:rsidRPr="009E2EE6">
                                        <w:rPr>
                                          <w:rFonts w:asciiTheme="majorHAnsi" w:eastAsiaTheme="majorEastAsia" w:hAnsiTheme="majorHAnsi" w:cstheme="majorBidi"/>
                                          <w:smallCaps/>
                                          <w:color w:val="FFCA08" w:themeColor="accent1"/>
                                          <w:sz w:val="72"/>
                                          <w:szCs w:val="72"/>
                                        </w:rPr>
                                        <w:t>ye</w:t>
                                      </w:r>
                                    </w:p>
                                  </w:sdtContent>
                                </w:sdt>
                                <w:p w:rsidR="008F5ACB" w:rsidRPr="009E2EE6" w:rsidRDefault="008F5ACB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FFCA08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6DD0F93B" wp14:editId="7811F918">
                                        <wp:extent cx="1314450" cy="1187538"/>
                                        <wp:effectExtent l="0" t="0" r="0" b="0"/>
                                        <wp:docPr id="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26690" cy="11985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ffca08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ffca08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E2EE6" w:rsidRDefault="006F19A0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Sattar Abdul – Julien Calixte</w:t>
                                </w:r>
                              </w:p>
                            </w:sdtContent>
                          </w:sdt>
                          <w:p w:rsidR="009E2EE6" w:rsidRDefault="009E2EE6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Institut supérieur d’électronique de paris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9E2EE6">
                                  <w:rPr>
                                    <w:color w:val="FFFFFF" w:themeColor="background1"/>
                                  </w:rPr>
                                  <w:t>10 rue de Vanves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Issy-les-Moulineaux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FFCA08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E2EE6" w:rsidRDefault="009E2EE6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FFCA08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FFCA08" w:themeColor="accent1"/>
                                    <w:sz w:val="72"/>
                                    <w:szCs w:val="72"/>
                                  </w:rPr>
                                  <w:t>BeeE</w:t>
                                </w:r>
                                <w:r w:rsidRPr="009E2EE6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FFCA08" w:themeColor="accent1"/>
                                    <w:sz w:val="72"/>
                                    <w:szCs w:val="72"/>
                                  </w:rPr>
                                  <w:t>ye</w:t>
                                </w:r>
                              </w:p>
                            </w:sdtContent>
                          </w:sdt>
                          <w:p w:rsidR="008F5ACB" w:rsidRPr="009E2EE6" w:rsidRDefault="008F5ACB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FFCA08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DD0F93B" wp14:editId="7811F918">
                                  <wp:extent cx="1314450" cy="1187538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6690" cy="11985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E2EE6" w:rsidRDefault="009E2EE6">
          <w:pPr>
            <w:jc w:val="left"/>
            <w:rPr>
              <w:color w:val="FFCA08" w:themeColor="accent1"/>
            </w:rPr>
          </w:pPr>
          <w:r>
            <w:rPr>
              <w:caps/>
              <w:color w:val="FFCA08" w:themeColor="accent1"/>
            </w:rPr>
            <w:br w:type="page"/>
          </w:r>
        </w:p>
      </w:sdtContent>
    </w:sdt>
    <w:p w:rsidR="009E2EE6" w:rsidRDefault="009E2EE6" w:rsidP="009E2EE6">
      <w:pPr>
        <w:pStyle w:val="Titre"/>
      </w:pPr>
      <w:r>
        <w:lastRenderedPageBreak/>
        <w:t>BeeEye</w:t>
      </w:r>
    </w:p>
    <w:sdt>
      <w:sdtPr>
        <w:id w:val="7154752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9E2EE6" w:rsidRDefault="009E2EE6">
          <w:pPr>
            <w:pStyle w:val="En-ttedetabledesmatires"/>
          </w:pPr>
          <w:r>
            <w:t>Table des matières</w:t>
          </w:r>
        </w:p>
        <w:p w:rsidR="009E2EE6" w:rsidRDefault="009E2EE6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020834" w:history="1">
            <w:r w:rsidRPr="00FD583B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_Toc421020834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EE6" w:rsidRDefault="009E2E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21020835" w:history="1">
            <w:r w:rsidRPr="00FD583B">
              <w:rPr>
                <w:rStyle w:val="Lienhypertexte"/>
                <w:noProof/>
              </w:rPr>
              <w:t>Sujet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_Toc421020835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EE6" w:rsidRDefault="009E2E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21020836" w:history="1">
            <w:r w:rsidRPr="00FD583B">
              <w:rPr>
                <w:rStyle w:val="Lienhypertext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_Toc421020836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EE6" w:rsidRDefault="009E2EE6">
          <w:r>
            <w:rPr>
              <w:b/>
              <w:bCs/>
            </w:rPr>
            <w:fldChar w:fldCharType="end"/>
          </w:r>
        </w:p>
      </w:sdtContent>
    </w:sdt>
    <w:p w:rsidR="009E2EE6" w:rsidRDefault="009E2EE6">
      <w:pPr>
        <w:jc w:val="left"/>
        <w:rPr>
          <w:rFonts w:asciiTheme="majorHAnsi" w:eastAsiaTheme="majorEastAsia" w:hAnsiTheme="majorHAnsi" w:cstheme="majorBidi"/>
          <w:color w:val="C49A00" w:themeColor="accent1" w:themeShade="BF"/>
          <w:sz w:val="40"/>
          <w:szCs w:val="40"/>
        </w:rPr>
      </w:pPr>
      <w:bookmarkStart w:id="0" w:name="_Toc421020834"/>
      <w:r>
        <w:br w:type="page"/>
      </w:r>
    </w:p>
    <w:p w:rsidR="009E2EE6" w:rsidRDefault="009E2EE6" w:rsidP="009E2EE6">
      <w:pPr>
        <w:pStyle w:val="Titre1"/>
      </w:pPr>
      <w:r>
        <w:lastRenderedPageBreak/>
        <w:t>Introduction</w:t>
      </w:r>
      <w:bookmarkEnd w:id="0"/>
    </w:p>
    <w:p w:rsidR="009E2EE6" w:rsidRDefault="009E2EE6" w:rsidP="009E2EE6">
      <w:pPr>
        <w:pStyle w:val="Titre2"/>
      </w:pPr>
      <w:bookmarkStart w:id="1" w:name="_Toc421020835"/>
      <w:r>
        <w:t>Sujet de projet</w:t>
      </w:r>
      <w:bookmarkEnd w:id="1"/>
    </w:p>
    <w:p w:rsidR="009E2EE6" w:rsidRDefault="009E2EE6" w:rsidP="009E2EE6">
      <w:r>
        <w:t>Le sujet de projet consiste à réaliser une plateforme web. Cette plateforme servirait à manipuler de manière simple et ergonomique différents drones. Les actions de ces drones sont multiples :</w:t>
      </w:r>
    </w:p>
    <w:p w:rsidR="009E2EE6" w:rsidRDefault="009E2EE6" w:rsidP="009E2EE6">
      <w:pPr>
        <w:pStyle w:val="Paragraphedeliste"/>
        <w:numPr>
          <w:ilvl w:val="0"/>
          <w:numId w:val="1"/>
        </w:numPr>
      </w:pPr>
      <w:r>
        <w:t>Cartographier une zone</w:t>
      </w:r>
    </w:p>
    <w:p w:rsidR="009E2EE6" w:rsidRDefault="009E2EE6" w:rsidP="009E2EE6">
      <w:pPr>
        <w:pStyle w:val="Paragraphedeliste"/>
        <w:numPr>
          <w:ilvl w:val="0"/>
          <w:numId w:val="1"/>
        </w:numPr>
      </w:pPr>
      <w:r>
        <w:t>Filmer</w:t>
      </w:r>
    </w:p>
    <w:p w:rsidR="009E2EE6" w:rsidRDefault="009E2EE6" w:rsidP="009E2EE6">
      <w:pPr>
        <w:pStyle w:val="Paragraphedeliste"/>
        <w:numPr>
          <w:ilvl w:val="0"/>
          <w:numId w:val="1"/>
        </w:numPr>
      </w:pPr>
      <w:r>
        <w:t>Photographier</w:t>
      </w:r>
    </w:p>
    <w:p w:rsidR="009E2EE6" w:rsidRDefault="009E2EE6" w:rsidP="009E2EE6">
      <w:pPr>
        <w:pStyle w:val="Paragraphedeliste"/>
        <w:numPr>
          <w:ilvl w:val="0"/>
          <w:numId w:val="1"/>
        </w:numPr>
      </w:pPr>
      <w:r>
        <w:t>Enregistrer un son</w:t>
      </w:r>
    </w:p>
    <w:p w:rsidR="009E2EE6" w:rsidRDefault="009E2EE6" w:rsidP="009E2EE6">
      <w:pPr>
        <w:pStyle w:val="Titre2"/>
      </w:pPr>
      <w:bookmarkStart w:id="2" w:name="_Toc421020836"/>
      <w:r>
        <w:t>Technologie</w:t>
      </w:r>
      <w:bookmarkEnd w:id="2"/>
    </w:p>
    <w:p w:rsidR="00F826D0" w:rsidRDefault="009E2EE6" w:rsidP="00D71CE0">
      <w:pPr>
        <w:divId w:val="2083092141"/>
      </w:pPr>
      <w:r>
        <w:t>Notre plateforme utilise le Framework Symfony2.</w:t>
      </w:r>
      <w:r w:rsidR="00534B65">
        <w:t xml:space="preserve"> Nous utilisons les langages PHP, HTML5, CSS3, JavaScript, JQuery, </w:t>
      </w:r>
      <w:r w:rsidR="00D71CE0">
        <w:t>AJAX, REST.</w:t>
      </w:r>
    </w:p>
    <w:p w:rsidR="00D71CE0" w:rsidRPr="00D71CE0" w:rsidRDefault="00F826D0" w:rsidP="00D71CE0">
      <w:pPr>
        <w:divId w:val="2083092141"/>
      </w:pPr>
      <w:r w:rsidRPr="00D71CE0">
        <w:t xml:space="preserve"> </w:t>
      </w:r>
      <w:bookmarkStart w:id="3" w:name="_GoBack"/>
      <w:bookmarkEnd w:id="3"/>
    </w:p>
    <w:sectPr w:rsidR="00D71CE0" w:rsidRPr="00D71CE0" w:rsidSect="009E2EE6">
      <w:head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C31" w:rsidRDefault="00640C31" w:rsidP="009E2EE6">
      <w:pPr>
        <w:spacing w:after="0" w:line="240" w:lineRule="auto"/>
      </w:pPr>
      <w:r>
        <w:separator/>
      </w:r>
    </w:p>
  </w:endnote>
  <w:endnote w:type="continuationSeparator" w:id="0">
    <w:p w:rsidR="00640C31" w:rsidRDefault="00640C31" w:rsidP="009E2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C31" w:rsidRDefault="00640C31" w:rsidP="009E2EE6">
      <w:pPr>
        <w:spacing w:after="0" w:line="240" w:lineRule="auto"/>
      </w:pPr>
      <w:r>
        <w:separator/>
      </w:r>
    </w:p>
  </w:footnote>
  <w:footnote w:type="continuationSeparator" w:id="0">
    <w:p w:rsidR="00640C31" w:rsidRDefault="00640C31" w:rsidP="009E2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EE6" w:rsidRDefault="009E2EE6">
    <w:pPr>
      <w:pStyle w:val="En-tte"/>
    </w:pPr>
    <w:sdt>
      <w:sdtPr>
        <w:rPr>
          <w:sz w:val="18"/>
        </w:rPr>
        <w:alias w:val="Auteur "/>
        <w:tag w:val=""/>
        <w:id w:val="626897300"/>
        <w:placeholder>
          <w:docPart w:val="7AD17E63D670491F9B4308662CD6498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F19A0" w:rsidRPr="00534B65">
          <w:rPr>
            <w:sz w:val="18"/>
          </w:rPr>
          <w:t>Sattar Abdul – Julien Calixte</w:t>
        </w:r>
      </w:sdtContent>
    </w:sdt>
    <w:r w:rsidRPr="009E2EE6">
      <w:rPr>
        <w:b/>
      </w:rPr>
      <w:ptab w:relativeTo="margin" w:alignment="center" w:leader="none"/>
    </w:r>
    <w:r w:rsidRPr="009E2EE6">
      <w:rPr>
        <w:b/>
      </w:rPr>
      <w:t>Institut Supérieur d’Électronique de Paris</w:t>
    </w:r>
    <w:r>
      <w:t xml:space="preserve"> </w:t>
    </w:r>
    <w:r>
      <w:ptab w:relativeTo="margin" w:alignment="right" w:leader="none"/>
    </w:r>
    <w:r>
      <w:t>mardi 2 juin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66324"/>
    <w:multiLevelType w:val="hybridMultilevel"/>
    <w:tmpl w:val="4D10D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E6"/>
    <w:rsid w:val="00434F9B"/>
    <w:rsid w:val="00534B65"/>
    <w:rsid w:val="00640C31"/>
    <w:rsid w:val="006F19A0"/>
    <w:rsid w:val="008F5ACB"/>
    <w:rsid w:val="009E2EE6"/>
    <w:rsid w:val="00BB6713"/>
    <w:rsid w:val="00D71CE0"/>
    <w:rsid w:val="00F8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07463E-ED71-4DE8-BF40-E7E4B356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EE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E2EE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2EE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2EE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2E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2E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2E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2E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2E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2EE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2EE6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E2EE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2EE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E2EE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9E2EE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9E2EE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9E2EE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E2E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E2EE6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E2EE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E2EE6"/>
    <w:pPr>
      <w:pBdr>
        <w:top w:val="single" w:sz="6" w:space="8" w:color="CE8D3E" w:themeColor="accent3"/>
        <w:bottom w:val="single" w:sz="6" w:space="8" w:color="CE8D3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E2EE6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2EE6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2EE6"/>
    <w:rPr>
      <w:color w:val="39302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9E2EE6"/>
    <w:rPr>
      <w:b/>
      <w:bCs/>
    </w:rPr>
  </w:style>
  <w:style w:type="character" w:styleId="Accentuation">
    <w:name w:val="Emphasis"/>
    <w:basedOn w:val="Policepardfaut"/>
    <w:uiPriority w:val="20"/>
    <w:qFormat/>
    <w:rsid w:val="009E2EE6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9E2EE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E2EE6"/>
    <w:pPr>
      <w:spacing w:before="160"/>
      <w:ind w:left="720" w:right="720"/>
      <w:jc w:val="center"/>
    </w:pPr>
    <w:rPr>
      <w:i/>
      <w:iCs/>
      <w:color w:val="A06928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E2EE6"/>
    <w:rPr>
      <w:i/>
      <w:iCs/>
      <w:color w:val="A06928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2EE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2EE6"/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9E2EE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9E2EE6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9E2EE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E2EE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E2EE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EE6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9E2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2EE6"/>
  </w:style>
  <w:style w:type="paragraph" w:styleId="Pieddepage">
    <w:name w:val="footer"/>
    <w:basedOn w:val="Normal"/>
    <w:link w:val="PieddepageCar"/>
    <w:uiPriority w:val="99"/>
    <w:unhideWhenUsed/>
    <w:rsid w:val="009E2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2EE6"/>
  </w:style>
  <w:style w:type="character" w:styleId="Textedelespacerserv">
    <w:name w:val="Placeholder Text"/>
    <w:basedOn w:val="Policepardfaut"/>
    <w:uiPriority w:val="99"/>
    <w:semiHidden/>
    <w:rsid w:val="009E2EE6"/>
    <w:rPr>
      <w:color w:val="808080"/>
    </w:rPr>
  </w:style>
  <w:style w:type="paragraph" w:styleId="Paragraphedeliste">
    <w:name w:val="List Paragraph"/>
    <w:basedOn w:val="Normal"/>
    <w:uiPriority w:val="34"/>
    <w:qFormat/>
    <w:rsid w:val="009E2EE6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9E2E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E2EE6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9E2EE6"/>
    <w:rPr>
      <w:color w:val="2998E3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E2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D17E63D670491F9B4308662CD649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CB6DB6-2B50-4301-975D-7B45F2B0FAB3}"/>
      </w:docPartPr>
      <w:docPartBody>
        <w:p w:rsidR="00000000" w:rsidRDefault="00CD7753">
          <w:r w:rsidRPr="00201A6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53"/>
    <w:rsid w:val="00537976"/>
    <w:rsid w:val="00CD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372C1CA043C4EED9E541C96732C289A">
    <w:name w:val="3372C1CA043C4EED9E541C96732C289A"/>
    <w:rsid w:val="00CD7753"/>
  </w:style>
  <w:style w:type="character" w:styleId="Textedelespacerserv">
    <w:name w:val="Placeholder Text"/>
    <w:basedOn w:val="Policepardfaut"/>
    <w:uiPriority w:val="99"/>
    <w:semiHidden/>
    <w:rsid w:val="00CD7753"/>
    <w:rPr>
      <w:color w:val="808080"/>
    </w:rPr>
  </w:style>
  <w:style w:type="paragraph" w:customStyle="1" w:styleId="41FA178638C841BEBDE47DE969833D84">
    <w:name w:val="41FA178638C841BEBDE47DE969833D84"/>
    <w:rsid w:val="00CD7753"/>
  </w:style>
  <w:style w:type="paragraph" w:customStyle="1" w:styleId="64BD7D68CAF24493A5DBBF0189DD1875">
    <w:name w:val="64BD7D68CAF24493A5DBBF0189DD1875"/>
    <w:rsid w:val="00CD77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Segoe UI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710E2DF-B5A1-4638-BC44-78C77D4CC772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01F6ED5-9026-469E-9B86-7E06121E4D4D}">
  <we:reference id="wa104079622" version="1.0.0.0" store="fr-FR" storeType="OMEX"/>
  <we:alternateReferences>
    <we:reference id="WA104079622" version="1.0.0.0" store="WA10407962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10 rue de Vanves Issy-les-Moulineaux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AB0715-1EA2-4E4A-8C1E-98E283D7A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3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BeeEye</vt:lpstr>
    </vt:vector>
  </TitlesOfParts>
  <Company>Institut supérieur d’électronique de paris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BeeEye</dc:title>
  <dc:subject/>
  <dc:creator>Sattar Abdul – Julien Calixte</dc:creator>
  <cp:keywords/>
  <dc:description/>
  <cp:lastModifiedBy>Julien Calixte</cp:lastModifiedBy>
  <cp:revision>2</cp:revision>
  <dcterms:created xsi:type="dcterms:W3CDTF">2015-06-02T12:55:00Z</dcterms:created>
  <dcterms:modified xsi:type="dcterms:W3CDTF">2015-06-03T12:16:00Z</dcterms:modified>
</cp:coreProperties>
</file>