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A2342"/>
        </w:rPr>
        <w:t>Cuentas por cobrar y deterioro · cartera, cobros, circularización y costo amortizado</w:t>
      </w:r>
    </w:p>
    <w:p>
      <w:r>
        <w:t>AuditConsulting Auditores Cía. Ltda.  ·  Cliente de muestra S.A. · RUC 1790000000001</w:t>
      </w:r>
    </w:p>
    <w:p>
      <w:r>
        <w:t>Marco NIIF completas · corte 2025-12-31 · v1 · MUESTRA</w:t>
      </w:r>
    </w:p>
    <w:p>
      <w:pPr>
        <w:pStyle w:val="Heading1"/>
      </w:pPr>
      <w:r>
        <w:t>Resumen ejecutivo</w:t>
      </w:r>
    </w:p>
    <w:p>
      <w:r>
        <w:t>Ajuste de deterioro propuesto: 4143.38</w:t>
      </w:r>
    </w:p>
    <w:p>
      <w:r>
        <w:t>Problemas encontrados: 7</w:t>
      </w:r>
    </w:p>
    <w:p>
      <w:pPr>
        <w:pStyle w:val="Heading1"/>
      </w:pPr>
      <w:r>
        <w:t>Carátula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612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6120"/>
          </w:tcPr>
          <w:p>
            <w:r>
              <w:t>Firma</w:t>
            </w:r>
          </w:p>
        </w:tc>
        <w:tc>
          <w:tcPr>
            <w:tcW w:type="dxa" w:w="6120"/>
          </w:tcPr>
          <w:p>
            <w:r>
              <w:t>AuditConsulting Auditores Cía. Ltda.</w:t>
            </w:r>
          </w:p>
        </w:tc>
      </w:tr>
      <w:tr>
        <w:tc>
          <w:tcPr>
            <w:tcW w:type="dxa" w:w="6120"/>
          </w:tcPr>
          <w:p>
            <w:r>
              <w:t>Cliente</w:t>
            </w:r>
          </w:p>
        </w:tc>
        <w:tc>
          <w:tcPr>
            <w:tcW w:type="dxa" w:w="6120"/>
          </w:tcPr>
          <w:p>
            <w:r>
              <w:t>Cliente de muestra S.A.</w:t>
            </w:r>
          </w:p>
        </w:tc>
      </w:tr>
      <w:tr>
        <w:tc>
          <w:tcPr>
            <w:tcW w:type="dxa" w:w="6120"/>
          </w:tcPr>
          <w:p>
            <w:r>
              <w:t>RUC</w:t>
            </w:r>
          </w:p>
        </w:tc>
        <w:tc>
          <w:tcPr>
            <w:tcW w:type="dxa" w:w="6120"/>
          </w:tcPr>
          <w:p>
            <w:r>
              <w:t>1790000000001</w:t>
            </w:r>
          </w:p>
        </w:tc>
      </w:tr>
      <w:tr>
        <w:tc>
          <w:tcPr>
            <w:tcW w:type="dxa" w:w="6120"/>
          </w:tcPr>
          <w:p>
            <w:r>
              <w:t>Ejercicio</w:t>
            </w:r>
          </w:p>
        </w:tc>
        <w:tc>
          <w:tcPr>
            <w:tcW w:type="dxa" w:w="6120"/>
          </w:tcPr>
          <w:p>
            <w:r>
              <w:t>2025</w:t>
            </w:r>
          </w:p>
        </w:tc>
      </w:tr>
      <w:tr>
        <w:tc>
          <w:tcPr>
            <w:tcW w:type="dxa" w:w="6120"/>
          </w:tcPr>
          <w:p>
            <w:r>
              <w:t>Fecha de corte</w:t>
            </w:r>
          </w:p>
        </w:tc>
        <w:tc>
          <w:tcPr>
            <w:tcW w:type="dxa" w:w="6120"/>
          </w:tcPr>
          <w:p>
            <w:r>
              <w:t>2025-12-31</w:t>
            </w:r>
          </w:p>
        </w:tc>
      </w:tr>
      <w:tr>
        <w:tc>
          <w:tcPr>
            <w:tcW w:type="dxa" w:w="6120"/>
          </w:tcPr>
          <w:p>
            <w:r>
              <w:t>Marco contable</w:t>
            </w:r>
          </w:p>
        </w:tc>
        <w:tc>
          <w:tcPr>
            <w:tcW w:type="dxa" w:w="6120"/>
          </w:tcPr>
          <w:p>
            <w:r>
              <w:t>NIIF completas</w:t>
            </w:r>
          </w:p>
        </w:tc>
      </w:tr>
      <w:tr>
        <w:tc>
          <w:tcPr>
            <w:tcW w:type="dxa" w:w="6120"/>
          </w:tcPr>
          <w:p>
            <w:r>
              <w:t>Herramienta</w:t>
            </w:r>
          </w:p>
        </w:tc>
        <w:tc>
          <w:tcPr>
            <w:tcW w:type="dxa" w:w="6120"/>
          </w:tcPr>
          <w:p>
            <w:r>
              <w:t>Cuentas por cobrar y deterioro · cartera, cobros, circularización y costo amortizado</w:t>
            </w:r>
          </w:p>
        </w:tc>
      </w:tr>
      <w:tr>
        <w:tc>
          <w:tcPr>
            <w:tcW w:type="dxa" w:w="6120"/>
          </w:tcPr>
          <w:p>
            <w:r>
              <w:t>Rubro</w:t>
            </w:r>
          </w:p>
        </w:tc>
        <w:tc>
          <w:tcPr>
            <w:tcW w:type="dxa" w:w="6120"/>
          </w:tcPr>
          <w:p>
            <w:r>
              <w:t>Cuentas por cobrar</w:t>
            </w:r>
          </w:p>
        </w:tc>
      </w:tr>
      <w:tr>
        <w:tc>
          <w:tcPr>
            <w:tcW w:type="dxa" w:w="6120"/>
          </w:tcPr>
          <w:p>
            <w:r>
              <w:t>Motor</w:t>
            </w:r>
          </w:p>
        </w:tc>
        <w:tc>
          <w:tcPr>
            <w:tcW w:type="dxa" w:w="6120"/>
          </w:tcPr>
          <w:p>
            <w:r>
              <w:t>cxc_cartera 1.0</w:t>
            </w:r>
          </w:p>
        </w:tc>
      </w:tr>
      <w:tr>
        <w:tc>
          <w:tcPr>
            <w:tcW w:type="dxa" w:w="6120"/>
          </w:tcPr>
          <w:p>
            <w:r>
              <w:t>Versión del papel</w:t>
            </w:r>
          </w:p>
        </w:tc>
        <w:tc>
          <w:tcPr>
            <w:tcW w:type="dxa" w:w="6120"/>
          </w:tcPr>
          <w:p>
            <w:r>
              <w:t>v1</w:t>
            </w:r>
          </w:p>
        </w:tc>
      </w:tr>
      <w:tr>
        <w:tc>
          <w:tcPr>
            <w:tcW w:type="dxa" w:w="6120"/>
          </w:tcPr>
          <w:p>
            <w:r>
              <w:t>Estado</w:t>
            </w:r>
          </w:p>
        </w:tc>
        <w:tc>
          <w:tcPr>
            <w:tcW w:type="dxa" w:w="6120"/>
          </w:tcPr>
          <w:p>
            <w:r>
              <w:t>MUESTRA</w:t>
            </w:r>
          </w:p>
        </w:tc>
      </w:tr>
      <w:tr>
        <w:tc>
          <w:tcPr>
            <w:tcW w:type="dxa" w:w="6120"/>
          </w:tcPr>
          <w:p>
            <w:r>
              <w:t>Preparó</w:t>
            </w:r>
          </w:p>
        </w:tc>
        <w:tc>
          <w:tcPr>
            <w:tcW w:type="dxa" w:w="6120"/>
          </w:tcPr>
          <w:p>
            <w:r>
              <w:t>Ejercicio modelo</w:t>
            </w:r>
          </w:p>
        </w:tc>
      </w:tr>
      <w:tr>
        <w:tc>
          <w:tcPr>
            <w:tcW w:type="dxa" w:w="6120"/>
          </w:tcPr>
          <w:p>
            <w:r>
              <w:t>Revisó</w:t>
            </w:r>
          </w:p>
        </w:tc>
        <w:tc>
          <w:tcPr>
            <w:tcW w:type="dxa" w:w="6120"/>
          </w:tcPr>
          <w:p>
            <w:r>
              <w:t>Pendiente</w:t>
            </w:r>
          </w:p>
        </w:tc>
      </w:tr>
      <w:tr>
        <w:tc>
          <w:tcPr>
            <w:tcW w:type="dxa" w:w="6120"/>
          </w:tcPr>
          <w:p>
            <w:r>
              <w:t>Aprobó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Fecha de aprobación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Huella de la ejecución (SHA-256)</w:t>
            </w:r>
          </w:p>
        </w:tc>
        <w:tc>
          <w:tcPr>
            <w:tcW w:type="dxa" w:w="6120"/>
          </w:tcPr>
          <w:p>
            <w:r/>
          </w:p>
        </w:tc>
      </w:tr>
    </w:tbl>
    <w:p>
      <w:pPr>
        <w:pStyle w:val="Heading1"/>
      </w:pPr>
      <w:r>
        <w:t>Programa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Afirmación</w:t>
            </w:r>
          </w:p>
        </w:tc>
        <w:tc>
          <w:tcPr>
            <w:tcW w:type="dxa" w:w="1749"/>
          </w:tcPr>
          <w:p>
            <w:r>
              <w:rPr>
                <w:b/>
              </w:rPr>
              <w:t>Procedimiento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Evidencia</w:t>
            </w:r>
          </w:p>
        </w:tc>
        <w:tc>
          <w:tcPr>
            <w:tcW w:type="dxa" w:w="1749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Referencia</w:t>
            </w:r>
          </w:p>
        </w:tc>
      </w:tr>
      <w:tr>
        <w:tc>
          <w:tcPr>
            <w:tcW w:type="dxa" w:w="1749"/>
          </w:tcPr>
          <w:p>
            <w:r>
              <w:t>CXCCAR-01</w:t>
            </w:r>
          </w:p>
        </w:tc>
        <w:tc>
          <w:tcPr>
            <w:tcW w:type="dxa" w:w="1749"/>
          </w:tcPr>
          <w:p>
            <w:r>
              <w:t>Integridad y antigüedad de la cartera</w:t>
            </w:r>
          </w:p>
        </w:tc>
        <w:tc>
          <w:tcPr>
            <w:tcW w:type="dxa" w:w="1749"/>
          </w:tcPr>
          <w:p>
            <w:r>
              <w:t>Integridad</w:t>
            </w:r>
          </w:p>
        </w:tc>
        <w:tc>
          <w:tcPr>
            <w:tcW w:type="dxa" w:w="1749"/>
          </w:tcPr>
          <w:p>
            <w:r>
              <w:t>Conciliar la cartera por factura con el mayor y recalcular la antigüedad al corte</w:t>
            </w:r>
          </w:p>
        </w:tc>
        <w:tc>
          <w:tcPr>
            <w:tcW w:type="dxa" w:w="1749"/>
          </w:tcPr>
          <w:p>
            <w:r>
              <w:t>Cartera por factura y mayor</w:t>
            </w:r>
          </w:p>
        </w:tc>
        <w:tc>
          <w:tcPr>
            <w:tcW w:type="dxa" w:w="1749"/>
          </w:tcPr>
          <w:p>
            <w:r>
              <w:t>Diferencia dentro de tolerancia; antigüedad recalculada</w:t>
            </w:r>
          </w:p>
        </w:tc>
        <w:tc>
          <w:tcPr>
            <w:tcW w:type="dxa" w:w="1749"/>
          </w:tcPr>
          <w:p>
            <w:r>
              <w:t>NIA 500 párr. 9</w:t>
            </w:r>
          </w:p>
        </w:tc>
      </w:tr>
      <w:tr>
        <w:tc>
          <w:tcPr>
            <w:tcW w:type="dxa" w:w="1749"/>
          </w:tcPr>
          <w:p>
            <w:r>
              <w:t>CXCCAR-02</w:t>
            </w:r>
          </w:p>
        </w:tc>
        <w:tc>
          <w:tcPr>
            <w:tcW w:type="dxa" w:w="1749"/>
          </w:tcPr>
          <w:p>
            <w:r>
              <w:t>Cobros posteriores</w:t>
            </w:r>
          </w:p>
        </w:tc>
        <w:tc>
          <w:tcPr>
            <w:tcW w:type="dxa" w:w="1749"/>
          </w:tcPr>
          <w:p>
            <w:r>
              <w:t>Valoración / Existencia</w:t>
            </w:r>
          </w:p>
        </w:tc>
        <w:tc>
          <w:tcPr>
            <w:tcW w:type="dxa" w:w="1749"/>
          </w:tcPr>
          <w:p>
            <w:r>
              <w:t>Cotejar cobros posteriores al cierre con la cartera, en especial la vencida</w:t>
            </w:r>
          </w:p>
        </w:tc>
        <w:tc>
          <w:tcPr>
            <w:tcW w:type="dxa" w:w="1749"/>
          </w:tcPr>
          <w:p>
            <w:r>
              <w:t>Estados de cuenta bancarios y recibos posteriores</w:t>
            </w:r>
          </w:p>
        </w:tc>
        <w:tc>
          <w:tcPr>
            <w:tcW w:type="dxa" w:w="1749"/>
          </w:tcPr>
          <w:p>
            <w:r>
              <w:t>Vencido sin cobro evaluado en el deterioro</w:t>
            </w:r>
          </w:p>
        </w:tc>
        <w:tc>
          <w:tcPr>
            <w:tcW w:type="dxa" w:w="1749"/>
          </w:tcPr>
          <w:p>
            <w:r>
              <w:t>NIA 560 párr. 6 · NIA 540 párr. 21</w:t>
            </w:r>
          </w:p>
        </w:tc>
      </w:tr>
      <w:tr>
        <w:tc>
          <w:tcPr>
            <w:tcW w:type="dxa" w:w="1749"/>
          </w:tcPr>
          <w:p>
            <w:r>
              <w:t>CXCCAR-03</w:t>
            </w:r>
          </w:p>
        </w:tc>
        <w:tc>
          <w:tcPr>
            <w:tcW w:type="dxa" w:w="1749"/>
          </w:tcPr>
          <w:p>
            <w:r>
              <w:t>Circularización</w:t>
            </w:r>
          </w:p>
        </w:tc>
        <w:tc>
          <w:tcPr>
            <w:tcW w:type="dxa" w:w="1749"/>
          </w:tcPr>
          <w:p>
            <w:r>
              <w:t>Existencia</w:t>
            </w:r>
          </w:p>
        </w:tc>
        <w:tc>
          <w:tcPr>
            <w:tcW w:type="dxa" w:w="1749"/>
          </w:tcPr>
          <w:p>
            <w:r>
              <w:t>Enviar confirmaciones, comparar saldo confirmado con libros e investigar diferencias</w:t>
            </w:r>
          </w:p>
        </w:tc>
        <w:tc>
          <w:tcPr>
            <w:tcW w:type="dxa" w:w="1749"/>
          </w:tcPr>
          <w:p>
            <w:r>
              <w:t>Respuestas de clientes</w:t>
            </w:r>
          </w:p>
        </w:tc>
        <w:tc>
          <w:tcPr>
            <w:tcW w:type="dxa" w:w="1749"/>
          </w:tcPr>
          <w:p>
            <w:r>
              <w:t>Diferencias conciliadas o ajustadas</w:t>
            </w:r>
          </w:p>
        </w:tc>
        <w:tc>
          <w:tcPr>
            <w:tcW w:type="dxa" w:w="1749"/>
          </w:tcPr>
          <w:p>
            <w:r>
              <w:t>NIA 505</w:t>
            </w:r>
          </w:p>
        </w:tc>
      </w:tr>
      <w:tr>
        <w:tc>
          <w:tcPr>
            <w:tcW w:type="dxa" w:w="1749"/>
          </w:tcPr>
          <w:p>
            <w:r>
              <w:t>CXCCAR-04</w:t>
            </w:r>
          </w:p>
        </w:tc>
        <w:tc>
          <w:tcPr>
            <w:tcW w:type="dxa" w:w="1749"/>
          </w:tcPr>
          <w:p>
            <w:r>
              <w:t>Corte de ventas</w:t>
            </w:r>
          </w:p>
        </w:tc>
        <w:tc>
          <w:tcPr>
            <w:tcW w:type="dxa" w:w="1749"/>
          </w:tcPr>
          <w:p>
            <w:r>
              <w:t>Corte</w:t>
            </w:r>
          </w:p>
        </w:tc>
        <w:tc>
          <w:tcPr>
            <w:tcW w:type="dxa" w:w="1749"/>
          </w:tcPr>
          <w:p>
            <w:r>
              <w:t>Comparar fecha de factura con fecha de despacho alrededor del cierre</w:t>
            </w:r>
          </w:p>
        </w:tc>
        <w:tc>
          <w:tcPr>
            <w:tcW w:type="dxa" w:w="1749"/>
          </w:tcPr>
          <w:p>
            <w:r>
              <w:t>Guías de remisión, facturas</w:t>
            </w:r>
          </w:p>
        </w:tc>
        <w:tc>
          <w:tcPr>
            <w:tcW w:type="dxa" w:w="1749"/>
          </w:tcPr>
          <w:p>
            <w:r>
              <w:t>Ventas en el período de la transferencia del control</w:t>
            </w:r>
          </w:p>
        </w:tc>
        <w:tc>
          <w:tcPr>
            <w:tcW w:type="dxa" w:w="1749"/>
          </w:tcPr>
          <w:p>
            <w:r>
              <w:t>NIIF 15 31, 38 · NIA 330</w:t>
            </w:r>
          </w:p>
        </w:tc>
      </w:tr>
      <w:tr>
        <w:tc>
          <w:tcPr>
            <w:tcW w:type="dxa" w:w="1749"/>
          </w:tcPr>
          <w:p>
            <w:r>
              <w:t>CXCCAR-05</w:t>
            </w:r>
          </w:p>
        </w:tc>
        <w:tc>
          <w:tcPr>
            <w:tcW w:type="dxa" w:w="1749"/>
          </w:tcPr>
          <w:p>
            <w:r>
              <w:t>Costo amortizado e intereses implícitos</w:t>
            </w:r>
          </w:p>
        </w:tc>
        <w:tc>
          <w:tcPr>
            <w:tcW w:type="dxa" w:w="1749"/>
          </w:tcPr>
          <w:p>
            <w:r>
              <w:t>Valoración</w:t>
            </w:r>
          </w:p>
        </w:tc>
        <w:tc>
          <w:tcPr>
            <w:tcW w:type="dxa" w:w="1749"/>
          </w:tcPr>
          <w:p>
            <w:r>
              <w:t>Identificar facturas con plazo mayor al umbral y medir su valor presente a la tasa de mercado</w:t>
            </w:r>
          </w:p>
        </w:tc>
        <w:tc>
          <w:tcPr>
            <w:tcW w:type="dxa" w:w="1749"/>
          </w:tcPr>
          <w:p>
            <w:r>
              <w:t>Contratos, pagarés, tasas de mercado</w:t>
            </w:r>
          </w:p>
        </w:tc>
        <w:tc>
          <w:tcPr>
            <w:tcW w:type="dxa" w:w="1749"/>
          </w:tcPr>
          <w:p>
            <w:r>
              <w:t>Componente de financiación reconocido</w:t>
            </w:r>
          </w:p>
        </w:tc>
        <w:tc>
          <w:tcPr>
            <w:tcW w:type="dxa" w:w="1749"/>
          </w:tcPr>
          <w:p>
            <w:r>
              <w:t>NIIF 9 5.1.1, B5.1.1 y 5.4.1 (5.1.3 solo sin componente de financiación significativo o con la solución práctica de NIIF 15.63) · NIIF 15 60–63 · PYMES 2015 11.13 / 2025 11.13A–11.13B y 23.38</w:t>
            </w:r>
          </w:p>
        </w:tc>
      </w:tr>
      <w:tr>
        <w:tc>
          <w:tcPr>
            <w:tcW w:type="dxa" w:w="1749"/>
          </w:tcPr>
          <w:p>
            <w:r>
              <w:t>CXCCAR-06</w:t>
            </w:r>
          </w:p>
        </w:tc>
        <w:tc>
          <w:tcPr>
            <w:tcW w:type="dxa" w:w="1749"/>
          </w:tcPr>
          <w:p>
            <w:r>
              <w:t>Deterioro requerido vs registrado</w:t>
            </w:r>
          </w:p>
        </w:tc>
        <w:tc>
          <w:tcPr>
            <w:tcW w:type="dxa" w:w="1749"/>
          </w:tcPr>
          <w:p>
            <w:r>
              <w:t>Valoración</w:t>
            </w:r>
          </w:p>
        </w:tc>
        <w:tc>
          <w:tcPr>
            <w:tcW w:type="dxa" w:w="1749"/>
          </w:tcPr>
          <w:p>
            <w:r>
              <w:t>Aplicar la matriz de tasas por tramo y las tasas individuales y comparar con el deterioro registrado</w:t>
            </w:r>
          </w:p>
        </w:tc>
        <w:tc>
          <w:tcPr>
            <w:tcW w:type="dxa" w:w="1749"/>
          </w:tcPr>
          <w:p>
            <w:r>
              <w:t>Matriz de tasas, política de crédito</w:t>
            </w:r>
          </w:p>
        </w:tc>
        <w:tc>
          <w:tcPr>
            <w:tcW w:type="dxa" w:w="1749"/>
          </w:tcPr>
          <w:p>
            <w:r>
              <w:t>Ajuste cuantificado</w:t>
            </w:r>
          </w:p>
        </w:tc>
        <w:tc>
          <w:tcPr>
            <w:tcW w:type="dxa" w:w="1749"/>
          </w:tcPr>
          <w:p>
            <w:r>
              <w:t>NIIF 9 5.5.15 (con componente de financiación significativo, 5.5.15 a) ii) solo si esa es la política de la entidad), B5.5.35 · PYMES 11.21–11.26 (11.22 b, 11.22 e y 11.24) · NIA 540</w:t>
            </w:r>
          </w:p>
        </w:tc>
      </w:tr>
      <w:tr>
        <w:tc>
          <w:tcPr>
            <w:tcW w:type="dxa" w:w="1749"/>
          </w:tcPr>
          <w:p>
            <w:r>
              <w:t>CXCCAR-07</w:t>
            </w:r>
          </w:p>
        </w:tc>
        <w:tc>
          <w:tcPr>
            <w:tcW w:type="dxa" w:w="1749"/>
          </w:tcPr>
          <w:p>
            <w:r>
              <w:t>Revelación</w:t>
            </w:r>
          </w:p>
        </w:tc>
        <w:tc>
          <w:tcPr>
            <w:tcW w:type="dxa" w:w="1749"/>
          </w:tcPr>
          <w:p>
            <w:r>
              <w:t>Presentación</w:t>
            </w:r>
          </w:p>
        </w:tc>
        <w:tc>
          <w:tcPr>
            <w:tcW w:type="dxa" w:w="1749"/>
          </w:tcPr>
          <w:p>
            <w:r>
              <w:t>Preparar la antigüedad y el movimiento del deterioro para las notas</w:t>
            </w:r>
          </w:p>
        </w:tc>
        <w:tc>
          <w:tcPr>
            <w:tcW w:type="dxa" w:w="1749"/>
          </w:tcPr>
          <w:p>
            <w:r>
              <w:t>Aging, mayor del deterioro</w:t>
            </w:r>
          </w:p>
        </w:tc>
        <w:tc>
          <w:tcPr>
            <w:tcW w:type="dxa" w:w="1749"/>
          </w:tcPr>
          <w:p>
            <w:r>
              <w:t>Nota completa</w:t>
            </w:r>
          </w:p>
        </w:tc>
        <w:tc>
          <w:tcPr>
            <w:tcW w:type="dxa" w:w="1749"/>
          </w:tcPr>
          <w:p>
            <w:r>
              <w:t>NIIF 7 35H, 35M y 35N</w:t>
            </w:r>
          </w:p>
        </w:tc>
      </w:tr>
    </w:tbl>
    <w:p>
      <w:pPr>
        <w:pStyle w:val="Heading1"/>
      </w:pPr>
      <w:r>
        <w:t>Base técnica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Categoría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2448"/>
          </w:tcPr>
          <w:p>
            <w:r>
              <w:rPr>
                <w:b/>
              </w:rPr>
              <w:t>Párrafos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URL</w:t>
            </w:r>
          </w:p>
        </w:tc>
        <w:tc>
          <w:tcPr>
            <w:tcW w:type="dxa" w:w="2448"/>
          </w:tcPr>
          <w:p>
            <w:r>
              <w:rPr>
                <w:b/>
              </w:rPr>
              <w:t>Verificada</w:t>
            </w:r>
          </w:p>
        </w:tc>
      </w:tr>
      <w:tr>
        <w:tc>
          <w:tcPr>
            <w:tcW w:type="dxa" w:w="2448"/>
          </w:tcPr>
          <w:p>
            <w:r>
              <w:t>NIA · NIA 505</w:t>
            </w:r>
          </w:p>
        </w:tc>
        <w:tc>
          <w:tcPr>
            <w:tcW w:type="dxa" w:w="2448"/>
          </w:tcPr>
          <w:p>
            <w:r>
              <w:t>Confirmaciones externas: controlar las solicitudes, aplicar procedimientos alternativos ante cada no respuesta, investigar las diferencias y evaluar la evidencia obtenida.</w:t>
            </w:r>
          </w:p>
        </w:tc>
        <w:tc>
          <w:tcPr>
            <w:tcW w:type="dxa" w:w="2448"/>
          </w:tcPr>
          <w:p>
            <w:r>
              <w:t>párr. 7, 12, 14 y 16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500</w:t>
            </w:r>
          </w:p>
        </w:tc>
        <w:tc>
          <w:tcPr>
            <w:tcW w:type="dxa" w:w="2448"/>
          </w:tcPr>
          <w:p>
            <w:r>
              <w:t>Evaluar exactitud e integridad del anexo de cartera contra el mayor.</w:t>
            </w:r>
          </w:p>
        </w:tc>
        <w:tc>
          <w:tcPr>
            <w:tcW w:type="dxa" w:w="2448"/>
          </w:tcPr>
          <w:p>
            <w:r>
              <w:t>párr. 9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540 (Revisada)</w:t>
            </w:r>
          </w:p>
        </w:tc>
        <w:tc>
          <w:tcPr>
            <w:tcW w:type="dxa" w:w="2448"/>
          </w:tcPr>
          <w:p>
            <w:r>
              <w:t>El deterioro es una estimación: evaluar método, datos, supuestos (tasas por tramo, tasa de mercado) y sesgo.</w:t>
            </w:r>
          </w:p>
        </w:tc>
        <w:tc>
          <w:tcPr>
            <w:tcW w:type="dxa" w:w="2448"/>
          </w:tcPr>
          <w:p>
            <w:r>
              <w:t>párr. 13, 16–30 y 32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560</w:t>
            </w:r>
          </w:p>
        </w:tc>
        <w:tc>
          <w:tcPr>
            <w:tcW w:type="dxa" w:w="2448"/>
          </w:tcPr>
          <w:p>
            <w:r>
              <w:t>Cobros posteriores al cierre como evidencia sobre la recuperabilidad.</w:t>
            </w:r>
          </w:p>
        </w:tc>
        <w:tc>
          <w:tcPr>
            <w:tcW w:type="dxa" w:w="2448"/>
          </w:tcPr>
          <w:p>
            <w:r>
              <w:t>párr. 6 y NIA 540 párr. 21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330</w:t>
            </w:r>
          </w:p>
        </w:tc>
        <w:tc>
          <w:tcPr>
            <w:tcW w:type="dxa" w:w="2448"/>
          </w:tcPr>
          <w:p>
            <w:r>
              <w:t>Procedimientos sustantivos de corte y existencia sobre saldos materiales.</w:t>
            </w:r>
          </w:p>
        </w:tc>
        <w:tc>
          <w:tcPr>
            <w:tcW w:type="dxa" w:w="2448"/>
          </w:tcPr>
          <w:p>
            <w:r>
              <w:t>párr. 18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</w:tbl>
    <w:p>
      <w:pPr>
        <w:pStyle w:val="Heading1"/>
      </w:pPr>
      <w:r>
        <w:t>Resumen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6120"/>
          </w:tcPr>
          <w:p>
            <w:r>
              <w:rPr>
                <w:b/>
              </w:rPr>
              <w:t>Importe</w:t>
            </w:r>
          </w:p>
        </w:tc>
      </w:tr>
      <w:tr>
        <w:tc>
          <w:tcPr>
            <w:tcW w:type="dxa" w:w="6120"/>
          </w:tcPr>
          <w:p>
            <w:r>
              <w:t>Cartera al corte (nominal)</w:t>
            </w:r>
          </w:p>
        </w:tc>
        <w:tc>
          <w:tcPr>
            <w:tcW w:type="dxa" w:w="6120"/>
          </w:tcPr>
          <w:p>
            <w:r>
              <w:t>67.000,00</w:t>
            </w:r>
          </w:p>
        </w:tc>
      </w:tr>
      <w:tr>
        <w:tc>
          <w:tcPr>
            <w:tcW w:type="dxa" w:w="6120"/>
          </w:tcPr>
          <w:p>
            <w:r>
              <w:t>Cartera a costo amortizado</w:t>
            </w:r>
          </w:p>
        </w:tc>
        <w:tc>
          <w:tcPr>
            <w:tcW w:type="dxa" w:w="6120"/>
          </w:tcPr>
          <w:p>
            <w:r>
              <w:t>64.337,95</w:t>
            </w:r>
          </w:p>
        </w:tc>
      </w:tr>
      <w:tr>
        <w:tc>
          <w:tcPr>
            <w:tcW w:type="dxa" w:w="6120"/>
          </w:tcPr>
          <w:p>
            <w:r>
              <w:t>Pérdida crediticia esperada requerida</w:t>
            </w:r>
          </w:p>
        </w:tc>
        <w:tc>
          <w:tcPr>
            <w:tcW w:type="dxa" w:w="6120"/>
          </w:tcPr>
          <w:p>
            <w:r>
              <w:t>6.143,38</w:t>
            </w:r>
          </w:p>
        </w:tc>
      </w:tr>
      <w:tr>
        <w:tc>
          <w:tcPr>
            <w:tcW w:type="dxa" w:w="6120"/>
          </w:tcPr>
          <w:p>
            <w:r>
              <w:t>Deterioro registrado (mayor)</w:t>
            </w:r>
          </w:p>
        </w:tc>
        <w:tc>
          <w:tcPr>
            <w:tcW w:type="dxa" w:w="6120"/>
          </w:tcPr>
          <w:p>
            <w:r>
              <w:t>2.000,00</w:t>
            </w:r>
          </w:p>
        </w:tc>
      </w:tr>
      <w:tr>
        <w:tc>
          <w:tcPr>
            <w:tcW w:type="dxa" w:w="6120"/>
          </w:tcPr>
          <w:p>
            <w:r>
              <w:t>Ajuste de deterioro propuesto</w:t>
            </w:r>
          </w:p>
        </w:tc>
        <w:tc>
          <w:tcPr>
            <w:tcW w:type="dxa" w:w="6120"/>
          </w:tcPr>
          <w:p>
            <w:r>
              <w:t>4.143,38</w:t>
            </w:r>
          </w:p>
        </w:tc>
      </w:tr>
      <w:tr>
        <w:tc>
          <w:tcPr>
            <w:tcW w:type="dxa" w:w="6120"/>
          </w:tcPr>
          <w:p>
            <w:r>
              <w:t>Intereses implícitos por devengar</w:t>
            </w:r>
          </w:p>
        </w:tc>
        <w:tc>
          <w:tcPr>
            <w:tcW w:type="dxa" w:w="6120"/>
          </w:tcPr>
          <w:p>
            <w:r>
              <w:t>2.662,05</w:t>
            </w:r>
          </w:p>
        </w:tc>
      </w:tr>
      <w:tr>
        <w:tc>
          <w:tcPr>
            <w:tcW w:type="dxa" w:w="6120"/>
          </w:tcPr>
          <w:p>
            <w:r>
              <w:t>Intereses por devengar registrados</w:t>
            </w:r>
          </w:p>
        </w:tc>
        <w:tc>
          <w:tcPr>
            <w:tcW w:type="dxa" w:w="6120"/>
          </w:tcPr>
          <w:p>
            <w:r>
              <w:t>0,00</w:t>
            </w:r>
          </w:p>
        </w:tc>
      </w:tr>
      <w:tr>
        <w:tc>
          <w:tcPr>
            <w:tcW w:type="dxa" w:w="6120"/>
          </w:tcPr>
          <w:p>
            <w:r>
              <w:t>Ajuste por financiación implícita</w:t>
            </w:r>
          </w:p>
        </w:tc>
        <w:tc>
          <w:tcPr>
            <w:tcW w:type="dxa" w:w="6120"/>
          </w:tcPr>
          <w:p>
            <w:r>
              <w:t>2.662,05</w:t>
            </w:r>
          </w:p>
        </w:tc>
      </w:tr>
      <w:tr>
        <w:tc>
          <w:tcPr>
            <w:tcW w:type="dxa" w:w="6120"/>
          </w:tcPr>
          <w:p>
            <w:r>
              <w:t>Ventas registradas antes del despacho</w:t>
            </w:r>
          </w:p>
        </w:tc>
        <w:tc>
          <w:tcPr>
            <w:tcW w:type="dxa" w:w="6120"/>
          </w:tcPr>
          <w:p>
            <w:r>
              <w:t>8.000,00</w:t>
            </w:r>
          </w:p>
        </w:tc>
      </w:tr>
      <w:tr>
        <w:tc>
          <w:tcPr>
            <w:tcW w:type="dxa" w:w="6120"/>
          </w:tcPr>
          <w:p>
            <w:r>
              <w:t>Ventas despachadas sin registrar en el ejercicio</w:t>
            </w:r>
          </w:p>
        </w:tc>
        <w:tc>
          <w:tcPr>
            <w:tcW w:type="dxa" w:w="6120"/>
          </w:tcPr>
          <w:p>
            <w:r>
              <w:t>0,00</w:t>
            </w:r>
          </w:p>
        </w:tc>
      </w:tr>
      <w:tr>
        <w:tc>
          <w:tcPr>
            <w:tcW w:type="dxa" w:w="6120"/>
          </w:tcPr>
          <w:p>
            <w:r>
              <w:t>Cartera vencida sin cobro posterior</w:t>
            </w:r>
          </w:p>
        </w:tc>
        <w:tc>
          <w:tcPr>
            <w:tcW w:type="dxa" w:w="6120"/>
          </w:tcPr>
          <w:p>
            <w:r>
              <w:t>18.000,00</w:t>
            </w:r>
          </w:p>
        </w:tc>
      </w:tr>
      <w:tr>
        <w:tc>
          <w:tcPr>
            <w:tcW w:type="dxa" w:w="6120"/>
          </w:tcPr>
          <w:p>
            <w:r>
              <w:t>Diferencias de circularización (absolutas)</w:t>
            </w:r>
          </w:p>
        </w:tc>
        <w:tc>
          <w:tcPr>
            <w:tcW w:type="dxa" w:w="6120"/>
          </w:tcPr>
          <w:p>
            <w:r>
              <w:t>500,00</w:t>
            </w:r>
          </w:p>
        </w:tc>
      </w:tr>
    </w:tbl>
    <w:p>
      <w:pPr>
        <w:pStyle w:val="Heading1"/>
      </w:pPr>
      <w:r>
        <w:t>Parámetros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408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4080"/>
          </w:tcPr>
          <w:p>
            <w:r>
              <w:rPr>
                <w:b/>
              </w:rPr>
              <w:t>Sustento</w:t>
            </w:r>
          </w:p>
        </w:tc>
      </w:tr>
      <w:tr>
        <w:tc>
          <w:tcPr>
            <w:tcW w:type="dxa" w:w="4080"/>
          </w:tcPr>
          <w:p>
            <w:r>
              <w:t>Corte del ejercicio</w:t>
            </w:r>
          </w:p>
        </w:tc>
        <w:tc>
          <w:tcPr>
            <w:tcW w:type="dxa" w:w="4080"/>
          </w:tcPr>
          <w:p>
            <w:r>
              <w:t>2025-12-31</w:t>
            </w:r>
          </w:p>
        </w:tc>
        <w:tc>
          <w:tcPr>
            <w:tcW w:type="dxa" w:w="4080"/>
          </w:tcPr>
          <w:p>
            <w:r>
              <w:t>Ficha del encargo</w:t>
            </w:r>
          </w:p>
        </w:tc>
      </w:tr>
      <w:tr>
        <w:tc>
          <w:tcPr>
            <w:tcW w:type="dxa" w:w="4080"/>
          </w:tcPr>
          <w:p>
            <w:r>
              <w:t>Marco contable</w:t>
            </w:r>
          </w:p>
        </w:tc>
        <w:tc>
          <w:tcPr>
            <w:tcW w:type="dxa" w:w="4080"/>
          </w:tcPr>
          <w:p>
            <w:r>
              <w:t>NIIF completas</w:t>
            </w:r>
          </w:p>
        </w:tc>
        <w:tc>
          <w:tcPr>
            <w:tcW w:type="dxa" w:w="4080"/>
          </w:tcPr>
          <w:p>
            <w:r>
              <w:t>Ficha del encargo: enruta el modelo de deterioro</w:t>
            </w:r>
          </w:p>
        </w:tc>
      </w:tr>
      <w:tr>
        <w:tc>
          <w:tcPr>
            <w:tcW w:type="dxa" w:w="4080"/>
          </w:tcPr>
          <w:p>
            <w:r>
              <w:t>Modelo de deterioro</w:t>
            </w:r>
          </w:p>
        </w:tc>
        <w:tc>
          <w:tcPr>
            <w:tcW w:type="dxa" w:w="4080"/>
          </w:tcPr>
          <w:p>
            <w:r>
              <w:t>Pérdida crediticia esperada · NIIF 9 enfoque simplificado (5.5.15, B5.5.35)</w:t>
            </w:r>
          </w:p>
        </w:tc>
        <w:tc>
          <w:tcPr>
            <w:tcW w:type="dxa" w:w="4080"/>
          </w:tcPr>
          <w:p>
            <w:r>
              <w:t>NIIF 9 5.5.15 / PYMES 11.21–11.26</w:t>
            </w:r>
          </w:p>
        </w:tc>
      </w:tr>
      <w:tr>
        <w:tc>
          <w:tcPr>
            <w:tcW w:type="dxa" w:w="4080"/>
          </w:tcPr>
          <w:p>
            <w:r>
              <w:t>Tasa de mercado anual para el valor presente (%)</w:t>
            </w:r>
          </w:p>
        </w:tc>
        <w:tc>
          <w:tcPr>
            <w:tcW w:type="dxa" w:w="4080"/>
          </w:tcPr>
          <w:p>
            <w:r>
              <w:t>10,00</w:t>
            </w:r>
          </w:p>
        </w:tc>
        <w:tc>
          <w:tcPr>
            <w:tcW w:type="dxa" w:w="4080"/>
          </w:tcPr>
          <w:p>
            <w:r>
              <w:t>NIIF 9 B5.1.1; PYMES 11.13 — tasa de un instrumento de deuda similar</w:t>
            </w:r>
          </w:p>
        </w:tc>
      </w:tr>
      <w:tr>
        <w:tc>
          <w:tcPr>
            <w:tcW w:type="dxa" w:w="4080"/>
          </w:tcPr>
          <w:p>
            <w:r>
              <w:t>Plazo que se considera financiación (meses)</w:t>
            </w:r>
          </w:p>
        </w:tc>
        <w:tc>
          <w:tcPr>
            <w:tcW w:type="dxa" w:w="4080"/>
          </w:tcPr>
          <w:p>
            <w:r>
              <w:t>12,00</w:t>
            </w:r>
          </w:p>
        </w:tc>
        <w:tc>
          <w:tcPr>
            <w:tcW w:type="dxa" w:w="4080"/>
          </w:tcPr>
          <w:p>
            <w:r>
              <w:t>NIIF 15 63 (solución práctica: más de 12 meses habilita evaluar la financiación con NIIF 15.60–62, no la concluye); PYMES 2015 11.13 (pago diferido más allá de los términos comerciales normales) / 2025 11.13A–11.13B y 23.38 (opción: cobro dentro de un año) — juicio</w:t>
            </w:r>
          </w:p>
        </w:tc>
      </w:tr>
      <w:tr>
        <w:tc>
          <w:tcPr>
            <w:tcW w:type="dxa" w:w="4080"/>
          </w:tcPr>
          <w:p>
            <w:r>
              <w:t>Deterioro registrado al cierre (mayor)</w:t>
            </w:r>
          </w:p>
        </w:tc>
        <w:tc>
          <w:tcPr>
            <w:tcW w:type="dxa" w:w="4080"/>
          </w:tcPr>
          <w:p>
            <w:r>
              <w:t>2.000,00</w:t>
            </w:r>
          </w:p>
        </w:tc>
        <w:tc>
          <w:tcPr>
            <w:tcW w:type="dxa" w:w="4080"/>
          </w:tcPr>
          <w:p>
            <w:r>
              <w:t>Mayor contable</w:t>
            </w:r>
          </w:p>
        </w:tc>
      </w:tr>
      <w:tr>
        <w:tc>
          <w:tcPr>
            <w:tcW w:type="dxa" w:w="4080"/>
          </w:tcPr>
          <w:p>
            <w:r>
              <w:t>Intereses implícitos por devengar registrados (mayor)</w:t>
            </w:r>
          </w:p>
        </w:tc>
        <w:tc>
          <w:tcPr>
            <w:tcW w:type="dxa" w:w="4080"/>
          </w:tcPr>
          <w:p>
            <w:r/>
          </w:p>
        </w:tc>
        <w:tc>
          <w:tcPr>
            <w:tcW w:type="dxa" w:w="4080"/>
          </w:tcPr>
          <w:p>
            <w:r>
              <w:t>Mayor contable</w:t>
            </w:r>
          </w:p>
        </w:tc>
      </w:tr>
      <w:tr>
        <w:tc>
          <w:tcPr>
            <w:tcW w:type="dxa" w:w="4080"/>
          </w:tcPr>
          <w:p>
            <w:r>
              <w:t>Tasa · Corriente / por vencer (%)</w:t>
            </w:r>
          </w:p>
        </w:tc>
        <w:tc>
          <w:tcPr>
            <w:tcW w:type="dxa" w:w="4080"/>
          </w:tcPr>
          <w:p>
            <w:r>
              <w:t>1,00</w:t>
            </w:r>
          </w:p>
        </w:tc>
        <w:tc>
          <w:tcPr>
            <w:tcW w:type="dxa" w:w="4080"/>
          </w:tcPr>
          <w:p>
            <w:r>
              <w:t>Tasa esperada del tramo (B5.5.35)</w:t>
            </w:r>
          </w:p>
        </w:tc>
      </w:tr>
      <w:tr>
        <w:tc>
          <w:tcPr>
            <w:tcW w:type="dxa" w:w="4080"/>
          </w:tcPr>
          <w:p>
            <w:r>
              <w:t>Tasa · 1 a 30 días (%)</w:t>
            </w:r>
          </w:p>
        </w:tc>
        <w:tc>
          <w:tcPr>
            <w:tcW w:type="dxa" w:w="4080"/>
          </w:tcPr>
          <w:p>
            <w:r>
              <w:t>3,00</w:t>
            </w:r>
          </w:p>
        </w:tc>
        <w:tc>
          <w:tcPr>
            <w:tcW w:type="dxa" w:w="4080"/>
          </w:tcPr>
          <w:p>
            <w:r>
              <w:t>Tasa esperada del tramo (B5.5.35)</w:t>
            </w:r>
          </w:p>
        </w:tc>
      </w:tr>
      <w:tr>
        <w:tc>
          <w:tcPr>
            <w:tcW w:type="dxa" w:w="4080"/>
          </w:tcPr>
          <w:p>
            <w:r>
              <w:t>Tasa · 31 a 60 días (%)</w:t>
            </w:r>
          </w:p>
        </w:tc>
        <w:tc>
          <w:tcPr>
            <w:tcW w:type="dxa" w:w="4080"/>
          </w:tcPr>
          <w:p>
            <w:r>
              <w:t>8,00</w:t>
            </w:r>
          </w:p>
        </w:tc>
        <w:tc>
          <w:tcPr>
            <w:tcW w:type="dxa" w:w="4080"/>
          </w:tcPr>
          <w:p>
            <w:r>
              <w:t>Tasa esperada del tramo (B5.5.35)</w:t>
            </w:r>
          </w:p>
        </w:tc>
      </w:tr>
      <w:tr>
        <w:tc>
          <w:tcPr>
            <w:tcW w:type="dxa" w:w="4080"/>
          </w:tcPr>
          <w:p>
            <w:r>
              <w:t>Tasa · 61 a 90 días (%)</w:t>
            </w:r>
          </w:p>
        </w:tc>
        <w:tc>
          <w:tcPr>
            <w:tcW w:type="dxa" w:w="4080"/>
          </w:tcPr>
          <w:p>
            <w:r>
              <w:t>15,00</w:t>
            </w:r>
          </w:p>
        </w:tc>
        <w:tc>
          <w:tcPr>
            <w:tcW w:type="dxa" w:w="4080"/>
          </w:tcPr>
          <w:p>
            <w:r>
              <w:t>Tasa esperada del tramo (B5.5.35)</w:t>
            </w:r>
          </w:p>
        </w:tc>
      </w:tr>
      <w:tr>
        <w:tc>
          <w:tcPr>
            <w:tcW w:type="dxa" w:w="4080"/>
          </w:tcPr>
          <w:p>
            <w:r>
              <w:t>Tasa · 91 a 180 días (%)</w:t>
            </w:r>
          </w:p>
        </w:tc>
        <w:tc>
          <w:tcPr>
            <w:tcW w:type="dxa" w:w="4080"/>
          </w:tcPr>
          <w:p>
            <w:r>
              <w:t>30,00</w:t>
            </w:r>
          </w:p>
        </w:tc>
        <w:tc>
          <w:tcPr>
            <w:tcW w:type="dxa" w:w="4080"/>
          </w:tcPr>
          <w:p>
            <w:r>
              <w:t>Tasa esperada del tramo (B5.5.35)</w:t>
            </w:r>
          </w:p>
        </w:tc>
      </w:tr>
      <w:tr>
        <w:tc>
          <w:tcPr>
            <w:tcW w:type="dxa" w:w="4080"/>
          </w:tcPr>
          <w:p>
            <w:r>
              <w:t>Tasa · 181 a 360 días (%)</w:t>
            </w:r>
          </w:p>
        </w:tc>
        <w:tc>
          <w:tcPr>
            <w:tcW w:type="dxa" w:w="4080"/>
          </w:tcPr>
          <w:p>
            <w:r>
              <w:t>60,00</w:t>
            </w:r>
          </w:p>
        </w:tc>
        <w:tc>
          <w:tcPr>
            <w:tcW w:type="dxa" w:w="4080"/>
          </w:tcPr>
          <w:p>
            <w:r>
              <w:t>Tasa esperada del tramo (B5.5.35)</w:t>
            </w:r>
          </w:p>
        </w:tc>
      </w:tr>
      <w:tr>
        <w:tc>
          <w:tcPr>
            <w:tcW w:type="dxa" w:w="4080"/>
          </w:tcPr>
          <w:p>
            <w:r>
              <w:t>Tasa · Más de 360 días (%)</w:t>
            </w:r>
          </w:p>
        </w:tc>
        <w:tc>
          <w:tcPr>
            <w:tcW w:type="dxa" w:w="4080"/>
          </w:tcPr>
          <w:p>
            <w:r>
              <w:t>100,00</w:t>
            </w:r>
          </w:p>
        </w:tc>
        <w:tc>
          <w:tcPr>
            <w:tcW w:type="dxa" w:w="4080"/>
          </w:tcPr>
          <w:p>
            <w:r>
              <w:t>Tasa esperada del tramo (B5.5.35)</w:t>
            </w:r>
          </w:p>
        </w:tc>
      </w:tr>
    </w:tbl>
    <w:p>
      <w:pPr>
        <w:pStyle w:val="Heading1"/>
      </w:pPr>
      <w:r>
        <w:t>Detalle por factura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c>
          <w:tcPr>
            <w:tcW w:type="dxa" w:w="816"/>
          </w:tcPr>
          <w:p>
            <w:r>
              <w:rPr>
                <w:b/>
              </w:rPr>
              <w:t>Factura</w:t>
            </w:r>
          </w:p>
        </w:tc>
        <w:tc>
          <w:tcPr>
            <w:tcW w:type="dxa" w:w="816"/>
          </w:tcPr>
          <w:p>
            <w:r>
              <w:rPr>
                <w:b/>
              </w:rPr>
              <w:t>Cliente</w:t>
            </w:r>
          </w:p>
        </w:tc>
        <w:tc>
          <w:tcPr>
            <w:tcW w:type="dxa" w:w="816"/>
          </w:tcPr>
          <w:p>
            <w:r>
              <w:rPr>
                <w:b/>
              </w:rPr>
              <w:t>Emisión</w:t>
            </w:r>
          </w:p>
        </w:tc>
        <w:tc>
          <w:tcPr>
            <w:tcW w:type="dxa" w:w="816"/>
          </w:tcPr>
          <w:p>
            <w:r>
              <w:rPr>
                <w:b/>
              </w:rPr>
              <w:t>Vencimiento</w:t>
            </w:r>
          </w:p>
        </w:tc>
        <w:tc>
          <w:tcPr>
            <w:tcW w:type="dxa" w:w="816"/>
          </w:tcPr>
          <w:p>
            <w:r>
              <w:rPr>
                <w:b/>
              </w:rPr>
              <w:t>Saldo</w:t>
            </w:r>
          </w:p>
        </w:tc>
        <w:tc>
          <w:tcPr>
            <w:tcW w:type="dxa" w:w="816"/>
          </w:tcPr>
          <w:p>
            <w:r>
              <w:rPr>
                <w:b/>
              </w:rPr>
              <w:t>Importe facturado</w:t>
            </w:r>
          </w:p>
        </w:tc>
        <w:tc>
          <w:tcPr>
            <w:tcW w:type="dxa" w:w="816"/>
          </w:tcPr>
          <w:p>
            <w:r>
              <w:rPr>
                <w:b/>
              </w:rPr>
              <w:t>Días de mora</w:t>
            </w:r>
          </w:p>
        </w:tc>
        <w:tc>
          <w:tcPr>
            <w:tcW w:type="dxa" w:w="816"/>
          </w:tcPr>
          <w:p>
            <w:r>
              <w:rPr>
                <w:b/>
              </w:rPr>
              <w:t>Tramo</w:t>
            </w:r>
          </w:p>
        </w:tc>
        <w:tc>
          <w:tcPr>
            <w:tcW w:type="dxa" w:w="816"/>
          </w:tcPr>
          <w:p>
            <w:r>
              <w:rPr>
                <w:b/>
              </w:rPr>
              <w:t>Plazo de crédito (días)</w:t>
            </w:r>
          </w:p>
        </w:tc>
        <w:tc>
          <w:tcPr>
            <w:tcW w:type="dxa" w:w="816"/>
          </w:tcPr>
          <w:p>
            <w:r>
              <w:rPr>
                <w:b/>
              </w:rPr>
              <w:t>Financiación implícita</w:t>
            </w:r>
          </w:p>
        </w:tc>
        <w:tc>
          <w:tcPr>
            <w:tcW w:type="dxa" w:w="816"/>
          </w:tcPr>
          <w:p>
            <w:r>
              <w:rPr>
                <w:b/>
              </w:rPr>
              <w:t>Costo amortizado</w:t>
            </w:r>
          </w:p>
        </w:tc>
        <w:tc>
          <w:tcPr>
            <w:tcW w:type="dxa" w:w="816"/>
          </w:tcPr>
          <w:p>
            <w:r>
              <w:rPr>
                <w:b/>
              </w:rPr>
              <w:t>Interés implícito por devengar</w:t>
            </w:r>
          </w:p>
        </w:tc>
        <w:tc>
          <w:tcPr>
            <w:tcW w:type="dxa" w:w="816"/>
          </w:tcPr>
          <w:p>
            <w:r>
              <w:rPr>
                <w:b/>
              </w:rPr>
              <w:t>Tasa individual (%)</w:t>
            </w:r>
          </w:p>
        </w:tc>
        <w:tc>
          <w:tcPr>
            <w:tcW w:type="dxa" w:w="816"/>
          </w:tcPr>
          <w:p>
            <w:r>
              <w:rPr>
                <w:b/>
              </w:rPr>
              <w:t>Tasa aplicada</w:t>
            </w:r>
          </w:p>
        </w:tc>
        <w:tc>
          <w:tcPr>
            <w:tcW w:type="dxa" w:w="816"/>
          </w:tcPr>
          <w:p>
            <w:r>
              <w:rPr>
                <w:b/>
              </w:rPr>
              <w:t>Deterioro requerido</w:t>
            </w:r>
          </w:p>
        </w:tc>
      </w:tr>
      <w:tr>
        <w:tc>
          <w:tcPr>
            <w:tcW w:type="dxa" w:w="816"/>
          </w:tcPr>
          <w:p>
            <w:r>
              <w:t>F-001</w:t>
            </w:r>
          </w:p>
        </w:tc>
        <w:tc>
          <w:tcPr>
            <w:tcW w:type="dxa" w:w="816"/>
          </w:tcPr>
          <w:p>
            <w:r>
              <w:t>Comercial Alfa</w:t>
            </w:r>
          </w:p>
        </w:tc>
        <w:tc>
          <w:tcPr>
            <w:tcW w:type="dxa" w:w="816"/>
          </w:tcPr>
          <w:p>
            <w:r>
              <w:t>2025-12-10</w:t>
            </w:r>
          </w:p>
        </w:tc>
        <w:tc>
          <w:tcPr>
            <w:tcW w:type="dxa" w:w="816"/>
          </w:tcPr>
          <w:p>
            <w:r>
              <w:t>2026-01-09</w:t>
            </w:r>
          </w:p>
        </w:tc>
        <w:tc>
          <w:tcPr>
            <w:tcW w:type="dxa" w:w="816"/>
          </w:tcPr>
          <w:p>
            <w:r>
              <w:t>12.000,00</w:t>
            </w:r>
          </w:p>
        </w:tc>
        <w:tc>
          <w:tcPr>
            <w:tcW w:type="dxa" w:w="816"/>
          </w:tcPr>
          <w:p>
            <w:r/>
          </w:p>
        </w:tc>
        <w:tc>
          <w:tcPr>
            <w:tcW w:type="dxa" w:w="816"/>
          </w:tcPr>
          <w:p>
            <w:r>
              <w:t>-9</w:t>
            </w:r>
          </w:p>
        </w:tc>
        <w:tc>
          <w:tcPr>
            <w:tcW w:type="dxa" w:w="816"/>
          </w:tcPr>
          <w:p>
            <w:r>
              <w:t>Corriente / por vencer</w:t>
            </w:r>
          </w:p>
        </w:tc>
        <w:tc>
          <w:tcPr>
            <w:tcW w:type="dxa" w:w="816"/>
          </w:tcPr>
          <w:p>
            <w:r>
              <w:t>30</w:t>
            </w:r>
          </w:p>
        </w:tc>
        <w:tc>
          <w:tcPr>
            <w:tcW w:type="dxa" w:w="816"/>
          </w:tcPr>
          <w:p>
            <w:r>
              <w:t>No</w:t>
            </w:r>
          </w:p>
        </w:tc>
        <w:tc>
          <w:tcPr>
            <w:tcW w:type="dxa" w:w="816"/>
          </w:tcPr>
          <w:p>
            <w:r>
              <w:t>12.000,00</w:t>
            </w:r>
          </w:p>
        </w:tc>
        <w:tc>
          <w:tcPr>
            <w:tcW w:type="dxa" w:w="816"/>
          </w:tcPr>
          <w:p>
            <w:r>
              <w:t>0,00</w:t>
            </w:r>
          </w:p>
        </w:tc>
        <w:tc>
          <w:tcPr>
            <w:tcW w:type="dxa" w:w="816"/>
          </w:tcPr>
          <w:p>
            <w:r/>
          </w:p>
        </w:tc>
        <w:tc>
          <w:tcPr>
            <w:tcW w:type="dxa" w:w="816"/>
          </w:tcPr>
          <w:p>
            <w:r>
              <w:t>1,00 %</w:t>
            </w:r>
          </w:p>
        </w:tc>
        <w:tc>
          <w:tcPr>
            <w:tcW w:type="dxa" w:w="816"/>
          </w:tcPr>
          <w:p>
            <w:r>
              <w:t>120,00</w:t>
            </w:r>
          </w:p>
        </w:tc>
      </w:tr>
      <w:tr>
        <w:tc>
          <w:tcPr>
            <w:tcW w:type="dxa" w:w="816"/>
          </w:tcPr>
          <w:p>
            <w:r>
              <w:t>F-002</w:t>
            </w:r>
          </w:p>
        </w:tc>
        <w:tc>
          <w:tcPr>
            <w:tcW w:type="dxa" w:w="816"/>
          </w:tcPr>
          <w:p>
            <w:r>
              <w:t>Distribuidora Beta</w:t>
            </w:r>
          </w:p>
        </w:tc>
        <w:tc>
          <w:tcPr>
            <w:tcW w:type="dxa" w:w="816"/>
          </w:tcPr>
          <w:p>
            <w:r>
              <w:t>2025-12-28</w:t>
            </w:r>
          </w:p>
        </w:tc>
        <w:tc>
          <w:tcPr>
            <w:tcW w:type="dxa" w:w="816"/>
          </w:tcPr>
          <w:p>
            <w:r>
              <w:t>2026-01-27</w:t>
            </w:r>
          </w:p>
        </w:tc>
        <w:tc>
          <w:tcPr>
            <w:tcW w:type="dxa" w:w="816"/>
          </w:tcPr>
          <w:p>
            <w:r>
              <w:t>8.000,00</w:t>
            </w:r>
          </w:p>
        </w:tc>
        <w:tc>
          <w:tcPr>
            <w:tcW w:type="dxa" w:w="816"/>
          </w:tcPr>
          <w:p>
            <w:r>
              <w:t>8.000,00</w:t>
            </w:r>
          </w:p>
        </w:tc>
        <w:tc>
          <w:tcPr>
            <w:tcW w:type="dxa" w:w="816"/>
          </w:tcPr>
          <w:p>
            <w:r>
              <w:t>-27</w:t>
            </w:r>
          </w:p>
        </w:tc>
        <w:tc>
          <w:tcPr>
            <w:tcW w:type="dxa" w:w="816"/>
          </w:tcPr>
          <w:p>
            <w:r>
              <w:t>Corriente / por vencer</w:t>
            </w:r>
          </w:p>
        </w:tc>
        <w:tc>
          <w:tcPr>
            <w:tcW w:type="dxa" w:w="816"/>
          </w:tcPr>
          <w:p>
            <w:r>
              <w:t>30</w:t>
            </w:r>
          </w:p>
        </w:tc>
        <w:tc>
          <w:tcPr>
            <w:tcW w:type="dxa" w:w="816"/>
          </w:tcPr>
          <w:p>
            <w:r>
              <w:t>No</w:t>
            </w:r>
          </w:p>
        </w:tc>
        <w:tc>
          <w:tcPr>
            <w:tcW w:type="dxa" w:w="816"/>
          </w:tcPr>
          <w:p>
            <w:r>
              <w:t>8.000,00</w:t>
            </w:r>
          </w:p>
        </w:tc>
        <w:tc>
          <w:tcPr>
            <w:tcW w:type="dxa" w:w="816"/>
          </w:tcPr>
          <w:p>
            <w:r>
              <w:t>0,00</w:t>
            </w:r>
          </w:p>
        </w:tc>
        <w:tc>
          <w:tcPr>
            <w:tcW w:type="dxa" w:w="816"/>
          </w:tcPr>
          <w:p>
            <w:r/>
          </w:p>
        </w:tc>
        <w:tc>
          <w:tcPr>
            <w:tcW w:type="dxa" w:w="816"/>
          </w:tcPr>
          <w:p>
            <w:r>
              <w:t>1,00 %</w:t>
            </w:r>
          </w:p>
        </w:tc>
        <w:tc>
          <w:tcPr>
            <w:tcW w:type="dxa" w:w="816"/>
          </w:tcPr>
          <w:p>
            <w:r>
              <w:t>80,00</w:t>
            </w:r>
          </w:p>
        </w:tc>
      </w:tr>
      <w:tr>
        <w:tc>
          <w:tcPr>
            <w:tcW w:type="dxa" w:w="816"/>
          </w:tcPr>
          <w:p>
            <w:r>
              <w:t>F-003</w:t>
            </w:r>
          </w:p>
        </w:tc>
        <w:tc>
          <w:tcPr>
            <w:tcW w:type="dxa" w:w="816"/>
          </w:tcPr>
          <w:p>
            <w:r>
              <w:t>Gama Cía. Ltda.</w:t>
            </w:r>
          </w:p>
        </w:tc>
        <w:tc>
          <w:tcPr>
            <w:tcW w:type="dxa" w:w="816"/>
          </w:tcPr>
          <w:p>
            <w:r>
              <w:t>2025-11-15</w:t>
            </w:r>
          </w:p>
        </w:tc>
        <w:tc>
          <w:tcPr>
            <w:tcW w:type="dxa" w:w="816"/>
          </w:tcPr>
          <w:p>
            <w:r>
              <w:t>2025-12-15</w:t>
            </w:r>
          </w:p>
        </w:tc>
        <w:tc>
          <w:tcPr>
            <w:tcW w:type="dxa" w:w="816"/>
          </w:tcPr>
          <w:p>
            <w:r>
              <w:t>5.000,00</w:t>
            </w:r>
          </w:p>
        </w:tc>
        <w:tc>
          <w:tcPr>
            <w:tcW w:type="dxa" w:w="816"/>
          </w:tcPr>
          <w:p>
            <w:r/>
          </w:p>
        </w:tc>
        <w:tc>
          <w:tcPr>
            <w:tcW w:type="dxa" w:w="816"/>
          </w:tcPr>
          <w:p>
            <w:r>
              <w:t>16</w:t>
            </w:r>
          </w:p>
        </w:tc>
        <w:tc>
          <w:tcPr>
            <w:tcW w:type="dxa" w:w="816"/>
          </w:tcPr>
          <w:p>
            <w:r>
              <w:t>1 a 30 días</w:t>
            </w:r>
          </w:p>
        </w:tc>
        <w:tc>
          <w:tcPr>
            <w:tcW w:type="dxa" w:w="816"/>
          </w:tcPr>
          <w:p>
            <w:r>
              <w:t>30</w:t>
            </w:r>
          </w:p>
        </w:tc>
        <w:tc>
          <w:tcPr>
            <w:tcW w:type="dxa" w:w="816"/>
          </w:tcPr>
          <w:p>
            <w:r>
              <w:t>No</w:t>
            </w:r>
          </w:p>
        </w:tc>
        <w:tc>
          <w:tcPr>
            <w:tcW w:type="dxa" w:w="816"/>
          </w:tcPr>
          <w:p>
            <w:r>
              <w:t>5.000,00</w:t>
            </w:r>
          </w:p>
        </w:tc>
        <w:tc>
          <w:tcPr>
            <w:tcW w:type="dxa" w:w="816"/>
          </w:tcPr>
          <w:p>
            <w:r>
              <w:t>0,00</w:t>
            </w:r>
          </w:p>
        </w:tc>
        <w:tc>
          <w:tcPr>
            <w:tcW w:type="dxa" w:w="816"/>
          </w:tcPr>
          <w:p>
            <w:r/>
          </w:p>
        </w:tc>
        <w:tc>
          <w:tcPr>
            <w:tcW w:type="dxa" w:w="816"/>
          </w:tcPr>
          <w:p>
            <w:r>
              <w:t>3,00 %</w:t>
            </w:r>
          </w:p>
        </w:tc>
        <w:tc>
          <w:tcPr>
            <w:tcW w:type="dxa" w:w="816"/>
          </w:tcPr>
          <w:p>
            <w:r>
              <w:t>150,00</w:t>
            </w:r>
          </w:p>
        </w:tc>
      </w:tr>
      <w:tr>
        <w:tc>
          <w:tcPr>
            <w:tcW w:type="dxa" w:w="816"/>
          </w:tcPr>
          <w:p>
            <w:r>
              <w:t>F-004</w:t>
            </w:r>
          </w:p>
        </w:tc>
        <w:tc>
          <w:tcPr>
            <w:tcW w:type="dxa" w:w="816"/>
          </w:tcPr>
          <w:p>
            <w:r>
              <w:t>Delta S.A.</w:t>
            </w:r>
          </w:p>
        </w:tc>
        <w:tc>
          <w:tcPr>
            <w:tcW w:type="dxa" w:w="816"/>
          </w:tcPr>
          <w:p>
            <w:r>
              <w:t>2025-10-01</w:t>
            </w:r>
          </w:p>
        </w:tc>
        <w:tc>
          <w:tcPr>
            <w:tcW w:type="dxa" w:w="816"/>
          </w:tcPr>
          <w:p>
            <w:r>
              <w:t>2025-10-31</w:t>
            </w:r>
          </w:p>
        </w:tc>
        <w:tc>
          <w:tcPr>
            <w:tcW w:type="dxa" w:w="816"/>
          </w:tcPr>
          <w:p>
            <w:r>
              <w:t>4.000,00</w:t>
            </w:r>
          </w:p>
        </w:tc>
        <w:tc>
          <w:tcPr>
            <w:tcW w:type="dxa" w:w="816"/>
          </w:tcPr>
          <w:p>
            <w:r/>
          </w:p>
        </w:tc>
        <w:tc>
          <w:tcPr>
            <w:tcW w:type="dxa" w:w="816"/>
          </w:tcPr>
          <w:p>
            <w:r>
              <w:t>61</w:t>
            </w:r>
          </w:p>
        </w:tc>
        <w:tc>
          <w:tcPr>
            <w:tcW w:type="dxa" w:w="816"/>
          </w:tcPr>
          <w:p>
            <w:r>
              <w:t>61 a 90 días</w:t>
            </w:r>
          </w:p>
        </w:tc>
        <w:tc>
          <w:tcPr>
            <w:tcW w:type="dxa" w:w="816"/>
          </w:tcPr>
          <w:p>
            <w:r>
              <w:t>30</w:t>
            </w:r>
          </w:p>
        </w:tc>
        <w:tc>
          <w:tcPr>
            <w:tcW w:type="dxa" w:w="816"/>
          </w:tcPr>
          <w:p>
            <w:r>
              <w:t>No</w:t>
            </w:r>
          </w:p>
        </w:tc>
        <w:tc>
          <w:tcPr>
            <w:tcW w:type="dxa" w:w="816"/>
          </w:tcPr>
          <w:p>
            <w:r>
              <w:t>4.000,00</w:t>
            </w:r>
          </w:p>
        </w:tc>
        <w:tc>
          <w:tcPr>
            <w:tcW w:type="dxa" w:w="816"/>
          </w:tcPr>
          <w:p>
            <w:r>
              <w:t>0,00</w:t>
            </w:r>
          </w:p>
        </w:tc>
        <w:tc>
          <w:tcPr>
            <w:tcW w:type="dxa" w:w="816"/>
          </w:tcPr>
          <w:p>
            <w:r/>
          </w:p>
        </w:tc>
        <w:tc>
          <w:tcPr>
            <w:tcW w:type="dxa" w:w="816"/>
          </w:tcPr>
          <w:p>
            <w:r>
              <w:t>15,00 %</w:t>
            </w:r>
          </w:p>
        </w:tc>
        <w:tc>
          <w:tcPr>
            <w:tcW w:type="dxa" w:w="816"/>
          </w:tcPr>
          <w:p>
            <w:r>
              <w:t>600,00</w:t>
            </w:r>
          </w:p>
        </w:tc>
      </w:tr>
      <w:tr>
        <w:tc>
          <w:tcPr>
            <w:tcW w:type="dxa" w:w="816"/>
          </w:tcPr>
          <w:p>
            <w:r>
              <w:t>F-005</w:t>
            </w:r>
          </w:p>
        </w:tc>
        <w:tc>
          <w:tcPr>
            <w:tcW w:type="dxa" w:w="816"/>
          </w:tcPr>
          <w:p>
            <w:r>
              <w:t>Épsilon S.A.</w:t>
            </w:r>
          </w:p>
        </w:tc>
        <w:tc>
          <w:tcPr>
            <w:tcW w:type="dxa" w:w="816"/>
          </w:tcPr>
          <w:p>
            <w:r>
              <w:t>2025-09-01</w:t>
            </w:r>
          </w:p>
        </w:tc>
        <w:tc>
          <w:tcPr>
            <w:tcW w:type="dxa" w:w="816"/>
          </w:tcPr>
          <w:p>
            <w:r>
              <w:t>2025-10-01</w:t>
            </w:r>
          </w:p>
        </w:tc>
        <w:tc>
          <w:tcPr>
            <w:tcW w:type="dxa" w:w="816"/>
          </w:tcPr>
          <w:p>
            <w:r>
              <w:t>3.000,00</w:t>
            </w:r>
          </w:p>
        </w:tc>
        <w:tc>
          <w:tcPr>
            <w:tcW w:type="dxa" w:w="816"/>
          </w:tcPr>
          <w:p>
            <w:r/>
          </w:p>
        </w:tc>
        <w:tc>
          <w:tcPr>
            <w:tcW w:type="dxa" w:w="816"/>
          </w:tcPr>
          <w:p>
            <w:r>
              <w:t>91</w:t>
            </w:r>
          </w:p>
        </w:tc>
        <w:tc>
          <w:tcPr>
            <w:tcW w:type="dxa" w:w="816"/>
          </w:tcPr>
          <w:p>
            <w:r>
              <w:t>91 a 180 días</w:t>
            </w:r>
          </w:p>
        </w:tc>
        <w:tc>
          <w:tcPr>
            <w:tcW w:type="dxa" w:w="816"/>
          </w:tcPr>
          <w:p>
            <w:r>
              <w:t>30</w:t>
            </w:r>
          </w:p>
        </w:tc>
        <w:tc>
          <w:tcPr>
            <w:tcW w:type="dxa" w:w="816"/>
          </w:tcPr>
          <w:p>
            <w:r>
              <w:t>No</w:t>
            </w:r>
          </w:p>
        </w:tc>
        <w:tc>
          <w:tcPr>
            <w:tcW w:type="dxa" w:w="816"/>
          </w:tcPr>
          <w:p>
            <w:r>
              <w:t>3.000,00</w:t>
            </w:r>
          </w:p>
        </w:tc>
        <w:tc>
          <w:tcPr>
            <w:tcW w:type="dxa" w:w="816"/>
          </w:tcPr>
          <w:p>
            <w:r>
              <w:t>0,00</w:t>
            </w:r>
          </w:p>
        </w:tc>
        <w:tc>
          <w:tcPr>
            <w:tcW w:type="dxa" w:w="816"/>
          </w:tcPr>
          <w:p>
            <w:r>
              <w:t>50,00</w:t>
            </w:r>
          </w:p>
        </w:tc>
        <w:tc>
          <w:tcPr>
            <w:tcW w:type="dxa" w:w="816"/>
          </w:tcPr>
          <w:p>
            <w:r>
              <w:t>50,00 %</w:t>
            </w:r>
          </w:p>
        </w:tc>
        <w:tc>
          <w:tcPr>
            <w:tcW w:type="dxa" w:w="816"/>
          </w:tcPr>
          <w:p>
            <w:r>
              <w:t>1.500,00</w:t>
            </w:r>
          </w:p>
        </w:tc>
      </w:tr>
      <w:tr>
        <w:tc>
          <w:tcPr>
            <w:tcW w:type="dxa" w:w="816"/>
          </w:tcPr>
          <w:p>
            <w:r>
              <w:t>F-006</w:t>
            </w:r>
          </w:p>
        </w:tc>
        <w:tc>
          <w:tcPr>
            <w:tcW w:type="dxa" w:w="816"/>
          </w:tcPr>
          <w:p>
            <w:r>
              <w:t>Zeta Hnos.</w:t>
            </w:r>
          </w:p>
        </w:tc>
        <w:tc>
          <w:tcPr>
            <w:tcW w:type="dxa" w:w="816"/>
          </w:tcPr>
          <w:p>
            <w:r>
              <w:t>2025-04-01</w:t>
            </w:r>
          </w:p>
        </w:tc>
        <w:tc>
          <w:tcPr>
            <w:tcW w:type="dxa" w:w="816"/>
          </w:tcPr>
          <w:p>
            <w:r>
              <w:t>2025-05-01</w:t>
            </w:r>
          </w:p>
        </w:tc>
        <w:tc>
          <w:tcPr>
            <w:tcW w:type="dxa" w:w="816"/>
          </w:tcPr>
          <w:p>
            <w:r>
              <w:t>2.500,00</w:t>
            </w:r>
          </w:p>
        </w:tc>
        <w:tc>
          <w:tcPr>
            <w:tcW w:type="dxa" w:w="816"/>
          </w:tcPr>
          <w:p>
            <w:r/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181 a 360 días</w:t>
            </w:r>
          </w:p>
        </w:tc>
        <w:tc>
          <w:tcPr>
            <w:tcW w:type="dxa" w:w="816"/>
          </w:tcPr>
          <w:p>
            <w:r>
              <w:t>30</w:t>
            </w:r>
          </w:p>
        </w:tc>
        <w:tc>
          <w:tcPr>
            <w:tcW w:type="dxa" w:w="816"/>
          </w:tcPr>
          <w:p>
            <w:r>
              <w:t>No</w:t>
            </w:r>
          </w:p>
        </w:tc>
        <w:tc>
          <w:tcPr>
            <w:tcW w:type="dxa" w:w="816"/>
          </w:tcPr>
          <w:p>
            <w:r>
              <w:t>2.500,00</w:t>
            </w:r>
          </w:p>
        </w:tc>
        <w:tc>
          <w:tcPr>
            <w:tcW w:type="dxa" w:w="816"/>
          </w:tcPr>
          <w:p>
            <w:r>
              <w:t>0,00</w:t>
            </w:r>
          </w:p>
        </w:tc>
        <w:tc>
          <w:tcPr>
            <w:tcW w:type="dxa" w:w="816"/>
          </w:tcPr>
          <w:p>
            <w:r/>
          </w:p>
        </w:tc>
        <w:tc>
          <w:tcPr>
            <w:tcW w:type="dxa" w:w="816"/>
          </w:tcPr>
          <w:p>
            <w:r>
              <w:t>60,00 %</w:t>
            </w:r>
          </w:p>
        </w:tc>
        <w:tc>
          <w:tcPr>
            <w:tcW w:type="dxa" w:w="816"/>
          </w:tcPr>
          <w:p>
            <w:r>
              <w:t>1.500,00</w:t>
            </w:r>
          </w:p>
        </w:tc>
      </w:tr>
      <w:tr>
        <w:tc>
          <w:tcPr>
            <w:tcW w:type="dxa" w:w="816"/>
          </w:tcPr>
          <w:p>
            <w:r>
              <w:t>F-007</w:t>
            </w:r>
          </w:p>
        </w:tc>
        <w:tc>
          <w:tcPr>
            <w:tcW w:type="dxa" w:w="816"/>
          </w:tcPr>
          <w:p>
            <w:r>
              <w:t>Eta Comercial</w:t>
            </w:r>
          </w:p>
        </w:tc>
        <w:tc>
          <w:tcPr>
            <w:tcW w:type="dxa" w:w="816"/>
          </w:tcPr>
          <w:p>
            <w:r>
              <w:t>2024-06-01</w:t>
            </w:r>
          </w:p>
        </w:tc>
        <w:tc>
          <w:tcPr>
            <w:tcW w:type="dxa" w:w="816"/>
          </w:tcPr>
          <w:p>
            <w:r>
              <w:t>2024-07-01</w:t>
            </w:r>
          </w:p>
        </w:tc>
        <w:tc>
          <w:tcPr>
            <w:tcW w:type="dxa" w:w="816"/>
          </w:tcPr>
          <w:p>
            <w:r>
              <w:t>1.500,00</w:t>
            </w:r>
          </w:p>
        </w:tc>
        <w:tc>
          <w:tcPr>
            <w:tcW w:type="dxa" w:w="816"/>
          </w:tcPr>
          <w:p>
            <w:r/>
          </w:p>
        </w:tc>
        <w:tc>
          <w:tcPr>
            <w:tcW w:type="dxa" w:w="816"/>
          </w:tcPr>
          <w:p>
            <w:r>
              <w:t>548</w:t>
            </w:r>
          </w:p>
        </w:tc>
        <w:tc>
          <w:tcPr>
            <w:tcW w:type="dxa" w:w="816"/>
          </w:tcPr>
          <w:p>
            <w:r>
              <w:t>Más de 360 días</w:t>
            </w:r>
          </w:p>
        </w:tc>
        <w:tc>
          <w:tcPr>
            <w:tcW w:type="dxa" w:w="816"/>
          </w:tcPr>
          <w:p>
            <w:r>
              <w:t>30</w:t>
            </w:r>
          </w:p>
        </w:tc>
        <w:tc>
          <w:tcPr>
            <w:tcW w:type="dxa" w:w="816"/>
          </w:tcPr>
          <w:p>
            <w:r>
              <w:t>No</w:t>
            </w:r>
          </w:p>
        </w:tc>
        <w:tc>
          <w:tcPr>
            <w:tcW w:type="dxa" w:w="816"/>
          </w:tcPr>
          <w:p>
            <w:r>
              <w:t>1.500,00</w:t>
            </w:r>
          </w:p>
        </w:tc>
        <w:tc>
          <w:tcPr>
            <w:tcW w:type="dxa" w:w="816"/>
          </w:tcPr>
          <w:p>
            <w:r>
              <w:t>0,00</w:t>
            </w:r>
          </w:p>
        </w:tc>
        <w:tc>
          <w:tcPr>
            <w:tcW w:type="dxa" w:w="816"/>
          </w:tcPr>
          <w:p>
            <w:r/>
          </w:p>
        </w:tc>
        <w:tc>
          <w:tcPr>
            <w:tcW w:type="dxa" w:w="816"/>
          </w:tcPr>
          <w:p>
            <w:r>
              <w:t>100,00 %</w:t>
            </w:r>
          </w:p>
        </w:tc>
        <w:tc>
          <w:tcPr>
            <w:tcW w:type="dxa" w:w="816"/>
          </w:tcPr>
          <w:p>
            <w:r>
              <w:t>1.500,00</w:t>
            </w:r>
          </w:p>
        </w:tc>
      </w:tr>
      <w:tr>
        <w:tc>
          <w:tcPr>
            <w:tcW w:type="dxa" w:w="816"/>
          </w:tcPr>
          <w:p>
            <w:r>
              <w:t>F-008</w:t>
            </w:r>
          </w:p>
        </w:tc>
        <w:tc>
          <w:tcPr>
            <w:tcW w:type="dxa" w:w="816"/>
          </w:tcPr>
          <w:p>
            <w:r>
              <w:t>Theta Industrial</w:t>
            </w:r>
          </w:p>
        </w:tc>
        <w:tc>
          <w:tcPr>
            <w:tcW w:type="dxa" w:w="816"/>
          </w:tcPr>
          <w:p>
            <w:r>
              <w:t>2025-07-01</w:t>
            </w:r>
          </w:p>
        </w:tc>
        <w:tc>
          <w:tcPr>
            <w:tcW w:type="dxa" w:w="816"/>
          </w:tcPr>
          <w:p>
            <w:r>
              <w:t>2027-07-01</w:t>
            </w:r>
          </w:p>
        </w:tc>
        <w:tc>
          <w:tcPr>
            <w:tcW w:type="dxa" w:w="816"/>
          </w:tcPr>
          <w:p>
            <w:r>
              <w:t>20.000,00</w:t>
            </w:r>
          </w:p>
        </w:tc>
        <w:tc>
          <w:tcPr>
            <w:tcW w:type="dxa" w:w="816"/>
          </w:tcPr>
          <w:p>
            <w:r/>
          </w:p>
        </w:tc>
        <w:tc>
          <w:tcPr>
            <w:tcW w:type="dxa" w:w="816"/>
          </w:tcPr>
          <w:p>
            <w:r>
              <w:t>-547</w:t>
            </w:r>
          </w:p>
        </w:tc>
        <w:tc>
          <w:tcPr>
            <w:tcW w:type="dxa" w:w="816"/>
          </w:tcPr>
          <w:p>
            <w:r>
              <w:t>Corriente / por vencer</w:t>
            </w:r>
          </w:p>
        </w:tc>
        <w:tc>
          <w:tcPr>
            <w:tcW w:type="dxa" w:w="816"/>
          </w:tcPr>
          <w:p>
            <w:r>
              <w:t>730</w:t>
            </w:r>
          </w:p>
        </w:tc>
        <w:tc>
          <w:tcPr>
            <w:tcW w:type="dxa" w:w="816"/>
          </w:tcPr>
          <w:p>
            <w:r>
              <w:t>Sí</w:t>
            </w:r>
          </w:p>
        </w:tc>
        <w:tc>
          <w:tcPr>
            <w:tcW w:type="dxa" w:w="816"/>
          </w:tcPr>
          <w:p>
            <w:r>
              <w:t>17.337,95</w:t>
            </w:r>
          </w:p>
        </w:tc>
        <w:tc>
          <w:tcPr>
            <w:tcW w:type="dxa" w:w="816"/>
          </w:tcPr>
          <w:p>
            <w:r>
              <w:t>2.662,05</w:t>
            </w:r>
          </w:p>
        </w:tc>
        <w:tc>
          <w:tcPr>
            <w:tcW w:type="dxa" w:w="816"/>
          </w:tcPr>
          <w:p>
            <w:r/>
          </w:p>
        </w:tc>
        <w:tc>
          <w:tcPr>
            <w:tcW w:type="dxa" w:w="816"/>
          </w:tcPr>
          <w:p>
            <w:r>
              <w:t>1,00 %</w:t>
            </w:r>
          </w:p>
        </w:tc>
        <w:tc>
          <w:tcPr>
            <w:tcW w:type="dxa" w:w="816"/>
          </w:tcPr>
          <w:p>
            <w:r>
              <w:t>173,38</w:t>
            </w:r>
          </w:p>
        </w:tc>
      </w:tr>
      <w:tr>
        <w:tc>
          <w:tcPr>
            <w:tcW w:type="dxa" w:w="816"/>
          </w:tcPr>
          <w:p>
            <w:r>
              <w:t>F-009</w:t>
            </w:r>
          </w:p>
        </w:tc>
        <w:tc>
          <w:tcPr>
            <w:tcW w:type="dxa" w:w="816"/>
          </w:tcPr>
          <w:p>
            <w:r>
              <w:t>Iota Market</w:t>
            </w:r>
          </w:p>
        </w:tc>
        <w:tc>
          <w:tcPr>
            <w:tcW w:type="dxa" w:w="816"/>
          </w:tcPr>
          <w:p>
            <w:r>
              <w:t>2025-11-20</w:t>
            </w:r>
          </w:p>
        </w:tc>
        <w:tc>
          <w:tcPr>
            <w:tcW w:type="dxa" w:w="816"/>
          </w:tcPr>
          <w:p>
            <w:r>
              <w:t>2025-12-20</w:t>
            </w:r>
          </w:p>
        </w:tc>
        <w:tc>
          <w:tcPr>
            <w:tcW w:type="dxa" w:w="816"/>
          </w:tcPr>
          <w:p>
            <w:r>
              <w:t>6.000,00</w:t>
            </w:r>
          </w:p>
        </w:tc>
        <w:tc>
          <w:tcPr>
            <w:tcW w:type="dxa" w:w="816"/>
          </w:tcPr>
          <w:p>
            <w:r/>
          </w:p>
        </w:tc>
        <w:tc>
          <w:tcPr>
            <w:tcW w:type="dxa" w:w="816"/>
          </w:tcPr>
          <w:p>
            <w:r>
              <w:t>11</w:t>
            </w:r>
          </w:p>
        </w:tc>
        <w:tc>
          <w:tcPr>
            <w:tcW w:type="dxa" w:w="816"/>
          </w:tcPr>
          <w:p>
            <w:r>
              <w:t>1 a 30 días</w:t>
            </w:r>
          </w:p>
        </w:tc>
        <w:tc>
          <w:tcPr>
            <w:tcW w:type="dxa" w:w="816"/>
          </w:tcPr>
          <w:p>
            <w:r>
              <w:t>30</w:t>
            </w:r>
          </w:p>
        </w:tc>
        <w:tc>
          <w:tcPr>
            <w:tcW w:type="dxa" w:w="816"/>
          </w:tcPr>
          <w:p>
            <w:r>
              <w:t>No</w:t>
            </w:r>
          </w:p>
        </w:tc>
        <w:tc>
          <w:tcPr>
            <w:tcW w:type="dxa" w:w="816"/>
          </w:tcPr>
          <w:p>
            <w:r>
              <w:t>6.000,00</w:t>
            </w:r>
          </w:p>
        </w:tc>
        <w:tc>
          <w:tcPr>
            <w:tcW w:type="dxa" w:w="816"/>
          </w:tcPr>
          <w:p>
            <w:r>
              <w:t>0,00</w:t>
            </w:r>
          </w:p>
        </w:tc>
        <w:tc>
          <w:tcPr>
            <w:tcW w:type="dxa" w:w="816"/>
          </w:tcPr>
          <w:p>
            <w:r/>
          </w:p>
        </w:tc>
        <w:tc>
          <w:tcPr>
            <w:tcW w:type="dxa" w:w="816"/>
          </w:tcPr>
          <w:p>
            <w:r>
              <w:t>3,00 %</w:t>
            </w:r>
          </w:p>
        </w:tc>
        <w:tc>
          <w:tcPr>
            <w:tcW w:type="dxa" w:w="816"/>
          </w:tcPr>
          <w:p>
            <w:r>
              <w:t>180,00</w:t>
            </w:r>
          </w:p>
        </w:tc>
      </w:tr>
      <w:tr>
        <w:tc>
          <w:tcPr>
            <w:tcW w:type="dxa" w:w="816"/>
          </w:tcPr>
          <w:p>
            <w:r>
              <w:t>F-010</w:t>
            </w:r>
          </w:p>
        </w:tc>
        <w:tc>
          <w:tcPr>
            <w:tcW w:type="dxa" w:w="816"/>
          </w:tcPr>
          <w:p>
            <w:r>
              <w:t>Kappa Retail</w:t>
            </w:r>
          </w:p>
        </w:tc>
        <w:tc>
          <w:tcPr>
            <w:tcW w:type="dxa" w:w="816"/>
          </w:tcPr>
          <w:p>
            <w:r>
              <w:t>2025-11-01</w:t>
            </w:r>
          </w:p>
        </w:tc>
        <w:tc>
          <w:tcPr>
            <w:tcW w:type="dxa" w:w="816"/>
          </w:tcPr>
          <w:p>
            <w:r>
              <w:t>2025-12-01</w:t>
            </w:r>
          </w:p>
        </w:tc>
        <w:tc>
          <w:tcPr>
            <w:tcW w:type="dxa" w:w="816"/>
          </w:tcPr>
          <w:p>
            <w:r>
              <w:t>2.000,00</w:t>
            </w:r>
          </w:p>
        </w:tc>
        <w:tc>
          <w:tcPr>
            <w:tcW w:type="dxa" w:w="816"/>
          </w:tcPr>
          <w:p>
            <w:r/>
          </w:p>
        </w:tc>
        <w:tc>
          <w:tcPr>
            <w:tcW w:type="dxa" w:w="816"/>
          </w:tcPr>
          <w:p>
            <w:r>
              <w:t>30</w:t>
            </w:r>
          </w:p>
        </w:tc>
        <w:tc>
          <w:tcPr>
            <w:tcW w:type="dxa" w:w="816"/>
          </w:tcPr>
          <w:p>
            <w:r>
              <w:t>1 a 30 días</w:t>
            </w:r>
          </w:p>
        </w:tc>
        <w:tc>
          <w:tcPr>
            <w:tcW w:type="dxa" w:w="816"/>
          </w:tcPr>
          <w:p>
            <w:r>
              <w:t>30</w:t>
            </w:r>
          </w:p>
        </w:tc>
        <w:tc>
          <w:tcPr>
            <w:tcW w:type="dxa" w:w="816"/>
          </w:tcPr>
          <w:p>
            <w:r>
              <w:t>No</w:t>
            </w:r>
          </w:p>
        </w:tc>
        <w:tc>
          <w:tcPr>
            <w:tcW w:type="dxa" w:w="816"/>
          </w:tcPr>
          <w:p>
            <w:r>
              <w:t>2.000,00</w:t>
            </w:r>
          </w:p>
        </w:tc>
        <w:tc>
          <w:tcPr>
            <w:tcW w:type="dxa" w:w="816"/>
          </w:tcPr>
          <w:p>
            <w:r>
              <w:t>0,00</w:t>
            </w:r>
          </w:p>
        </w:tc>
        <w:tc>
          <w:tcPr>
            <w:tcW w:type="dxa" w:w="816"/>
          </w:tcPr>
          <w:p>
            <w:r/>
          </w:p>
        </w:tc>
        <w:tc>
          <w:tcPr>
            <w:tcW w:type="dxa" w:w="816"/>
          </w:tcPr>
          <w:p>
            <w:r>
              <w:t>3,00 %</w:t>
            </w:r>
          </w:p>
        </w:tc>
        <w:tc>
          <w:tcPr>
            <w:tcW w:type="dxa" w:w="816"/>
          </w:tcPr>
          <w:p>
            <w:r>
              <w:t>60,00</w:t>
            </w:r>
          </w:p>
        </w:tc>
      </w:tr>
      <w:tr>
        <w:tc>
          <w:tcPr>
            <w:tcW w:type="dxa" w:w="816"/>
          </w:tcPr>
          <w:p>
            <w:r>
              <w:t>F-011</w:t>
            </w:r>
          </w:p>
        </w:tc>
        <w:tc>
          <w:tcPr>
            <w:tcW w:type="dxa" w:w="816"/>
          </w:tcPr>
          <w:p>
            <w:r>
              <w:t>Lambda S.A.</w:t>
            </w:r>
          </w:p>
        </w:tc>
        <w:tc>
          <w:tcPr>
            <w:tcW w:type="dxa" w:w="816"/>
          </w:tcPr>
          <w:p>
            <w:r>
              <w:t>2025-10-15</w:t>
            </w:r>
          </w:p>
        </w:tc>
        <w:tc>
          <w:tcPr>
            <w:tcW w:type="dxa" w:w="816"/>
          </w:tcPr>
          <w:p>
            <w:r>
              <w:t>2025-11-14</w:t>
            </w:r>
          </w:p>
        </w:tc>
        <w:tc>
          <w:tcPr>
            <w:tcW w:type="dxa" w:w="816"/>
          </w:tcPr>
          <w:p>
            <w:r>
              <w:t>3.500,00</w:t>
            </w:r>
          </w:p>
        </w:tc>
        <w:tc>
          <w:tcPr>
            <w:tcW w:type="dxa" w:w="816"/>
          </w:tcPr>
          <w:p>
            <w:r/>
          </w:p>
        </w:tc>
        <w:tc>
          <w:tcPr>
            <w:tcW w:type="dxa" w:w="816"/>
          </w:tcPr>
          <w:p>
            <w:r>
              <w:t>47</w:t>
            </w:r>
          </w:p>
        </w:tc>
        <w:tc>
          <w:tcPr>
            <w:tcW w:type="dxa" w:w="816"/>
          </w:tcPr>
          <w:p>
            <w:r>
              <w:t>31 a 60 días</w:t>
            </w:r>
          </w:p>
        </w:tc>
        <w:tc>
          <w:tcPr>
            <w:tcW w:type="dxa" w:w="816"/>
          </w:tcPr>
          <w:p>
            <w:r>
              <w:t>30</w:t>
            </w:r>
          </w:p>
        </w:tc>
        <w:tc>
          <w:tcPr>
            <w:tcW w:type="dxa" w:w="816"/>
          </w:tcPr>
          <w:p>
            <w:r>
              <w:t>No</w:t>
            </w:r>
          </w:p>
        </w:tc>
        <w:tc>
          <w:tcPr>
            <w:tcW w:type="dxa" w:w="816"/>
          </w:tcPr>
          <w:p>
            <w:r>
              <w:t>3.500,00</w:t>
            </w:r>
          </w:p>
        </w:tc>
        <w:tc>
          <w:tcPr>
            <w:tcW w:type="dxa" w:w="816"/>
          </w:tcPr>
          <w:p>
            <w:r>
              <w:t>0,00</w:t>
            </w:r>
          </w:p>
        </w:tc>
        <w:tc>
          <w:tcPr>
            <w:tcW w:type="dxa" w:w="816"/>
          </w:tcPr>
          <w:p>
            <w:r/>
          </w:p>
        </w:tc>
        <w:tc>
          <w:tcPr>
            <w:tcW w:type="dxa" w:w="816"/>
          </w:tcPr>
          <w:p>
            <w:r>
              <w:t>8,00 %</w:t>
            </w:r>
          </w:p>
        </w:tc>
        <w:tc>
          <w:tcPr>
            <w:tcW w:type="dxa" w:w="816"/>
          </w:tcPr>
          <w:p>
            <w:r>
              <w:t>280,00</w:t>
            </w:r>
          </w:p>
        </w:tc>
      </w:tr>
      <w:tr>
        <w:tc>
          <w:tcPr>
            <w:tcW w:type="dxa" w:w="816"/>
          </w:tcPr>
          <w:p>
            <w:r>
              <w:t>F-012</w:t>
            </w:r>
          </w:p>
        </w:tc>
        <w:tc>
          <w:tcPr>
            <w:tcW w:type="dxa" w:w="816"/>
          </w:tcPr>
          <w:p>
            <w:r>
              <w:t>Mu Ventas</w:t>
            </w:r>
          </w:p>
        </w:tc>
        <w:tc>
          <w:tcPr>
            <w:tcW w:type="dxa" w:w="816"/>
          </w:tcPr>
          <w:p>
            <w:r>
              <w:t>2025-12-05</w:t>
            </w:r>
          </w:p>
        </w:tc>
        <w:tc>
          <w:tcPr>
            <w:tcW w:type="dxa" w:w="816"/>
          </w:tcPr>
          <w:p>
            <w:r>
              <w:t>2026-01-04</w:t>
            </w:r>
          </w:p>
        </w:tc>
        <w:tc>
          <w:tcPr>
            <w:tcW w:type="dxa" w:w="816"/>
          </w:tcPr>
          <w:p>
            <w:r>
              <w:t>-500,00</w:t>
            </w:r>
          </w:p>
        </w:tc>
        <w:tc>
          <w:tcPr>
            <w:tcW w:type="dxa" w:w="816"/>
          </w:tcPr>
          <w:p>
            <w:r/>
          </w:p>
        </w:tc>
        <w:tc>
          <w:tcPr>
            <w:tcW w:type="dxa" w:w="816"/>
          </w:tcPr>
          <w:p>
            <w:r>
              <w:t>-4</w:t>
            </w:r>
          </w:p>
        </w:tc>
        <w:tc>
          <w:tcPr>
            <w:tcW w:type="dxa" w:w="816"/>
          </w:tcPr>
          <w:p>
            <w:r>
              <w:t>Corriente / por vencer</w:t>
            </w:r>
          </w:p>
        </w:tc>
        <w:tc>
          <w:tcPr>
            <w:tcW w:type="dxa" w:w="816"/>
          </w:tcPr>
          <w:p>
            <w:r>
              <w:t>30</w:t>
            </w:r>
          </w:p>
        </w:tc>
        <w:tc>
          <w:tcPr>
            <w:tcW w:type="dxa" w:w="816"/>
          </w:tcPr>
          <w:p>
            <w:r>
              <w:t>No</w:t>
            </w:r>
          </w:p>
        </w:tc>
        <w:tc>
          <w:tcPr>
            <w:tcW w:type="dxa" w:w="816"/>
          </w:tcPr>
          <w:p>
            <w:r>
              <w:t>-500,00</w:t>
            </w:r>
          </w:p>
        </w:tc>
        <w:tc>
          <w:tcPr>
            <w:tcW w:type="dxa" w:w="816"/>
          </w:tcPr>
          <w:p>
            <w:r>
              <w:t>0,00</w:t>
            </w:r>
          </w:p>
        </w:tc>
        <w:tc>
          <w:tcPr>
            <w:tcW w:type="dxa" w:w="816"/>
          </w:tcPr>
          <w:p>
            <w:r/>
          </w:p>
        </w:tc>
        <w:tc>
          <w:tcPr>
            <w:tcW w:type="dxa" w:w="816"/>
          </w:tcPr>
          <w:p>
            <w:r>
              <w:t>1,00 %</w:t>
            </w:r>
          </w:p>
        </w:tc>
        <w:tc>
          <w:tcPr>
            <w:tcW w:type="dxa" w:w="816"/>
          </w:tcPr>
          <w:p>
            <w:r>
              <w:t>0,00</w:t>
            </w:r>
          </w:p>
        </w:tc>
      </w:tr>
      <w:tr>
        <w:tc>
          <w:tcPr>
            <w:tcW w:type="dxa" w:w="816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816"/>
          </w:tcPr>
          <w:p>
            <w:r>
              <w:rPr>
                <w:b/>
              </w:rPr>
            </w:r>
          </w:p>
        </w:tc>
        <w:tc>
          <w:tcPr>
            <w:tcW w:type="dxa" w:w="816"/>
          </w:tcPr>
          <w:p>
            <w:r>
              <w:rPr>
                <w:b/>
              </w:rPr>
            </w:r>
          </w:p>
        </w:tc>
        <w:tc>
          <w:tcPr>
            <w:tcW w:type="dxa" w:w="816"/>
          </w:tcPr>
          <w:p>
            <w:r>
              <w:rPr>
                <w:b/>
              </w:rPr>
            </w:r>
          </w:p>
        </w:tc>
        <w:tc>
          <w:tcPr>
            <w:tcW w:type="dxa" w:w="816"/>
          </w:tcPr>
          <w:p>
            <w:r>
              <w:rPr>
                <w:b/>
              </w:rPr>
              <w:t>67.000,00</w:t>
            </w:r>
          </w:p>
        </w:tc>
        <w:tc>
          <w:tcPr>
            <w:tcW w:type="dxa" w:w="816"/>
          </w:tcPr>
          <w:p>
            <w:r>
              <w:rPr>
                <w:b/>
              </w:rPr>
            </w:r>
          </w:p>
        </w:tc>
        <w:tc>
          <w:tcPr>
            <w:tcW w:type="dxa" w:w="816"/>
          </w:tcPr>
          <w:p>
            <w:r>
              <w:rPr>
                <w:b/>
              </w:rPr>
            </w:r>
          </w:p>
        </w:tc>
        <w:tc>
          <w:tcPr>
            <w:tcW w:type="dxa" w:w="816"/>
          </w:tcPr>
          <w:p>
            <w:r>
              <w:rPr>
                <w:b/>
              </w:rPr>
            </w:r>
          </w:p>
        </w:tc>
        <w:tc>
          <w:tcPr>
            <w:tcW w:type="dxa" w:w="816"/>
          </w:tcPr>
          <w:p>
            <w:r>
              <w:rPr>
                <w:b/>
              </w:rPr>
            </w:r>
          </w:p>
        </w:tc>
        <w:tc>
          <w:tcPr>
            <w:tcW w:type="dxa" w:w="816"/>
          </w:tcPr>
          <w:p>
            <w:r>
              <w:rPr>
                <w:b/>
              </w:rPr>
            </w:r>
          </w:p>
        </w:tc>
        <w:tc>
          <w:tcPr>
            <w:tcW w:type="dxa" w:w="816"/>
          </w:tcPr>
          <w:p>
            <w:r>
              <w:rPr>
                <w:b/>
              </w:rPr>
              <w:t>64.337,95</w:t>
            </w:r>
          </w:p>
        </w:tc>
        <w:tc>
          <w:tcPr>
            <w:tcW w:type="dxa" w:w="816"/>
          </w:tcPr>
          <w:p>
            <w:r>
              <w:rPr>
                <w:b/>
              </w:rPr>
              <w:t>2.662,05</w:t>
            </w:r>
          </w:p>
        </w:tc>
        <w:tc>
          <w:tcPr>
            <w:tcW w:type="dxa" w:w="816"/>
          </w:tcPr>
          <w:p>
            <w:r>
              <w:rPr>
                <w:b/>
              </w:rPr>
            </w:r>
          </w:p>
        </w:tc>
        <w:tc>
          <w:tcPr>
            <w:tcW w:type="dxa" w:w="816"/>
          </w:tcPr>
          <w:p>
            <w:r>
              <w:rPr>
                <w:b/>
              </w:rPr>
            </w:r>
          </w:p>
        </w:tc>
        <w:tc>
          <w:tcPr>
            <w:tcW w:type="dxa" w:w="816"/>
          </w:tcPr>
          <w:p>
            <w:r>
              <w:rPr>
                <w:b/>
              </w:rPr>
              <w:t>6.143,38</w:t>
            </w:r>
          </w:p>
        </w:tc>
      </w:tr>
    </w:tbl>
    <w:p>
      <w:pPr>
        <w:pStyle w:val="Heading1"/>
      </w:pPr>
      <w:r>
        <w:t>Antigüedad de la cartera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Tramo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Facturas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Saldo</w:t>
            </w:r>
          </w:p>
        </w:tc>
        <w:tc>
          <w:tcPr>
            <w:tcW w:type="dxa" w:w="2448"/>
          </w:tcPr>
          <w:p>
            <w:r>
              <w:rPr>
                <w:b/>
              </w:rPr>
              <w:t>% de la cartera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Vencido</w:t>
            </w:r>
          </w:p>
        </w:tc>
      </w:tr>
      <w:tr>
        <w:tc>
          <w:tcPr>
            <w:tcW w:type="dxa" w:w="2448"/>
          </w:tcPr>
          <w:p>
            <w:r>
              <w:t>Corriente / por vencer</w:t>
            </w:r>
          </w:p>
        </w:tc>
        <w:tc>
          <w:tcPr>
            <w:tcW w:type="dxa" w:w="2448"/>
          </w:tcPr>
          <w:p>
            <w:r>
              <w:t>4</w:t>
            </w:r>
          </w:p>
        </w:tc>
        <w:tc>
          <w:tcPr>
            <w:tcW w:type="dxa" w:w="2448"/>
          </w:tcPr>
          <w:p>
            <w:r>
              <w:t>39.500,00</w:t>
            </w:r>
          </w:p>
        </w:tc>
        <w:tc>
          <w:tcPr>
            <w:tcW w:type="dxa" w:w="2448"/>
          </w:tcPr>
          <w:p>
            <w:r>
              <w:t>58,96 %</w:t>
            </w:r>
          </w:p>
        </w:tc>
        <w:tc>
          <w:tcPr>
            <w:tcW w:type="dxa" w:w="2448"/>
          </w:tcPr>
          <w:p>
            <w:r>
              <w:t>No</w:t>
            </w:r>
          </w:p>
        </w:tc>
      </w:tr>
      <w:tr>
        <w:tc>
          <w:tcPr>
            <w:tcW w:type="dxa" w:w="2448"/>
          </w:tcPr>
          <w:p>
            <w:r>
              <w:t>1 a 30 días</w:t>
            </w:r>
          </w:p>
        </w:tc>
        <w:tc>
          <w:tcPr>
            <w:tcW w:type="dxa" w:w="2448"/>
          </w:tcPr>
          <w:p>
            <w:r>
              <w:t>3</w:t>
            </w:r>
          </w:p>
        </w:tc>
        <w:tc>
          <w:tcPr>
            <w:tcW w:type="dxa" w:w="2448"/>
          </w:tcPr>
          <w:p>
            <w:r>
              <w:t>13.000,00</w:t>
            </w:r>
          </w:p>
        </w:tc>
        <w:tc>
          <w:tcPr>
            <w:tcW w:type="dxa" w:w="2448"/>
          </w:tcPr>
          <w:p>
            <w:r>
              <w:t>19,40 %</w:t>
            </w:r>
          </w:p>
        </w:tc>
        <w:tc>
          <w:tcPr>
            <w:tcW w:type="dxa" w:w="2448"/>
          </w:tcPr>
          <w:p>
            <w:r>
              <w:t>Sí</w:t>
            </w:r>
          </w:p>
        </w:tc>
      </w:tr>
      <w:tr>
        <w:tc>
          <w:tcPr>
            <w:tcW w:type="dxa" w:w="2448"/>
          </w:tcPr>
          <w:p>
            <w:r>
              <w:t>31 a 60 días</w:t>
            </w:r>
          </w:p>
        </w:tc>
        <w:tc>
          <w:tcPr>
            <w:tcW w:type="dxa" w:w="2448"/>
          </w:tcPr>
          <w:p>
            <w:r>
              <w:t>1</w:t>
            </w:r>
          </w:p>
        </w:tc>
        <w:tc>
          <w:tcPr>
            <w:tcW w:type="dxa" w:w="2448"/>
          </w:tcPr>
          <w:p>
            <w:r>
              <w:t>3.500,00</w:t>
            </w:r>
          </w:p>
        </w:tc>
        <w:tc>
          <w:tcPr>
            <w:tcW w:type="dxa" w:w="2448"/>
          </w:tcPr>
          <w:p>
            <w:r>
              <w:t>5,22 %</w:t>
            </w:r>
          </w:p>
        </w:tc>
        <w:tc>
          <w:tcPr>
            <w:tcW w:type="dxa" w:w="2448"/>
          </w:tcPr>
          <w:p>
            <w:r>
              <w:t>Sí</w:t>
            </w:r>
          </w:p>
        </w:tc>
      </w:tr>
      <w:tr>
        <w:tc>
          <w:tcPr>
            <w:tcW w:type="dxa" w:w="2448"/>
          </w:tcPr>
          <w:p>
            <w:r>
              <w:t>61 a 90 días</w:t>
            </w:r>
          </w:p>
        </w:tc>
        <w:tc>
          <w:tcPr>
            <w:tcW w:type="dxa" w:w="2448"/>
          </w:tcPr>
          <w:p>
            <w:r>
              <w:t>1</w:t>
            </w:r>
          </w:p>
        </w:tc>
        <w:tc>
          <w:tcPr>
            <w:tcW w:type="dxa" w:w="2448"/>
          </w:tcPr>
          <w:p>
            <w:r>
              <w:t>4.000,00</w:t>
            </w:r>
          </w:p>
        </w:tc>
        <w:tc>
          <w:tcPr>
            <w:tcW w:type="dxa" w:w="2448"/>
          </w:tcPr>
          <w:p>
            <w:r>
              <w:t>5,97 %</w:t>
            </w:r>
          </w:p>
        </w:tc>
        <w:tc>
          <w:tcPr>
            <w:tcW w:type="dxa" w:w="2448"/>
          </w:tcPr>
          <w:p>
            <w:r>
              <w:t>Sí</w:t>
            </w:r>
          </w:p>
        </w:tc>
      </w:tr>
      <w:tr>
        <w:tc>
          <w:tcPr>
            <w:tcW w:type="dxa" w:w="2448"/>
          </w:tcPr>
          <w:p>
            <w:r>
              <w:t>91 a 180 días</w:t>
            </w:r>
          </w:p>
        </w:tc>
        <w:tc>
          <w:tcPr>
            <w:tcW w:type="dxa" w:w="2448"/>
          </w:tcPr>
          <w:p>
            <w:r>
              <w:t>1</w:t>
            </w:r>
          </w:p>
        </w:tc>
        <w:tc>
          <w:tcPr>
            <w:tcW w:type="dxa" w:w="2448"/>
          </w:tcPr>
          <w:p>
            <w:r>
              <w:t>3.000,00</w:t>
            </w:r>
          </w:p>
        </w:tc>
        <w:tc>
          <w:tcPr>
            <w:tcW w:type="dxa" w:w="2448"/>
          </w:tcPr>
          <w:p>
            <w:r>
              <w:t>4,48 %</w:t>
            </w:r>
          </w:p>
        </w:tc>
        <w:tc>
          <w:tcPr>
            <w:tcW w:type="dxa" w:w="2448"/>
          </w:tcPr>
          <w:p>
            <w:r>
              <w:t>Sí</w:t>
            </w:r>
          </w:p>
        </w:tc>
      </w:tr>
      <w:tr>
        <w:tc>
          <w:tcPr>
            <w:tcW w:type="dxa" w:w="2448"/>
          </w:tcPr>
          <w:p>
            <w:r>
              <w:t>181 a 360 días</w:t>
            </w:r>
          </w:p>
        </w:tc>
        <w:tc>
          <w:tcPr>
            <w:tcW w:type="dxa" w:w="2448"/>
          </w:tcPr>
          <w:p>
            <w:r>
              <w:t>1</w:t>
            </w:r>
          </w:p>
        </w:tc>
        <w:tc>
          <w:tcPr>
            <w:tcW w:type="dxa" w:w="2448"/>
          </w:tcPr>
          <w:p>
            <w:r>
              <w:t>2.500,00</w:t>
            </w:r>
          </w:p>
        </w:tc>
        <w:tc>
          <w:tcPr>
            <w:tcW w:type="dxa" w:w="2448"/>
          </w:tcPr>
          <w:p>
            <w:r>
              <w:t>3,73 %</w:t>
            </w:r>
          </w:p>
        </w:tc>
        <w:tc>
          <w:tcPr>
            <w:tcW w:type="dxa" w:w="2448"/>
          </w:tcPr>
          <w:p>
            <w:r>
              <w:t>Sí</w:t>
            </w:r>
          </w:p>
        </w:tc>
      </w:tr>
      <w:tr>
        <w:tc>
          <w:tcPr>
            <w:tcW w:type="dxa" w:w="2448"/>
          </w:tcPr>
          <w:p>
            <w:r>
              <w:t>Más de 360 días</w:t>
            </w:r>
          </w:p>
        </w:tc>
        <w:tc>
          <w:tcPr>
            <w:tcW w:type="dxa" w:w="2448"/>
          </w:tcPr>
          <w:p>
            <w:r>
              <w:t>1</w:t>
            </w:r>
          </w:p>
        </w:tc>
        <w:tc>
          <w:tcPr>
            <w:tcW w:type="dxa" w:w="2448"/>
          </w:tcPr>
          <w:p>
            <w:r>
              <w:t>1.500,00</w:t>
            </w:r>
          </w:p>
        </w:tc>
        <w:tc>
          <w:tcPr>
            <w:tcW w:type="dxa" w:w="2448"/>
          </w:tcPr>
          <w:p>
            <w:r>
              <w:t>2,24 %</w:t>
            </w:r>
          </w:p>
        </w:tc>
        <w:tc>
          <w:tcPr>
            <w:tcW w:type="dxa" w:w="2448"/>
          </w:tcPr>
          <w:p>
            <w:r>
              <w:t>Sí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448"/>
          </w:tcPr>
          <w:p>
            <w:r>
              <w:rPr>
                <w:b/>
              </w:rPr>
              <w:t>12</w:t>
            </w:r>
          </w:p>
        </w:tc>
        <w:tc>
          <w:tcPr>
            <w:tcW w:type="dxa" w:w="2448"/>
          </w:tcPr>
          <w:p>
            <w:r>
              <w:rPr>
                <w:b/>
              </w:rPr>
              <w:t>67.000,00</w:t>
            </w:r>
          </w:p>
        </w:tc>
        <w:tc>
          <w:tcPr>
            <w:tcW w:type="dxa" w:w="2448"/>
          </w:tcPr>
          <w:p>
            <w:r>
              <w:rPr>
                <w:b/>
              </w:rPr>
            </w:r>
          </w:p>
        </w:tc>
        <w:tc>
          <w:tcPr>
            <w:tcW w:type="dxa" w:w="2448"/>
          </w:tcPr>
          <w:p>
            <w:r>
              <w:rPr>
                <w:b/>
              </w:rPr>
            </w:r>
          </w:p>
        </w:tc>
      </w:tr>
    </w:tbl>
    <w:p>
      <w:pPr>
        <w:pStyle w:val="Heading1"/>
      </w:pPr>
      <w:r>
        <w:t>Cobros posteriores al cierre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b/>
              </w:rPr>
              <w:t>Factura</w:t>
            </w:r>
          </w:p>
        </w:tc>
        <w:tc>
          <w:tcPr>
            <w:tcW w:type="dxa" w:w="1224"/>
          </w:tcPr>
          <w:p>
            <w:r>
              <w:rPr>
                <w:b/>
              </w:rPr>
              <w:t>Cliente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Días de mora</w:t>
            </w:r>
          </w:p>
        </w:tc>
        <w:tc>
          <w:tcPr>
            <w:tcW w:type="dxa" w:w="1224"/>
          </w:tcPr>
          <w:p>
            <w:r>
              <w:rPr>
                <w:b/>
              </w:rPr>
              <w:t>Saldo al corte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Cobro informado</w:t>
            </w:r>
          </w:p>
        </w:tc>
        <w:tc>
          <w:tcPr>
            <w:tcW w:type="dxa" w:w="1224"/>
          </w:tcPr>
          <w:p>
            <w:r>
              <w:rPr>
                <w:b/>
              </w:rPr>
              <w:t>Fecha del cobro</w:t>
            </w:r>
          </w:p>
        </w:tc>
        <w:tc>
          <w:tcPr>
            <w:tcW w:type="dxa" w:w="1224"/>
          </w:tcPr>
          <w:p>
            <w:r>
              <w:rPr>
                <w:b/>
              </w:rPr>
              <w:t>Cobro posterior aplicable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Saldo sin cobro posterior</w:t>
            </w:r>
          </w:p>
        </w:tc>
        <w:tc>
          <w:tcPr>
            <w:tcW w:type="dxa" w:w="1224"/>
          </w:tcPr>
          <w:p>
            <w:r>
              <w:rPr>
                <w:b/>
              </w:rPr>
              <w:t>Vencida sin cobro</w:t>
            </w:r>
          </w:p>
        </w:tc>
        <w:tc>
          <w:tcPr>
            <w:tcW w:type="dxa" w:w="1224"/>
          </w:tcPr>
          <w:p>
            <w:r>
              <w:rPr>
                <w:b/>
              </w:rPr>
              <w:t>Vencido sin cobro</w:t>
            </w:r>
          </w:p>
        </w:tc>
      </w:tr>
      <w:tr>
        <w:tc>
          <w:tcPr>
            <w:tcW w:type="dxa" w:w="1224"/>
          </w:tcPr>
          <w:p>
            <w:r>
              <w:t>F-001</w:t>
            </w:r>
          </w:p>
        </w:tc>
        <w:tc>
          <w:tcPr>
            <w:tcW w:type="dxa" w:w="1224"/>
          </w:tcPr>
          <w:p>
            <w:r>
              <w:t>Comercial Alfa</w:t>
            </w:r>
          </w:p>
        </w:tc>
        <w:tc>
          <w:tcPr>
            <w:tcW w:type="dxa" w:w="1224"/>
          </w:tcPr>
          <w:p>
            <w:r>
              <w:t>-9</w:t>
            </w:r>
          </w:p>
        </w:tc>
        <w:tc>
          <w:tcPr>
            <w:tcW w:type="dxa" w:w="1224"/>
          </w:tcPr>
          <w:p>
            <w:r>
              <w:t>12.000,00</w:t>
            </w:r>
          </w:p>
        </w:tc>
        <w:tc>
          <w:tcPr>
            <w:tcW w:type="dxa" w:w="1224"/>
          </w:tcPr>
          <w:p>
            <w:r>
              <w:t>12.000,00</w:t>
            </w:r>
          </w:p>
        </w:tc>
        <w:tc>
          <w:tcPr>
            <w:tcW w:type="dxa" w:w="1224"/>
          </w:tcPr>
          <w:p>
            <w:r>
              <w:t>2026-01-08</w:t>
            </w:r>
          </w:p>
        </w:tc>
        <w:tc>
          <w:tcPr>
            <w:tcW w:type="dxa" w:w="1224"/>
          </w:tcPr>
          <w:p>
            <w:r>
              <w:t>12.000,00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No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</w:tr>
      <w:tr>
        <w:tc>
          <w:tcPr>
            <w:tcW w:type="dxa" w:w="1224"/>
          </w:tcPr>
          <w:p>
            <w:r>
              <w:t>F-002</w:t>
            </w:r>
          </w:p>
        </w:tc>
        <w:tc>
          <w:tcPr>
            <w:tcW w:type="dxa" w:w="1224"/>
          </w:tcPr>
          <w:p>
            <w:r>
              <w:t>Distribuidora Beta</w:t>
            </w:r>
          </w:p>
        </w:tc>
        <w:tc>
          <w:tcPr>
            <w:tcW w:type="dxa" w:w="1224"/>
          </w:tcPr>
          <w:p>
            <w:r>
              <w:t>-27</w:t>
            </w:r>
          </w:p>
        </w:tc>
        <w:tc>
          <w:tcPr>
            <w:tcW w:type="dxa" w:w="1224"/>
          </w:tcPr>
          <w:p>
            <w:r>
              <w:t>8.000,00</w:t>
            </w:r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8.000,00</w:t>
            </w:r>
          </w:p>
        </w:tc>
        <w:tc>
          <w:tcPr>
            <w:tcW w:type="dxa" w:w="1224"/>
          </w:tcPr>
          <w:p>
            <w:r>
              <w:t>No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</w:tr>
      <w:tr>
        <w:tc>
          <w:tcPr>
            <w:tcW w:type="dxa" w:w="1224"/>
          </w:tcPr>
          <w:p>
            <w:r>
              <w:t>F-003</w:t>
            </w:r>
          </w:p>
        </w:tc>
        <w:tc>
          <w:tcPr>
            <w:tcW w:type="dxa" w:w="1224"/>
          </w:tcPr>
          <w:p>
            <w:r>
              <w:t>Gama Cía. Ltda.</w:t>
            </w:r>
          </w:p>
        </w:tc>
        <w:tc>
          <w:tcPr>
            <w:tcW w:type="dxa" w:w="1224"/>
          </w:tcPr>
          <w:p>
            <w:r>
              <w:t>16</w:t>
            </w:r>
          </w:p>
        </w:tc>
        <w:tc>
          <w:tcPr>
            <w:tcW w:type="dxa" w:w="1224"/>
          </w:tcPr>
          <w:p>
            <w:r>
              <w:t>5.000,00</w:t>
            </w:r>
          </w:p>
        </w:tc>
        <w:tc>
          <w:tcPr>
            <w:tcW w:type="dxa" w:w="1224"/>
          </w:tcPr>
          <w:p>
            <w:r>
              <w:t>5.000,00</w:t>
            </w:r>
          </w:p>
        </w:tc>
        <w:tc>
          <w:tcPr>
            <w:tcW w:type="dxa" w:w="1224"/>
          </w:tcPr>
          <w:p>
            <w:r>
              <w:t>2026-01-20</w:t>
            </w:r>
          </w:p>
        </w:tc>
        <w:tc>
          <w:tcPr>
            <w:tcW w:type="dxa" w:w="1224"/>
          </w:tcPr>
          <w:p>
            <w:r>
              <w:t>5.000,00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No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</w:tr>
      <w:tr>
        <w:tc>
          <w:tcPr>
            <w:tcW w:type="dxa" w:w="1224"/>
          </w:tcPr>
          <w:p>
            <w:r>
              <w:t>F-004</w:t>
            </w:r>
          </w:p>
        </w:tc>
        <w:tc>
          <w:tcPr>
            <w:tcW w:type="dxa" w:w="1224"/>
          </w:tcPr>
          <w:p>
            <w:r>
              <w:t>Delta S.A.</w:t>
            </w:r>
          </w:p>
        </w:tc>
        <w:tc>
          <w:tcPr>
            <w:tcW w:type="dxa" w:w="1224"/>
          </w:tcPr>
          <w:p>
            <w:r>
              <w:t>61</w:t>
            </w:r>
          </w:p>
        </w:tc>
        <w:tc>
          <w:tcPr>
            <w:tcW w:type="dxa" w:w="1224"/>
          </w:tcPr>
          <w:p>
            <w:r>
              <w:t>4.000,00</w:t>
            </w:r>
          </w:p>
        </w:tc>
        <w:tc>
          <w:tcPr>
            <w:tcW w:type="dxa" w:w="1224"/>
          </w:tcPr>
          <w:p>
            <w:r>
              <w:t>1.000,00</w:t>
            </w:r>
          </w:p>
        </w:tc>
        <w:tc>
          <w:tcPr>
            <w:tcW w:type="dxa" w:w="1224"/>
          </w:tcPr>
          <w:p>
            <w:r>
              <w:t>2026-02-10</w:t>
            </w:r>
          </w:p>
        </w:tc>
        <w:tc>
          <w:tcPr>
            <w:tcW w:type="dxa" w:w="1224"/>
          </w:tcPr>
          <w:p>
            <w:r>
              <w:t>1.000,00</w:t>
            </w:r>
          </w:p>
        </w:tc>
        <w:tc>
          <w:tcPr>
            <w:tcW w:type="dxa" w:w="1224"/>
          </w:tcPr>
          <w:p>
            <w:r>
              <w:t>3.000,00</w:t>
            </w:r>
          </w:p>
        </w:tc>
        <w:tc>
          <w:tcPr>
            <w:tcW w:type="dxa" w:w="1224"/>
          </w:tcPr>
          <w:p>
            <w:r>
              <w:t>Sí</w:t>
            </w:r>
          </w:p>
        </w:tc>
        <w:tc>
          <w:tcPr>
            <w:tcW w:type="dxa" w:w="1224"/>
          </w:tcPr>
          <w:p>
            <w:r>
              <w:t>3.000,00</w:t>
            </w:r>
          </w:p>
        </w:tc>
      </w:tr>
      <w:tr>
        <w:tc>
          <w:tcPr>
            <w:tcW w:type="dxa" w:w="1224"/>
          </w:tcPr>
          <w:p>
            <w:r>
              <w:t>F-005</w:t>
            </w:r>
          </w:p>
        </w:tc>
        <w:tc>
          <w:tcPr>
            <w:tcW w:type="dxa" w:w="1224"/>
          </w:tcPr>
          <w:p>
            <w:r>
              <w:t>Épsilon S.A.</w:t>
            </w:r>
          </w:p>
        </w:tc>
        <w:tc>
          <w:tcPr>
            <w:tcW w:type="dxa" w:w="1224"/>
          </w:tcPr>
          <w:p>
            <w:r>
              <w:t>91</w:t>
            </w:r>
          </w:p>
        </w:tc>
        <w:tc>
          <w:tcPr>
            <w:tcW w:type="dxa" w:w="1224"/>
          </w:tcPr>
          <w:p>
            <w:r>
              <w:t>3.000,00</w:t>
            </w:r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3.000,00</w:t>
            </w:r>
          </w:p>
        </w:tc>
        <w:tc>
          <w:tcPr>
            <w:tcW w:type="dxa" w:w="1224"/>
          </w:tcPr>
          <w:p>
            <w:r>
              <w:t>Sí</w:t>
            </w:r>
          </w:p>
        </w:tc>
        <w:tc>
          <w:tcPr>
            <w:tcW w:type="dxa" w:w="1224"/>
          </w:tcPr>
          <w:p>
            <w:r>
              <w:t>3.000,00</w:t>
            </w:r>
          </w:p>
        </w:tc>
      </w:tr>
      <w:tr>
        <w:tc>
          <w:tcPr>
            <w:tcW w:type="dxa" w:w="1224"/>
          </w:tcPr>
          <w:p>
            <w:r>
              <w:t>F-006</w:t>
            </w:r>
          </w:p>
        </w:tc>
        <w:tc>
          <w:tcPr>
            <w:tcW w:type="dxa" w:w="1224"/>
          </w:tcPr>
          <w:p>
            <w:r>
              <w:t>Zeta Hnos.</w:t>
            </w:r>
          </w:p>
        </w:tc>
        <w:tc>
          <w:tcPr>
            <w:tcW w:type="dxa" w:w="1224"/>
          </w:tcPr>
          <w:p>
            <w:r>
              <w:t>244</w:t>
            </w:r>
          </w:p>
        </w:tc>
        <w:tc>
          <w:tcPr>
            <w:tcW w:type="dxa" w:w="1224"/>
          </w:tcPr>
          <w:p>
            <w:r>
              <w:t>2.500,00</w:t>
            </w:r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2.500,00</w:t>
            </w:r>
          </w:p>
        </w:tc>
        <w:tc>
          <w:tcPr>
            <w:tcW w:type="dxa" w:w="1224"/>
          </w:tcPr>
          <w:p>
            <w:r>
              <w:t>Sí</w:t>
            </w:r>
          </w:p>
        </w:tc>
        <w:tc>
          <w:tcPr>
            <w:tcW w:type="dxa" w:w="1224"/>
          </w:tcPr>
          <w:p>
            <w:r>
              <w:t>2.500,00</w:t>
            </w:r>
          </w:p>
        </w:tc>
      </w:tr>
      <w:tr>
        <w:tc>
          <w:tcPr>
            <w:tcW w:type="dxa" w:w="1224"/>
          </w:tcPr>
          <w:p>
            <w:r>
              <w:t>F-007</w:t>
            </w:r>
          </w:p>
        </w:tc>
        <w:tc>
          <w:tcPr>
            <w:tcW w:type="dxa" w:w="1224"/>
          </w:tcPr>
          <w:p>
            <w:r>
              <w:t>Eta Comercial</w:t>
            </w:r>
          </w:p>
        </w:tc>
        <w:tc>
          <w:tcPr>
            <w:tcW w:type="dxa" w:w="1224"/>
          </w:tcPr>
          <w:p>
            <w:r>
              <w:t>548</w:t>
            </w:r>
          </w:p>
        </w:tc>
        <w:tc>
          <w:tcPr>
            <w:tcW w:type="dxa" w:w="1224"/>
          </w:tcPr>
          <w:p>
            <w:r>
              <w:t>1.500,00</w:t>
            </w:r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1.500,00</w:t>
            </w:r>
          </w:p>
        </w:tc>
        <w:tc>
          <w:tcPr>
            <w:tcW w:type="dxa" w:w="1224"/>
          </w:tcPr>
          <w:p>
            <w:r>
              <w:t>Sí</w:t>
            </w:r>
          </w:p>
        </w:tc>
        <w:tc>
          <w:tcPr>
            <w:tcW w:type="dxa" w:w="1224"/>
          </w:tcPr>
          <w:p>
            <w:r>
              <w:t>1.500,00</w:t>
            </w:r>
          </w:p>
        </w:tc>
      </w:tr>
      <w:tr>
        <w:tc>
          <w:tcPr>
            <w:tcW w:type="dxa" w:w="1224"/>
          </w:tcPr>
          <w:p>
            <w:r>
              <w:t>F-008</w:t>
            </w:r>
          </w:p>
        </w:tc>
        <w:tc>
          <w:tcPr>
            <w:tcW w:type="dxa" w:w="1224"/>
          </w:tcPr>
          <w:p>
            <w:r>
              <w:t>Theta Industrial</w:t>
            </w:r>
          </w:p>
        </w:tc>
        <w:tc>
          <w:tcPr>
            <w:tcW w:type="dxa" w:w="1224"/>
          </w:tcPr>
          <w:p>
            <w:r>
              <w:t>-547</w:t>
            </w:r>
          </w:p>
        </w:tc>
        <w:tc>
          <w:tcPr>
            <w:tcW w:type="dxa" w:w="1224"/>
          </w:tcPr>
          <w:p>
            <w:r>
              <w:t>20.000,00</w:t>
            </w:r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20.000,00</w:t>
            </w:r>
          </w:p>
        </w:tc>
        <w:tc>
          <w:tcPr>
            <w:tcW w:type="dxa" w:w="1224"/>
          </w:tcPr>
          <w:p>
            <w:r>
              <w:t>No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</w:tr>
      <w:tr>
        <w:tc>
          <w:tcPr>
            <w:tcW w:type="dxa" w:w="1224"/>
          </w:tcPr>
          <w:p>
            <w:r>
              <w:t>F-009</w:t>
            </w:r>
          </w:p>
        </w:tc>
        <w:tc>
          <w:tcPr>
            <w:tcW w:type="dxa" w:w="1224"/>
          </w:tcPr>
          <w:p>
            <w:r>
              <w:t>Iota Market</w:t>
            </w:r>
          </w:p>
        </w:tc>
        <w:tc>
          <w:tcPr>
            <w:tcW w:type="dxa" w:w="1224"/>
          </w:tcPr>
          <w:p>
            <w:r>
              <w:t>11</w:t>
            </w:r>
          </w:p>
        </w:tc>
        <w:tc>
          <w:tcPr>
            <w:tcW w:type="dxa" w:w="1224"/>
          </w:tcPr>
          <w:p>
            <w:r>
              <w:t>6.000,00</w:t>
            </w:r>
          </w:p>
        </w:tc>
        <w:tc>
          <w:tcPr>
            <w:tcW w:type="dxa" w:w="1224"/>
          </w:tcPr>
          <w:p>
            <w:r>
              <w:t>6.000,00</w:t>
            </w:r>
          </w:p>
        </w:tc>
        <w:tc>
          <w:tcPr>
            <w:tcW w:type="dxa" w:w="1224"/>
          </w:tcPr>
          <w:p>
            <w:r>
              <w:t>2025-12-30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6.000,00</w:t>
            </w:r>
          </w:p>
        </w:tc>
        <w:tc>
          <w:tcPr>
            <w:tcW w:type="dxa" w:w="1224"/>
          </w:tcPr>
          <w:p>
            <w:r>
              <w:t>Sí</w:t>
            </w:r>
          </w:p>
        </w:tc>
        <w:tc>
          <w:tcPr>
            <w:tcW w:type="dxa" w:w="1224"/>
          </w:tcPr>
          <w:p>
            <w:r>
              <w:t>6.000,00</w:t>
            </w:r>
          </w:p>
        </w:tc>
      </w:tr>
      <w:tr>
        <w:tc>
          <w:tcPr>
            <w:tcW w:type="dxa" w:w="1224"/>
          </w:tcPr>
          <w:p>
            <w:r>
              <w:t>F-010</w:t>
            </w:r>
          </w:p>
        </w:tc>
        <w:tc>
          <w:tcPr>
            <w:tcW w:type="dxa" w:w="1224"/>
          </w:tcPr>
          <w:p>
            <w:r>
              <w:t>Kappa Retail</w:t>
            </w:r>
          </w:p>
        </w:tc>
        <w:tc>
          <w:tcPr>
            <w:tcW w:type="dxa" w:w="1224"/>
          </w:tcPr>
          <w:p>
            <w:r>
              <w:t>30</w:t>
            </w:r>
          </w:p>
        </w:tc>
        <w:tc>
          <w:tcPr>
            <w:tcW w:type="dxa" w:w="1224"/>
          </w:tcPr>
          <w:p>
            <w:r>
              <w:t>2.000,00</w:t>
            </w:r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2.000,00</w:t>
            </w:r>
          </w:p>
        </w:tc>
        <w:tc>
          <w:tcPr>
            <w:tcW w:type="dxa" w:w="1224"/>
          </w:tcPr>
          <w:p>
            <w:r>
              <w:t>Sí</w:t>
            </w:r>
          </w:p>
        </w:tc>
        <w:tc>
          <w:tcPr>
            <w:tcW w:type="dxa" w:w="1224"/>
          </w:tcPr>
          <w:p>
            <w:r>
              <w:t>2.000,00</w:t>
            </w:r>
          </w:p>
        </w:tc>
      </w:tr>
      <w:tr>
        <w:tc>
          <w:tcPr>
            <w:tcW w:type="dxa" w:w="1224"/>
          </w:tcPr>
          <w:p>
            <w:r>
              <w:t>F-011</w:t>
            </w:r>
          </w:p>
        </w:tc>
        <w:tc>
          <w:tcPr>
            <w:tcW w:type="dxa" w:w="1224"/>
          </w:tcPr>
          <w:p>
            <w:r>
              <w:t>Lambda S.A.</w:t>
            </w:r>
          </w:p>
        </w:tc>
        <w:tc>
          <w:tcPr>
            <w:tcW w:type="dxa" w:w="1224"/>
          </w:tcPr>
          <w:p>
            <w:r>
              <w:t>47</w:t>
            </w:r>
          </w:p>
        </w:tc>
        <w:tc>
          <w:tcPr>
            <w:tcW w:type="dxa" w:w="1224"/>
          </w:tcPr>
          <w:p>
            <w:r>
              <w:t>3.500,00</w:t>
            </w:r>
          </w:p>
        </w:tc>
        <w:tc>
          <w:tcPr>
            <w:tcW w:type="dxa" w:w="1224"/>
          </w:tcPr>
          <w:p>
            <w:r>
              <w:t>3.500,00</w:t>
            </w:r>
          </w:p>
        </w:tc>
        <w:tc>
          <w:tcPr>
            <w:tcW w:type="dxa" w:w="1224"/>
          </w:tcPr>
          <w:p>
            <w:r>
              <w:t>2026-01-15</w:t>
            </w:r>
          </w:p>
        </w:tc>
        <w:tc>
          <w:tcPr>
            <w:tcW w:type="dxa" w:w="1224"/>
          </w:tcPr>
          <w:p>
            <w:r>
              <w:t>3.500,00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No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</w:tr>
      <w:tr>
        <w:tc>
          <w:tcPr>
            <w:tcW w:type="dxa" w:w="1224"/>
          </w:tcPr>
          <w:p>
            <w:r>
              <w:t>F-012</w:t>
            </w:r>
          </w:p>
        </w:tc>
        <w:tc>
          <w:tcPr>
            <w:tcW w:type="dxa" w:w="1224"/>
          </w:tcPr>
          <w:p>
            <w:r>
              <w:t>Mu Ventas</w:t>
            </w:r>
          </w:p>
        </w:tc>
        <w:tc>
          <w:tcPr>
            <w:tcW w:type="dxa" w:w="1224"/>
          </w:tcPr>
          <w:p>
            <w:r>
              <w:t>-4</w:t>
            </w:r>
          </w:p>
        </w:tc>
        <w:tc>
          <w:tcPr>
            <w:tcW w:type="dxa" w:w="1224"/>
          </w:tcPr>
          <w:p>
            <w:r>
              <w:t>-500,00</w:t>
            </w:r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-500,00</w:t>
            </w:r>
          </w:p>
        </w:tc>
        <w:tc>
          <w:tcPr>
            <w:tcW w:type="dxa" w:w="1224"/>
          </w:tcPr>
          <w:p>
            <w:r>
              <w:t>No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</w:tr>
      <w:tr>
        <w:tc>
          <w:tcPr>
            <w:tcW w:type="dxa" w:w="1224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  <w:t>67.000,00</w:t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  <w:t>21.500,00</w:t>
            </w:r>
          </w:p>
        </w:tc>
        <w:tc>
          <w:tcPr>
            <w:tcW w:type="dxa" w:w="1224"/>
          </w:tcPr>
          <w:p>
            <w:r>
              <w:rPr>
                <w:b/>
              </w:rPr>
              <w:t>45.500,00</w:t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  <w:t>18.000,00</w:t>
            </w:r>
          </w:p>
        </w:tc>
      </w:tr>
    </w:tbl>
    <w:p>
      <w:pPr>
        <w:pStyle w:val="Heading1"/>
      </w:pPr>
      <w:r>
        <w:t>Circularización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rPr>
                <w:b/>
              </w:rPr>
              <w:t>Factura</w:t>
            </w:r>
          </w:p>
        </w:tc>
        <w:tc>
          <w:tcPr>
            <w:tcW w:type="dxa" w:w="1749"/>
          </w:tcPr>
          <w:p>
            <w:r>
              <w:rPr>
                <w:b/>
              </w:rPr>
              <w:t>Cliente</w:t>
            </w:r>
          </w:p>
        </w:tc>
        <w:tc>
          <w:tcPr>
            <w:tcW w:type="dxa" w:w="1749"/>
          </w:tcPr>
          <w:p>
            <w:r>
              <w:rPr>
                <w:b/>
              </w:rPr>
              <w:t>Saldo en libros</w:t>
            </w:r>
          </w:p>
        </w:tc>
        <w:tc>
          <w:tcPr>
            <w:tcW w:type="dxa" w:w="1749"/>
          </w:tcPr>
          <w:p>
            <w:r>
              <w:rPr>
                <w:b/>
              </w:rPr>
              <w:t>Saldo confirmado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Diferencia</w:t>
            </w:r>
          </w:p>
        </w:tc>
        <w:tc>
          <w:tcPr>
            <w:tcW w:type="dxa" w:w="1749"/>
          </w:tcPr>
          <w:p>
            <w:r>
              <w:rPr>
                <w:b/>
              </w:rPr>
              <w:t>Diferencia absoluta</w:t>
            </w:r>
          </w:p>
        </w:tc>
        <w:tc>
          <w:tcPr>
            <w:tcW w:type="dxa" w:w="1749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1749"/>
          </w:tcPr>
          <w:p>
            <w:r>
              <w:t>F-001</w:t>
            </w:r>
          </w:p>
        </w:tc>
        <w:tc>
          <w:tcPr>
            <w:tcW w:type="dxa" w:w="1749"/>
          </w:tcPr>
          <w:p>
            <w:r>
              <w:t>Comercial Alfa</w:t>
            </w:r>
          </w:p>
        </w:tc>
        <w:tc>
          <w:tcPr>
            <w:tcW w:type="dxa" w:w="1749"/>
          </w:tcPr>
          <w:p>
            <w:r>
              <w:t>12.000,00</w:t>
            </w:r>
          </w:p>
        </w:tc>
        <w:tc>
          <w:tcPr>
            <w:tcW w:type="dxa" w:w="1749"/>
          </w:tcPr>
          <w:p>
            <w:r>
              <w:t>12.000,00</w:t>
            </w:r>
          </w:p>
        </w:tc>
        <w:tc>
          <w:tcPr>
            <w:tcW w:type="dxa" w:w="1749"/>
          </w:tcPr>
          <w:p>
            <w:r>
              <w:t>0,00</w:t>
            </w:r>
          </w:p>
        </w:tc>
        <w:tc>
          <w:tcPr>
            <w:tcW w:type="dxa" w:w="1749"/>
          </w:tcPr>
          <w:p>
            <w:r>
              <w:t>0,00</w:t>
            </w:r>
          </w:p>
        </w:tc>
        <w:tc>
          <w:tcPr>
            <w:tcW w:type="dxa" w:w="1749"/>
          </w:tcPr>
          <w:p>
            <w:r>
              <w:t>Conforme</w:t>
            </w:r>
          </w:p>
        </w:tc>
      </w:tr>
      <w:tr>
        <w:tc>
          <w:tcPr>
            <w:tcW w:type="dxa" w:w="1749"/>
          </w:tcPr>
          <w:p>
            <w:r>
              <w:t>F-004</w:t>
            </w:r>
          </w:p>
        </w:tc>
        <w:tc>
          <w:tcPr>
            <w:tcW w:type="dxa" w:w="1749"/>
          </w:tcPr>
          <w:p>
            <w:r>
              <w:t>Delta S.A.</w:t>
            </w:r>
          </w:p>
        </w:tc>
        <w:tc>
          <w:tcPr>
            <w:tcW w:type="dxa" w:w="1749"/>
          </w:tcPr>
          <w:p>
            <w:r>
              <w:t>4.000,00</w:t>
            </w:r>
          </w:p>
        </w:tc>
        <w:tc>
          <w:tcPr>
            <w:tcW w:type="dxa" w:w="1749"/>
          </w:tcPr>
          <w:p>
            <w:r>
              <w:t>3.500,00</w:t>
            </w:r>
          </w:p>
        </w:tc>
        <w:tc>
          <w:tcPr>
            <w:tcW w:type="dxa" w:w="1749"/>
          </w:tcPr>
          <w:p>
            <w:r>
              <w:t>-500,00</w:t>
            </w:r>
          </w:p>
        </w:tc>
        <w:tc>
          <w:tcPr>
            <w:tcW w:type="dxa" w:w="1749"/>
          </w:tcPr>
          <w:p>
            <w:r>
              <w:t>500,00</w:t>
            </w:r>
          </w:p>
        </w:tc>
        <w:tc>
          <w:tcPr>
            <w:tcW w:type="dxa" w:w="1749"/>
          </w:tcPr>
          <w:p>
            <w:r>
              <w:t>Diferencia</w:t>
            </w:r>
          </w:p>
        </w:tc>
      </w:tr>
      <w:tr>
        <w:tc>
          <w:tcPr>
            <w:tcW w:type="dxa" w:w="1749"/>
          </w:tcPr>
          <w:p>
            <w:r>
              <w:t>F-008</w:t>
            </w:r>
          </w:p>
        </w:tc>
        <w:tc>
          <w:tcPr>
            <w:tcW w:type="dxa" w:w="1749"/>
          </w:tcPr>
          <w:p>
            <w:r>
              <w:t>Theta Industrial</w:t>
            </w:r>
          </w:p>
        </w:tc>
        <w:tc>
          <w:tcPr>
            <w:tcW w:type="dxa" w:w="1749"/>
          </w:tcPr>
          <w:p>
            <w:r>
              <w:t>20.000,00</w:t>
            </w:r>
          </w:p>
        </w:tc>
        <w:tc>
          <w:tcPr>
            <w:tcW w:type="dxa" w:w="1749"/>
          </w:tcPr>
          <w:p>
            <w:r>
              <w:t>20.000,00</w:t>
            </w:r>
          </w:p>
        </w:tc>
        <w:tc>
          <w:tcPr>
            <w:tcW w:type="dxa" w:w="1749"/>
          </w:tcPr>
          <w:p>
            <w:r>
              <w:t>0,00</w:t>
            </w:r>
          </w:p>
        </w:tc>
        <w:tc>
          <w:tcPr>
            <w:tcW w:type="dxa" w:w="1749"/>
          </w:tcPr>
          <w:p>
            <w:r>
              <w:t>0,00</w:t>
            </w:r>
          </w:p>
        </w:tc>
        <w:tc>
          <w:tcPr>
            <w:tcW w:type="dxa" w:w="1749"/>
          </w:tcPr>
          <w:p>
            <w:r>
              <w:t>Conforme</w:t>
            </w:r>
          </w:p>
        </w:tc>
      </w:tr>
      <w:tr>
        <w:tc>
          <w:tcPr>
            <w:tcW w:type="dxa" w:w="1749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49"/>
          </w:tcPr>
          <w:p>
            <w:r>
              <w:rPr>
                <w:b/>
              </w:rPr>
            </w:r>
          </w:p>
        </w:tc>
        <w:tc>
          <w:tcPr>
            <w:tcW w:type="dxa" w:w="1749"/>
          </w:tcPr>
          <w:p>
            <w:r>
              <w:rPr>
                <w:b/>
              </w:rPr>
              <w:t>36.000,00</w:t>
            </w:r>
          </w:p>
        </w:tc>
        <w:tc>
          <w:tcPr>
            <w:tcW w:type="dxa" w:w="1749"/>
          </w:tcPr>
          <w:p>
            <w:r>
              <w:rPr>
                <w:b/>
              </w:rPr>
              <w:t>35.500,00</w:t>
            </w:r>
          </w:p>
        </w:tc>
        <w:tc>
          <w:tcPr>
            <w:tcW w:type="dxa" w:w="1749"/>
          </w:tcPr>
          <w:p>
            <w:r>
              <w:rPr>
                <w:b/>
              </w:rPr>
              <w:t>-500,00</w:t>
            </w:r>
          </w:p>
        </w:tc>
        <w:tc>
          <w:tcPr>
            <w:tcW w:type="dxa" w:w="1749"/>
          </w:tcPr>
          <w:p>
            <w:r>
              <w:rPr>
                <w:b/>
              </w:rPr>
              <w:t>500,00</w:t>
            </w:r>
          </w:p>
        </w:tc>
        <w:tc>
          <w:tcPr>
            <w:tcW w:type="dxa" w:w="1749"/>
          </w:tcPr>
          <w:p>
            <w:r>
              <w:rPr>
                <w:b/>
              </w:rPr>
            </w:r>
          </w:p>
        </w:tc>
      </w:tr>
    </w:tbl>
    <w:p>
      <w:pPr>
        <w:pStyle w:val="Heading1"/>
      </w:pPr>
      <w:r>
        <w:t>Corte de ventas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</w:tcPr>
          <w:p>
            <w:r>
              <w:rPr>
                <w:b/>
              </w:rPr>
              <w:t>Factura</w:t>
            </w:r>
          </w:p>
        </w:tc>
        <w:tc>
          <w:tcPr>
            <w:tcW w:type="dxa" w:w="1360"/>
          </w:tcPr>
          <w:p>
            <w:r>
              <w:rPr>
                <w:b/>
              </w:rPr>
              <w:t>Cliente</w:t>
            </w:r>
          </w:p>
        </w:tc>
        <w:tc>
          <w:tcPr>
            <w:tcW w:type="dxa" w:w="1360"/>
          </w:tcPr>
          <w:p>
            <w:r>
              <w:rPr>
                <w:b/>
              </w:rPr>
              <w:t>Emisión (registro)</w:t>
            </w:r>
          </w:p>
        </w:tc>
        <w:tc>
          <w:tcPr>
            <w:tcW w:type="dxa" w:w="1360"/>
          </w:tcPr>
          <w:p>
            <w:r>
              <w:rPr>
                <w:b/>
              </w:rPr>
              <w:t>Despacho</w:t>
            </w:r>
          </w:p>
        </w:tc>
        <w:tc>
          <w:tcPr>
            <w:tcW w:type="dxa" w:w="1360"/>
          </w:tcPr>
          <w:p>
            <w:r>
              <w:rPr>
                <w:b/>
              </w:rPr>
              <w:t>Importe</w:t>
            </w:r>
          </w:p>
        </w:tc>
        <w:tc>
          <w:tcPr>
            <w:tcW w:type="dxa" w:w="1360"/>
          </w:tcPr>
          <w:p>
            <w:r>
              <w:rPr>
                <w:b/>
              </w:rPr>
              <w:t>Registrada en el ejercicio</w:t>
            </w:r>
          </w:p>
        </w:tc>
        <w:tc>
          <w:tcPr>
            <w:tcW w:type="dxa" w:w="1360"/>
          </w:tcPr>
          <w:p>
            <w:r>
              <w:rPr>
                <w:b/>
              </w:rPr>
              <w:t>Despachada en el ejercicio</w:t>
            </w:r>
          </w:p>
        </w:tc>
        <w:tc>
          <w:tcPr>
            <w:tcW w:type="dxa" w:w="1360"/>
          </w:tcPr>
          <w:p>
            <w:r>
              <w:rPr>
                <w:b/>
              </w:rPr>
              <w:t>Registrada antes del despacho</w:t>
            </w:r>
          </w:p>
        </w:tc>
        <w:tc>
          <w:tcPr>
            <w:tcW w:type="dxa" w:w="1360"/>
          </w:tcPr>
          <w:p>
            <w:r>
              <w:rPr>
                <w:b/>
              </w:rPr>
              <w:t>Despachada sin registrar</w:t>
            </w:r>
          </w:p>
        </w:tc>
      </w:tr>
      <w:tr>
        <w:tc>
          <w:tcPr>
            <w:tcW w:type="dxa" w:w="1360"/>
          </w:tcPr>
          <w:p>
            <w:r>
              <w:t>F-001</w:t>
            </w:r>
          </w:p>
        </w:tc>
        <w:tc>
          <w:tcPr>
            <w:tcW w:type="dxa" w:w="1360"/>
          </w:tcPr>
          <w:p>
            <w:r>
              <w:t>Comercial Alfa</w:t>
            </w:r>
          </w:p>
        </w:tc>
        <w:tc>
          <w:tcPr>
            <w:tcW w:type="dxa" w:w="1360"/>
          </w:tcPr>
          <w:p>
            <w:r>
              <w:t>2025-12-10</w:t>
            </w:r>
          </w:p>
        </w:tc>
        <w:tc>
          <w:tcPr>
            <w:tcW w:type="dxa" w:w="1360"/>
          </w:tcPr>
          <w:p>
            <w:r>
              <w:t>2025-12-10</w:t>
            </w:r>
          </w:p>
        </w:tc>
        <w:tc>
          <w:tcPr>
            <w:tcW w:type="dxa" w:w="1360"/>
          </w:tcPr>
          <w:p>
            <w:r>
              <w:t>12.000,00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F-002</w:t>
            </w:r>
          </w:p>
        </w:tc>
        <w:tc>
          <w:tcPr>
            <w:tcW w:type="dxa" w:w="1360"/>
          </w:tcPr>
          <w:p>
            <w:r>
              <w:t>Distribuidora Beta</w:t>
            </w:r>
          </w:p>
        </w:tc>
        <w:tc>
          <w:tcPr>
            <w:tcW w:type="dxa" w:w="1360"/>
          </w:tcPr>
          <w:p>
            <w:r>
              <w:t>2025-12-28</w:t>
            </w:r>
          </w:p>
        </w:tc>
        <w:tc>
          <w:tcPr>
            <w:tcW w:type="dxa" w:w="1360"/>
          </w:tcPr>
          <w:p>
            <w:r>
              <w:t>2026-01-05</w:t>
            </w:r>
          </w:p>
        </w:tc>
        <w:tc>
          <w:tcPr>
            <w:tcW w:type="dxa" w:w="1360"/>
          </w:tcPr>
          <w:p>
            <w:r>
              <w:t>8.000,00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No</w:t>
            </w:r>
          </w:p>
        </w:tc>
        <w:tc>
          <w:tcPr>
            <w:tcW w:type="dxa" w:w="1360"/>
          </w:tcPr>
          <w:p>
            <w:r>
              <w:t>8.000,00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F-008</w:t>
            </w:r>
          </w:p>
        </w:tc>
        <w:tc>
          <w:tcPr>
            <w:tcW w:type="dxa" w:w="1360"/>
          </w:tcPr>
          <w:p>
            <w:r>
              <w:t>Theta Industrial</w:t>
            </w:r>
          </w:p>
        </w:tc>
        <w:tc>
          <w:tcPr>
            <w:tcW w:type="dxa" w:w="1360"/>
          </w:tcPr>
          <w:p>
            <w:r>
              <w:t>2025-07-01</w:t>
            </w:r>
          </w:p>
        </w:tc>
        <w:tc>
          <w:tcPr>
            <w:tcW w:type="dxa" w:w="1360"/>
          </w:tcPr>
          <w:p>
            <w:r>
              <w:t>2025-06-30</w:t>
            </w:r>
          </w:p>
        </w:tc>
        <w:tc>
          <w:tcPr>
            <w:tcW w:type="dxa" w:w="1360"/>
          </w:tcPr>
          <w:p>
            <w:r>
              <w:t>20.000,00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  <w:t>40.000,00</w:t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  <w:t>8.000,00</w:t>
            </w:r>
          </w:p>
        </w:tc>
        <w:tc>
          <w:tcPr>
            <w:tcW w:type="dxa" w:w="1360"/>
          </w:tcPr>
          <w:p>
            <w:r>
              <w:rPr>
                <w:b/>
              </w:rPr>
              <w:t>0,00</w:t>
            </w:r>
          </w:p>
        </w:tc>
      </w:tr>
    </w:tbl>
    <w:p>
      <w:pPr>
        <w:pStyle w:val="Heading1"/>
      </w:pPr>
      <w:r>
        <w:t>Costo amortizado e intereses implícitos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</w:tblGrid>
      <w:tr>
        <w:tc>
          <w:tcPr>
            <w:tcW w:type="dxa" w:w="942"/>
          </w:tcPr>
          <w:p>
            <w:r>
              <w:rPr>
                <w:b/>
              </w:rPr>
              <w:t>Factura</w:t>
            </w:r>
          </w:p>
        </w:tc>
        <w:tc>
          <w:tcPr>
            <w:tcW w:type="dxa" w:w="942"/>
          </w:tcPr>
          <w:p>
            <w:r>
              <w:rPr>
                <w:b/>
              </w:rPr>
              <w:t>Cliente</w:t>
            </w:r>
          </w:p>
        </w:tc>
        <w:tc>
          <w:tcPr>
            <w:tcW w:type="dxa" w:w="942"/>
          </w:tcPr>
          <w:p>
            <w:r>
              <w:rPr>
                <w:b/>
              </w:rPr>
              <w:t>Emisión</w:t>
            </w:r>
          </w:p>
        </w:tc>
        <w:tc>
          <w:tcPr>
            <w:tcW w:type="dxa" w:w="942"/>
          </w:tcPr>
          <w:p>
            <w:r>
              <w:rPr>
                <w:b/>
              </w:rPr>
              <w:t>Vencimiento</w:t>
            </w:r>
          </w:p>
        </w:tc>
        <w:tc>
          <w:tcPr>
            <w:tcW w:type="dxa" w:w="942"/>
          </w:tcPr>
          <w:p>
            <w:r>
              <w:rPr>
                <w:b/>
              </w:rPr>
              <w:t>Nominal</w:t>
            </w:r>
          </w:p>
        </w:tc>
        <w:tc>
          <w:tcPr>
            <w:tcW w:type="dxa" w:w="942"/>
          </w:tcPr>
          <w:p>
            <w:r>
              <w:rPr>
                <w:b/>
              </w:rPr>
              <w:t>Plazo (días)</w:t>
            </w:r>
          </w:p>
        </w:tc>
        <w:tc>
          <w:tcPr>
            <w:tcW w:type="dxa" w:w="942"/>
          </w:tcPr>
          <w:p>
            <w:r>
              <w:rPr>
                <w:b/>
              </w:rPr>
              <w:t>Días por vencer</w:t>
            </w:r>
          </w:p>
        </w:tc>
        <w:tc>
          <w:tcPr>
            <w:tcW w:type="dxa" w:w="942"/>
          </w:tcPr>
          <w:p>
            <w:r>
              <w:rPr>
                <w:b/>
              </w:rPr>
              <w:t>TIE = tasa de mercado</w:t>
            </w:r>
          </w:p>
        </w:tc>
        <w:tc>
          <w:tcPr>
            <w:tcW w:type="dxa" w:w="942"/>
          </w:tcPr>
          <w:p>
            <w:r>
              <w:rPr>
                <w:b/>
              </w:rPr>
              <w:t>Valor presente inicial (ingreso)</w:t>
            </w:r>
          </w:p>
        </w:tc>
        <w:tc>
          <w:tcPr>
            <w:tcW w:type="dxa" w:w="942"/>
          </w:tcPr>
          <w:p>
            <w:r>
              <w:rPr>
                <w:b/>
              </w:rPr>
              <w:t>Componente de financiación</w:t>
            </w:r>
          </w:p>
        </w:tc>
        <w:tc>
          <w:tcPr>
            <w:tcW w:type="dxa" w:w="942"/>
          </w:tcPr>
          <w:p>
            <w:r>
              <w:rPr>
                <w:b/>
              </w:rPr>
              <w:t>Costo amortizado al corte</w:t>
            </w:r>
          </w:p>
        </w:tc>
        <w:tc>
          <w:tcPr>
            <w:tcW w:type="dxa" w:w="942"/>
          </w:tcPr>
          <w:p>
            <w:r>
              <w:rPr>
                <w:b/>
              </w:rPr>
              <w:t>Interés devengado al corte</w:t>
            </w:r>
          </w:p>
        </w:tc>
        <w:tc>
          <w:tcPr>
            <w:tcW w:type="dxa" w:w="942"/>
          </w:tcPr>
          <w:p>
            <w:r>
              <w:rPr>
                <w:b/>
              </w:rPr>
              <w:t>Interés por devengar</w:t>
            </w:r>
          </w:p>
        </w:tc>
      </w:tr>
      <w:tr>
        <w:tc>
          <w:tcPr>
            <w:tcW w:type="dxa" w:w="942"/>
          </w:tcPr>
          <w:p>
            <w:r>
              <w:t>F-008</w:t>
            </w:r>
          </w:p>
        </w:tc>
        <w:tc>
          <w:tcPr>
            <w:tcW w:type="dxa" w:w="942"/>
          </w:tcPr>
          <w:p>
            <w:r>
              <w:t>Theta Industrial</w:t>
            </w:r>
          </w:p>
        </w:tc>
        <w:tc>
          <w:tcPr>
            <w:tcW w:type="dxa" w:w="942"/>
          </w:tcPr>
          <w:p>
            <w:r>
              <w:t>2025-07-01</w:t>
            </w:r>
          </w:p>
        </w:tc>
        <w:tc>
          <w:tcPr>
            <w:tcW w:type="dxa" w:w="942"/>
          </w:tcPr>
          <w:p>
            <w:r>
              <w:t>2027-07-01</w:t>
            </w:r>
          </w:p>
        </w:tc>
        <w:tc>
          <w:tcPr>
            <w:tcW w:type="dxa" w:w="942"/>
          </w:tcPr>
          <w:p>
            <w:r>
              <w:t>20.000,00</w:t>
            </w:r>
          </w:p>
        </w:tc>
        <w:tc>
          <w:tcPr>
            <w:tcW w:type="dxa" w:w="942"/>
          </w:tcPr>
          <w:p>
            <w:r>
              <w:t>730</w:t>
            </w:r>
          </w:p>
        </w:tc>
        <w:tc>
          <w:tcPr>
            <w:tcW w:type="dxa" w:w="942"/>
          </w:tcPr>
          <w:p>
            <w:r>
              <w:t>547</w:t>
            </w:r>
          </w:p>
        </w:tc>
        <w:tc>
          <w:tcPr>
            <w:tcW w:type="dxa" w:w="942"/>
          </w:tcPr>
          <w:p>
            <w:r>
              <w:t>10,00 %</w:t>
            </w:r>
          </w:p>
        </w:tc>
        <w:tc>
          <w:tcPr>
            <w:tcW w:type="dxa" w:w="942"/>
          </w:tcPr>
          <w:p>
            <w:r>
              <w:t>16.528,93</w:t>
            </w:r>
          </w:p>
        </w:tc>
        <w:tc>
          <w:tcPr>
            <w:tcW w:type="dxa" w:w="942"/>
          </w:tcPr>
          <w:p>
            <w:r>
              <w:t>3.471,07</w:t>
            </w:r>
          </w:p>
        </w:tc>
        <w:tc>
          <w:tcPr>
            <w:tcW w:type="dxa" w:w="942"/>
          </w:tcPr>
          <w:p>
            <w:r>
              <w:t>17.337,95</w:t>
            </w:r>
          </w:p>
        </w:tc>
        <w:tc>
          <w:tcPr>
            <w:tcW w:type="dxa" w:w="942"/>
          </w:tcPr>
          <w:p>
            <w:r>
              <w:t>809,02</w:t>
            </w:r>
          </w:p>
        </w:tc>
        <w:tc>
          <w:tcPr>
            <w:tcW w:type="dxa" w:w="942"/>
          </w:tcPr>
          <w:p>
            <w:r>
              <w:t>2.662,05</w:t>
            </w:r>
          </w:p>
        </w:tc>
      </w:tr>
      <w:tr>
        <w:tc>
          <w:tcPr>
            <w:tcW w:type="dxa" w:w="942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942"/>
          </w:tcPr>
          <w:p>
            <w:r>
              <w:rPr>
                <w:b/>
              </w:rPr>
            </w:r>
          </w:p>
        </w:tc>
        <w:tc>
          <w:tcPr>
            <w:tcW w:type="dxa" w:w="942"/>
          </w:tcPr>
          <w:p>
            <w:r>
              <w:rPr>
                <w:b/>
              </w:rPr>
            </w:r>
          </w:p>
        </w:tc>
        <w:tc>
          <w:tcPr>
            <w:tcW w:type="dxa" w:w="942"/>
          </w:tcPr>
          <w:p>
            <w:r>
              <w:rPr>
                <w:b/>
              </w:rPr>
            </w:r>
          </w:p>
        </w:tc>
        <w:tc>
          <w:tcPr>
            <w:tcW w:type="dxa" w:w="942"/>
          </w:tcPr>
          <w:p>
            <w:r>
              <w:rPr>
                <w:b/>
              </w:rPr>
              <w:t>20.000,00</w:t>
            </w:r>
          </w:p>
        </w:tc>
        <w:tc>
          <w:tcPr>
            <w:tcW w:type="dxa" w:w="942"/>
          </w:tcPr>
          <w:p>
            <w:r>
              <w:rPr>
                <w:b/>
              </w:rPr>
            </w:r>
          </w:p>
        </w:tc>
        <w:tc>
          <w:tcPr>
            <w:tcW w:type="dxa" w:w="942"/>
          </w:tcPr>
          <w:p>
            <w:r>
              <w:rPr>
                <w:b/>
              </w:rPr>
            </w:r>
          </w:p>
        </w:tc>
        <w:tc>
          <w:tcPr>
            <w:tcW w:type="dxa" w:w="942"/>
          </w:tcPr>
          <w:p>
            <w:r>
              <w:rPr>
                <w:b/>
              </w:rPr>
            </w:r>
          </w:p>
        </w:tc>
        <w:tc>
          <w:tcPr>
            <w:tcW w:type="dxa" w:w="942"/>
          </w:tcPr>
          <w:p>
            <w:r>
              <w:rPr>
                <w:b/>
              </w:rPr>
              <w:t>16.528,93</w:t>
            </w:r>
          </w:p>
        </w:tc>
        <w:tc>
          <w:tcPr>
            <w:tcW w:type="dxa" w:w="942"/>
          </w:tcPr>
          <w:p>
            <w:r>
              <w:rPr>
                <w:b/>
              </w:rPr>
              <w:t>3.471,07</w:t>
            </w:r>
          </w:p>
        </w:tc>
        <w:tc>
          <w:tcPr>
            <w:tcW w:type="dxa" w:w="942"/>
          </w:tcPr>
          <w:p>
            <w:r>
              <w:rPr>
                <w:b/>
              </w:rPr>
              <w:t>17.337,95</w:t>
            </w:r>
          </w:p>
        </w:tc>
        <w:tc>
          <w:tcPr>
            <w:tcW w:type="dxa" w:w="942"/>
          </w:tcPr>
          <w:p>
            <w:r>
              <w:rPr>
                <w:b/>
              </w:rPr>
              <w:t>809,02</w:t>
            </w:r>
          </w:p>
        </w:tc>
        <w:tc>
          <w:tcPr>
            <w:tcW w:type="dxa" w:w="942"/>
          </w:tcPr>
          <w:p>
            <w:r>
              <w:rPr>
                <w:b/>
              </w:rPr>
              <w:t>2.662,05</w:t>
            </w:r>
          </w:p>
        </w:tc>
      </w:tr>
    </w:tbl>
    <w:p>
      <w:pPr>
        <w:pStyle w:val="Heading1"/>
      </w:pPr>
      <w:r>
        <w:t>Matriz de deterioro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b/>
              </w:rPr>
              <w:t>Tramo</w:t>
            </w:r>
          </w:p>
        </w:tc>
        <w:tc>
          <w:tcPr>
            <w:tcW w:type="dxa" w:w="2040"/>
          </w:tcPr>
          <w:p>
            <w:r>
              <w:rPr>
                <w:b/>
              </w:rPr>
              <w:t>Facturas</w:t>
            </w:r>
          </w:p>
        </w:tc>
        <w:tc>
          <w:tcPr>
            <w:tcW w:type="dxa" w:w="2040"/>
          </w:tcPr>
          <w:p>
            <w:r>
              <w:rPr>
                <w:b/>
              </w:rPr>
              <w:t>Costo amortizado</w:t>
            </w:r>
          </w:p>
        </w:tc>
        <w:tc>
          <w:tcPr>
            <w:tcW w:type="dxa" w:w="2040"/>
          </w:tcPr>
          <w:p>
            <w:r>
              <w:rPr>
                <w:b/>
              </w:rPr>
              <w:t>Tasa del tramo</w:t>
            </w:r>
          </w:p>
        </w:tc>
        <w:tc>
          <w:tcPr>
            <w:tcW w:type="dxa" w:w="2040"/>
          </w:tcPr>
          <w:p>
            <w:r>
              <w:rPr>
                <w:b/>
              </w:rPr>
              <w:t>Deterioro requerido</w:t>
            </w:r>
          </w:p>
        </w:tc>
        <w:tc>
          <w:tcPr>
            <w:tcW w:type="dxa" w:w="2040"/>
          </w:tcPr>
          <w:p>
            <w:r>
              <w:rPr>
                <w:b/>
              </w:rPr>
              <w:t>Tasa promedio aplicada</w:t>
            </w:r>
          </w:p>
        </w:tc>
      </w:tr>
      <w:tr>
        <w:tc>
          <w:tcPr>
            <w:tcW w:type="dxa" w:w="2040"/>
          </w:tcPr>
          <w:p>
            <w:r>
              <w:t>Corriente / por vencer</w:t>
            </w:r>
          </w:p>
        </w:tc>
        <w:tc>
          <w:tcPr>
            <w:tcW w:type="dxa" w:w="2040"/>
          </w:tcPr>
          <w:p>
            <w:r>
              <w:t>4</w:t>
            </w:r>
          </w:p>
        </w:tc>
        <w:tc>
          <w:tcPr>
            <w:tcW w:type="dxa" w:w="2040"/>
          </w:tcPr>
          <w:p>
            <w:r>
              <w:t>36.837,95</w:t>
            </w:r>
          </w:p>
        </w:tc>
        <w:tc>
          <w:tcPr>
            <w:tcW w:type="dxa" w:w="2040"/>
          </w:tcPr>
          <w:p>
            <w:r>
              <w:t>1,00 %</w:t>
            </w:r>
          </w:p>
        </w:tc>
        <w:tc>
          <w:tcPr>
            <w:tcW w:type="dxa" w:w="2040"/>
          </w:tcPr>
          <w:p>
            <w:r>
              <w:t>373,38</w:t>
            </w:r>
          </w:p>
        </w:tc>
        <w:tc>
          <w:tcPr>
            <w:tcW w:type="dxa" w:w="2040"/>
          </w:tcPr>
          <w:p>
            <w:r>
              <w:t>1,01 %</w:t>
            </w:r>
          </w:p>
        </w:tc>
      </w:tr>
      <w:tr>
        <w:tc>
          <w:tcPr>
            <w:tcW w:type="dxa" w:w="2040"/>
          </w:tcPr>
          <w:p>
            <w:r>
              <w:t>1 a 30 días</w:t>
            </w:r>
          </w:p>
        </w:tc>
        <w:tc>
          <w:tcPr>
            <w:tcW w:type="dxa" w:w="2040"/>
          </w:tcPr>
          <w:p>
            <w:r>
              <w:t>3</w:t>
            </w:r>
          </w:p>
        </w:tc>
        <w:tc>
          <w:tcPr>
            <w:tcW w:type="dxa" w:w="2040"/>
          </w:tcPr>
          <w:p>
            <w:r>
              <w:t>13.000,00</w:t>
            </w:r>
          </w:p>
        </w:tc>
        <w:tc>
          <w:tcPr>
            <w:tcW w:type="dxa" w:w="2040"/>
          </w:tcPr>
          <w:p>
            <w:r>
              <w:t>3,00 %</w:t>
            </w:r>
          </w:p>
        </w:tc>
        <w:tc>
          <w:tcPr>
            <w:tcW w:type="dxa" w:w="2040"/>
          </w:tcPr>
          <w:p>
            <w:r>
              <w:t>390,00</w:t>
            </w:r>
          </w:p>
        </w:tc>
        <w:tc>
          <w:tcPr>
            <w:tcW w:type="dxa" w:w="2040"/>
          </w:tcPr>
          <w:p>
            <w:r>
              <w:t>3,00 %</w:t>
            </w:r>
          </w:p>
        </w:tc>
      </w:tr>
      <w:tr>
        <w:tc>
          <w:tcPr>
            <w:tcW w:type="dxa" w:w="2040"/>
          </w:tcPr>
          <w:p>
            <w:r>
              <w:t>31 a 60 días</w:t>
            </w:r>
          </w:p>
        </w:tc>
        <w:tc>
          <w:tcPr>
            <w:tcW w:type="dxa" w:w="2040"/>
          </w:tcPr>
          <w:p>
            <w:r>
              <w:t>1</w:t>
            </w:r>
          </w:p>
        </w:tc>
        <w:tc>
          <w:tcPr>
            <w:tcW w:type="dxa" w:w="2040"/>
          </w:tcPr>
          <w:p>
            <w:r>
              <w:t>3.500,00</w:t>
            </w:r>
          </w:p>
        </w:tc>
        <w:tc>
          <w:tcPr>
            <w:tcW w:type="dxa" w:w="2040"/>
          </w:tcPr>
          <w:p>
            <w:r>
              <w:t>8,00 %</w:t>
            </w:r>
          </w:p>
        </w:tc>
        <w:tc>
          <w:tcPr>
            <w:tcW w:type="dxa" w:w="2040"/>
          </w:tcPr>
          <w:p>
            <w:r>
              <w:t>280,00</w:t>
            </w:r>
          </w:p>
        </w:tc>
        <w:tc>
          <w:tcPr>
            <w:tcW w:type="dxa" w:w="2040"/>
          </w:tcPr>
          <w:p>
            <w:r>
              <w:t>8,00 %</w:t>
            </w:r>
          </w:p>
        </w:tc>
      </w:tr>
      <w:tr>
        <w:tc>
          <w:tcPr>
            <w:tcW w:type="dxa" w:w="2040"/>
          </w:tcPr>
          <w:p>
            <w:r>
              <w:t>61 a 90 días</w:t>
            </w:r>
          </w:p>
        </w:tc>
        <w:tc>
          <w:tcPr>
            <w:tcW w:type="dxa" w:w="2040"/>
          </w:tcPr>
          <w:p>
            <w:r>
              <w:t>1</w:t>
            </w:r>
          </w:p>
        </w:tc>
        <w:tc>
          <w:tcPr>
            <w:tcW w:type="dxa" w:w="2040"/>
          </w:tcPr>
          <w:p>
            <w:r>
              <w:t>4.000,00</w:t>
            </w:r>
          </w:p>
        </w:tc>
        <w:tc>
          <w:tcPr>
            <w:tcW w:type="dxa" w:w="2040"/>
          </w:tcPr>
          <w:p>
            <w:r>
              <w:t>15,00 %</w:t>
            </w:r>
          </w:p>
        </w:tc>
        <w:tc>
          <w:tcPr>
            <w:tcW w:type="dxa" w:w="2040"/>
          </w:tcPr>
          <w:p>
            <w:r>
              <w:t>600,00</w:t>
            </w:r>
          </w:p>
        </w:tc>
        <w:tc>
          <w:tcPr>
            <w:tcW w:type="dxa" w:w="2040"/>
          </w:tcPr>
          <w:p>
            <w:r>
              <w:t>15,00 %</w:t>
            </w:r>
          </w:p>
        </w:tc>
      </w:tr>
      <w:tr>
        <w:tc>
          <w:tcPr>
            <w:tcW w:type="dxa" w:w="2040"/>
          </w:tcPr>
          <w:p>
            <w:r>
              <w:t>91 a 180 días</w:t>
            </w:r>
          </w:p>
        </w:tc>
        <w:tc>
          <w:tcPr>
            <w:tcW w:type="dxa" w:w="2040"/>
          </w:tcPr>
          <w:p>
            <w:r>
              <w:t>1</w:t>
            </w:r>
          </w:p>
        </w:tc>
        <w:tc>
          <w:tcPr>
            <w:tcW w:type="dxa" w:w="2040"/>
          </w:tcPr>
          <w:p>
            <w:r>
              <w:t>3.000,00</w:t>
            </w:r>
          </w:p>
        </w:tc>
        <w:tc>
          <w:tcPr>
            <w:tcW w:type="dxa" w:w="2040"/>
          </w:tcPr>
          <w:p>
            <w:r>
              <w:t>30,00 %</w:t>
            </w:r>
          </w:p>
        </w:tc>
        <w:tc>
          <w:tcPr>
            <w:tcW w:type="dxa" w:w="2040"/>
          </w:tcPr>
          <w:p>
            <w:r>
              <w:t>1.500,00</w:t>
            </w:r>
          </w:p>
        </w:tc>
        <w:tc>
          <w:tcPr>
            <w:tcW w:type="dxa" w:w="2040"/>
          </w:tcPr>
          <w:p>
            <w:r>
              <w:t>50,00 %</w:t>
            </w:r>
          </w:p>
        </w:tc>
      </w:tr>
      <w:tr>
        <w:tc>
          <w:tcPr>
            <w:tcW w:type="dxa" w:w="2040"/>
          </w:tcPr>
          <w:p>
            <w:r>
              <w:t>181 a 360 días</w:t>
            </w:r>
          </w:p>
        </w:tc>
        <w:tc>
          <w:tcPr>
            <w:tcW w:type="dxa" w:w="2040"/>
          </w:tcPr>
          <w:p>
            <w:r>
              <w:t>1</w:t>
            </w:r>
          </w:p>
        </w:tc>
        <w:tc>
          <w:tcPr>
            <w:tcW w:type="dxa" w:w="2040"/>
          </w:tcPr>
          <w:p>
            <w:r>
              <w:t>2.500,00</w:t>
            </w:r>
          </w:p>
        </w:tc>
        <w:tc>
          <w:tcPr>
            <w:tcW w:type="dxa" w:w="2040"/>
          </w:tcPr>
          <w:p>
            <w:r>
              <w:t>60,00 %</w:t>
            </w:r>
          </w:p>
        </w:tc>
        <w:tc>
          <w:tcPr>
            <w:tcW w:type="dxa" w:w="2040"/>
          </w:tcPr>
          <w:p>
            <w:r>
              <w:t>1.500,00</w:t>
            </w:r>
          </w:p>
        </w:tc>
        <w:tc>
          <w:tcPr>
            <w:tcW w:type="dxa" w:w="2040"/>
          </w:tcPr>
          <w:p>
            <w:r>
              <w:t>60,00 %</w:t>
            </w:r>
          </w:p>
        </w:tc>
      </w:tr>
      <w:tr>
        <w:tc>
          <w:tcPr>
            <w:tcW w:type="dxa" w:w="2040"/>
          </w:tcPr>
          <w:p>
            <w:r>
              <w:t>Más de 360 días</w:t>
            </w:r>
          </w:p>
        </w:tc>
        <w:tc>
          <w:tcPr>
            <w:tcW w:type="dxa" w:w="2040"/>
          </w:tcPr>
          <w:p>
            <w:r>
              <w:t>1</w:t>
            </w:r>
          </w:p>
        </w:tc>
        <w:tc>
          <w:tcPr>
            <w:tcW w:type="dxa" w:w="2040"/>
          </w:tcPr>
          <w:p>
            <w:r>
              <w:t>1.500,00</w:t>
            </w:r>
          </w:p>
        </w:tc>
        <w:tc>
          <w:tcPr>
            <w:tcW w:type="dxa" w:w="2040"/>
          </w:tcPr>
          <w:p>
            <w:r>
              <w:t>100,00 %</w:t>
            </w:r>
          </w:p>
        </w:tc>
        <w:tc>
          <w:tcPr>
            <w:tcW w:type="dxa" w:w="2040"/>
          </w:tcPr>
          <w:p>
            <w:r>
              <w:t>1.500,00</w:t>
            </w:r>
          </w:p>
        </w:tc>
        <w:tc>
          <w:tcPr>
            <w:tcW w:type="dxa" w:w="2040"/>
          </w:tcPr>
          <w:p>
            <w:r>
              <w:t>100,00 %</w:t>
            </w:r>
          </w:p>
        </w:tc>
      </w:tr>
      <w:tr>
        <w:tc>
          <w:tcPr>
            <w:tcW w:type="dxa" w:w="204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040"/>
          </w:tcPr>
          <w:p>
            <w:r>
              <w:rPr>
                <w:b/>
              </w:rPr>
            </w:r>
          </w:p>
        </w:tc>
        <w:tc>
          <w:tcPr>
            <w:tcW w:type="dxa" w:w="2040"/>
          </w:tcPr>
          <w:p>
            <w:r>
              <w:rPr>
                <w:b/>
              </w:rPr>
              <w:t>64.337,95</w:t>
            </w:r>
          </w:p>
        </w:tc>
        <w:tc>
          <w:tcPr>
            <w:tcW w:type="dxa" w:w="2040"/>
          </w:tcPr>
          <w:p>
            <w:r>
              <w:rPr>
                <w:b/>
              </w:rPr>
            </w:r>
          </w:p>
        </w:tc>
        <w:tc>
          <w:tcPr>
            <w:tcW w:type="dxa" w:w="2040"/>
          </w:tcPr>
          <w:p>
            <w:r>
              <w:rPr>
                <w:b/>
              </w:rPr>
              <w:t>6.143,38</w:t>
            </w:r>
          </w:p>
        </w:tc>
        <w:tc>
          <w:tcPr>
            <w:tcW w:type="dxa" w:w="2040"/>
          </w:tcPr>
          <w:p>
            <w:r>
              <w:rPr>
                <w:b/>
              </w:rPr>
            </w:r>
          </w:p>
        </w:tc>
      </w:tr>
    </w:tbl>
    <w:p>
      <w:pPr>
        <w:pStyle w:val="Heading1"/>
      </w:pPr>
      <w:r>
        <w:t>Deterioro requerido vs registrado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4080"/>
          </w:tcPr>
          <w:p>
            <w:r>
              <w:rPr>
                <w:b/>
              </w:rPr>
              <w:t>Importe</w:t>
            </w:r>
          </w:p>
        </w:tc>
        <w:tc>
          <w:tcPr>
            <w:tcW w:type="dxa" w:w="4080"/>
          </w:tcPr>
          <w:p>
            <w:r>
              <w:rPr>
                <w:b/>
              </w:rPr>
              <w:t>Referencia</w:t>
            </w:r>
          </w:p>
        </w:tc>
      </w:tr>
      <w:tr>
        <w:tc>
          <w:tcPr>
            <w:tcW w:type="dxa" w:w="4080"/>
          </w:tcPr>
          <w:p>
            <w:r>
              <w:t>Pérdida crediticia esperada requerida (NIIF 9)</w:t>
            </w:r>
          </w:p>
        </w:tc>
        <w:tc>
          <w:tcPr>
            <w:tcW w:type="dxa" w:w="4080"/>
          </w:tcPr>
          <w:p>
            <w:r>
              <w:t>6.143,38</w:t>
            </w:r>
          </w:p>
        </w:tc>
        <w:tc>
          <w:tcPr>
            <w:tcW w:type="dxa" w:w="4080"/>
          </w:tcPr>
          <w:p>
            <w:r>
              <w:t>Matriz de deterioro + tasas individuales</w:t>
            </w:r>
          </w:p>
        </w:tc>
      </w:tr>
      <w:tr>
        <w:tc>
          <w:tcPr>
            <w:tcW w:type="dxa" w:w="4080"/>
          </w:tcPr>
          <w:p>
            <w:r>
              <w:t>Deterioro registrado (mayor)</w:t>
            </w:r>
          </w:p>
        </w:tc>
        <w:tc>
          <w:tcPr>
            <w:tcW w:type="dxa" w:w="4080"/>
          </w:tcPr>
          <w:p>
            <w:r>
              <w:t>2.000,00</w:t>
            </w:r>
          </w:p>
        </w:tc>
        <w:tc>
          <w:tcPr>
            <w:tcW w:type="dxa" w:w="4080"/>
          </w:tcPr>
          <w:p>
            <w:r>
              <w:t>Parámetros</w:t>
            </w:r>
          </w:p>
        </w:tc>
      </w:tr>
      <w:tr>
        <w:tc>
          <w:tcPr>
            <w:tcW w:type="dxa" w:w="4080"/>
          </w:tcPr>
          <w:p>
            <w:r>
              <w:t>Ajuste de deterioro propuesto</w:t>
            </w:r>
          </w:p>
        </w:tc>
        <w:tc>
          <w:tcPr>
            <w:tcW w:type="dxa" w:w="4080"/>
          </w:tcPr>
          <w:p>
            <w:r>
              <w:t>4.143,38</w:t>
            </w:r>
          </w:p>
        </w:tc>
        <w:tc>
          <w:tcPr>
            <w:tcW w:type="dxa" w:w="4080"/>
          </w:tcPr>
          <w:p>
            <w:r>
              <w:t>Positivo: falta deterioro; negativo: exceso</w:t>
            </w:r>
          </w:p>
        </w:tc>
      </w:tr>
      <w:tr>
        <w:tc>
          <w:tcPr>
            <w:tcW w:type="dxa" w:w="4080"/>
          </w:tcPr>
          <w:p>
            <w:r>
              <w:t>Intereses implícitos por devengar requeridos</w:t>
            </w:r>
          </w:p>
        </w:tc>
        <w:tc>
          <w:tcPr>
            <w:tcW w:type="dxa" w:w="4080"/>
          </w:tcPr>
          <w:p>
            <w:r>
              <w:t>2.662,05</w:t>
            </w:r>
          </w:p>
        </w:tc>
        <w:tc>
          <w:tcPr>
            <w:tcW w:type="dxa" w:w="4080"/>
          </w:tcPr>
          <w:p>
            <w:r>
              <w:t>NIIF 9 5.1.1 y B5.1.1; PYMES 11.13</w:t>
            </w:r>
          </w:p>
        </w:tc>
      </w:tr>
      <w:tr>
        <w:tc>
          <w:tcPr>
            <w:tcW w:type="dxa" w:w="4080"/>
          </w:tcPr>
          <w:p>
            <w:r>
              <w:t>Intereses por devengar registrados (mayor)</w:t>
            </w:r>
          </w:p>
        </w:tc>
        <w:tc>
          <w:tcPr>
            <w:tcW w:type="dxa" w:w="4080"/>
          </w:tcPr>
          <w:p>
            <w:r>
              <w:t>0,00</w:t>
            </w:r>
          </w:p>
        </w:tc>
        <w:tc>
          <w:tcPr>
            <w:tcW w:type="dxa" w:w="4080"/>
          </w:tcPr>
          <w:p>
            <w:r>
              <w:t>Parámetros</w:t>
            </w:r>
          </w:p>
        </w:tc>
      </w:tr>
      <w:tr>
        <w:tc>
          <w:tcPr>
            <w:tcW w:type="dxa" w:w="4080"/>
          </w:tcPr>
          <w:p>
            <w:r>
              <w:t>Ajuste por financiación implícita</w:t>
            </w:r>
          </w:p>
        </w:tc>
        <w:tc>
          <w:tcPr>
            <w:tcW w:type="dxa" w:w="4080"/>
          </w:tcPr>
          <w:p>
            <w:r>
              <w:t>2.662,05</w:t>
            </w:r>
          </w:p>
        </w:tc>
        <w:tc>
          <w:tcPr>
            <w:tcW w:type="dxa" w:w="4080"/>
          </w:tcPr>
          <w:p>
            <w:r>
              <w:t>Menor valor de la cartera</w:t>
            </w:r>
          </w:p>
        </w:tc>
      </w:tr>
      <w:tr>
        <w:tc>
          <w:tcPr>
            <w:tcW w:type="dxa" w:w="4080"/>
          </w:tcPr>
          <w:p>
            <w:r>
              <w:t>Ventas registradas antes del despacho</w:t>
            </w:r>
          </w:p>
        </w:tc>
        <w:tc>
          <w:tcPr>
            <w:tcW w:type="dxa" w:w="4080"/>
          </w:tcPr>
          <w:p>
            <w:r>
              <w:t>8.000,00</w:t>
            </w:r>
          </w:p>
        </w:tc>
        <w:tc>
          <w:tcPr>
            <w:tcW w:type="dxa" w:w="4080"/>
          </w:tcPr>
          <w:p>
            <w:r>
              <w:t>NIIF 15 31, 38</w:t>
            </w:r>
          </w:p>
        </w:tc>
      </w:tr>
      <w:tr>
        <w:tc>
          <w:tcPr>
            <w:tcW w:type="dxa" w:w="4080"/>
          </w:tcPr>
          <w:p>
            <w:r>
              <w:t>Ventas despachadas sin registrar en el ejercicio</w:t>
            </w:r>
          </w:p>
        </w:tc>
        <w:tc>
          <w:tcPr>
            <w:tcW w:type="dxa" w:w="4080"/>
          </w:tcPr>
          <w:p>
            <w:r>
              <w:t>0,00</w:t>
            </w:r>
          </w:p>
        </w:tc>
        <w:tc>
          <w:tcPr>
            <w:tcW w:type="dxa" w:w="4080"/>
          </w:tcPr>
          <w:p>
            <w:r>
              <w:t>NIIF 15 31, 38</w:t>
            </w:r>
          </w:p>
        </w:tc>
      </w:tr>
      <w:tr>
        <w:tc>
          <w:tcPr>
            <w:tcW w:type="dxa" w:w="4080"/>
          </w:tcPr>
          <w:p>
            <w:r>
              <w:t>Cartera vencida sin cobro posterior</w:t>
            </w:r>
          </w:p>
        </w:tc>
        <w:tc>
          <w:tcPr>
            <w:tcW w:type="dxa" w:w="4080"/>
          </w:tcPr>
          <w:p>
            <w:r>
              <w:t>18.000,00</w:t>
            </w:r>
          </w:p>
        </w:tc>
        <w:tc>
          <w:tcPr>
            <w:tcW w:type="dxa" w:w="4080"/>
          </w:tcPr>
          <w:p>
            <w:r>
              <w:t>Evidencia sobre la estimación (NIA 540)</w:t>
            </w:r>
          </w:p>
        </w:tc>
      </w:tr>
      <w:tr>
        <w:tc>
          <w:tcPr>
            <w:tcW w:type="dxa" w:w="4080"/>
          </w:tcPr>
          <w:p>
            <w:r>
              <w:t>Diferencias de circularización (absolutas)</w:t>
            </w:r>
          </w:p>
        </w:tc>
        <w:tc>
          <w:tcPr>
            <w:tcW w:type="dxa" w:w="4080"/>
          </w:tcPr>
          <w:p>
            <w:r>
              <w:t>500,00</w:t>
            </w:r>
          </w:p>
        </w:tc>
        <w:tc>
          <w:tcPr>
            <w:tcW w:type="dxa" w:w="4080"/>
          </w:tcPr>
          <w:p>
            <w:r>
              <w:t>NIA 505</w:t>
            </w:r>
          </w:p>
        </w:tc>
      </w:tr>
    </w:tbl>
    <w:p>
      <w:pPr>
        <w:pStyle w:val="Heading1"/>
      </w:pPr>
      <w:r>
        <w:t>Asientos propuestos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0"/>
        <w:gridCol w:w="3060"/>
        <w:gridCol w:w="3060"/>
        <w:gridCol w:w="3060"/>
      </w:tblGrid>
      <w:tr>
        <w:tc>
          <w:tcPr>
            <w:tcW w:type="dxa" w:w="3060"/>
          </w:tcPr>
          <w:p>
            <w:r>
              <w:rPr>
                <w:b/>
              </w:rPr>
              <w:t>Asiento</w:t>
            </w:r>
          </w:p>
        </w:tc>
        <w:tc>
          <w:tcPr>
            <w:tcW w:type="dxa" w:w="3060"/>
          </w:tcPr>
          <w:p>
            <w:r>
              <w:rPr>
                <w:b/>
              </w:rPr>
              <w:t>Cuenta</w:t>
            </w:r>
          </w:p>
        </w:tc>
        <w:tc>
          <w:tcPr>
            <w:tcW w:type="dxa" w:w="3060"/>
          </w:tcPr>
          <w:p>
            <w:r>
              <w:rPr>
                <w:b/>
              </w:rPr>
              <w:t>Debe</w:t>
            </w:r>
          </w:p>
        </w:tc>
        <w:tc>
          <w:tcPr>
            <w:tcW w:type="dxa" w:w="3060"/>
          </w:tcPr>
          <w:p>
            <w:r>
              <w:rPr>
                <w:b/>
              </w:rPr>
              <w:t>Haber</w:t>
            </w:r>
          </w:p>
        </w:tc>
      </w:tr>
      <w:tr>
        <w:tc>
          <w:tcPr>
            <w:tcW w:type="dxa" w:w="3060"/>
          </w:tcPr>
          <w:p>
            <w:r>
              <w:t>1 · Deterioro faltante</w:t>
            </w:r>
          </w:p>
        </w:tc>
        <w:tc>
          <w:tcPr>
            <w:tcW w:type="dxa" w:w="3060"/>
          </w:tcPr>
          <w:p>
            <w:r>
              <w:t>Gasto por pérdidas crediticias esperadas</w:t>
            </w:r>
          </w:p>
        </w:tc>
        <w:tc>
          <w:tcPr>
            <w:tcW w:type="dxa" w:w="3060"/>
          </w:tcPr>
          <w:p>
            <w:r>
              <w:t>4.143,38</w:t>
            </w:r>
          </w:p>
        </w:tc>
        <w:tc>
          <w:tcPr>
            <w:tcW w:type="dxa" w:w="3060"/>
          </w:tcPr>
          <w:p>
            <w:r/>
          </w:p>
        </w:tc>
      </w:tr>
      <w:tr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(-) Deterioro de cuentas por cobrar</w:t>
            </w:r>
          </w:p>
        </w:tc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4.143,38</w:t>
            </w:r>
          </w:p>
        </w:tc>
      </w:tr>
      <w:tr>
        <w:tc>
          <w:tcPr>
            <w:tcW w:type="dxa" w:w="3060"/>
          </w:tcPr>
          <w:p>
            <w:r>
              <w:t>2 · Componente de financiación no reconocido</w:t>
            </w:r>
          </w:p>
        </w:tc>
        <w:tc>
          <w:tcPr>
            <w:tcW w:type="dxa" w:w="3060"/>
          </w:tcPr>
          <w:p>
            <w:r>
              <w:t>Ingresos de actividades ordinarias (componente de financiación)</w:t>
            </w:r>
          </w:p>
        </w:tc>
        <w:tc>
          <w:tcPr>
            <w:tcW w:type="dxa" w:w="3060"/>
          </w:tcPr>
          <w:p>
            <w:r>
              <w:t>3.471,07</w:t>
            </w:r>
          </w:p>
        </w:tc>
        <w:tc>
          <w:tcPr>
            <w:tcW w:type="dxa" w:w="3060"/>
          </w:tcPr>
          <w:p>
            <w:r/>
          </w:p>
        </w:tc>
      </w:tr>
      <w:tr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(-) Intereses implícitos por devengar (cartera)</w:t>
            </w:r>
          </w:p>
        </w:tc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2.662,05</w:t>
            </w:r>
          </w:p>
        </w:tc>
      </w:tr>
      <w:tr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Ingresos financieros por intereses devengados</w:t>
            </w:r>
          </w:p>
        </w:tc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809,02</w:t>
            </w:r>
          </w:p>
        </w:tc>
      </w:tr>
      <w:tr>
        <w:tc>
          <w:tcPr>
            <w:tcW w:type="dxa" w:w="3060"/>
          </w:tcPr>
          <w:p>
            <w:r>
              <w:t>3 · Reverso de ventas no despachadas al corte</w:t>
            </w:r>
          </w:p>
        </w:tc>
        <w:tc>
          <w:tcPr>
            <w:tcW w:type="dxa" w:w="3060"/>
          </w:tcPr>
          <w:p>
            <w:r>
              <w:t>Ingresos de actividades ordinarias</w:t>
            </w:r>
          </w:p>
        </w:tc>
        <w:tc>
          <w:tcPr>
            <w:tcW w:type="dxa" w:w="3060"/>
          </w:tcPr>
          <w:p>
            <w:r>
              <w:t>8.000,00</w:t>
            </w:r>
          </w:p>
        </w:tc>
        <w:tc>
          <w:tcPr>
            <w:tcW w:type="dxa" w:w="3060"/>
          </w:tcPr>
          <w:p>
            <w:r/>
          </w:p>
        </w:tc>
      </w:tr>
      <w:tr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Cuentas por cobrar comerciales</w:t>
            </w:r>
          </w:p>
        </w:tc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8.000,00</w:t>
            </w:r>
          </w:p>
        </w:tc>
      </w:tr>
    </w:tbl>
    <w:p>
      <w:pPr>
        <w:pStyle w:val="Heading1"/>
      </w:pPr>
      <w:r>
        <w:t>Problemas encontrados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08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4080"/>
          </w:tcPr>
          <w:p>
            <w:r>
              <w:rPr>
                <w:b/>
              </w:rPr>
              <w:t>Importe</w:t>
            </w:r>
          </w:p>
        </w:tc>
      </w:tr>
      <w:tr>
        <w:tc>
          <w:tcPr>
            <w:tcW w:type="dxa" w:w="4080"/>
          </w:tcPr>
          <w:p>
            <w:r>
              <w:t>VENCIDA_SIN_COBRO</w:t>
            </w:r>
          </w:p>
        </w:tc>
        <w:tc>
          <w:tcPr>
            <w:tcW w:type="dxa" w:w="4080"/>
          </w:tcPr>
          <w:p>
            <w:r>
              <w:t>6 factura(s) vencidas al corte sin cobro posterior suficiente: 18.000,00. Evalúe su recuperabilidad y la tasa aplicada (NIA 540, NIA 560).</w:t>
            </w:r>
          </w:p>
        </w:tc>
        <w:tc>
          <w:tcPr>
            <w:tcW w:type="dxa" w:w="4080"/>
          </w:tcPr>
          <w:p>
            <w:r>
              <w:t>18.000,00</w:t>
            </w:r>
          </w:p>
        </w:tc>
      </w:tr>
      <w:tr>
        <w:tc>
          <w:tcPr>
            <w:tcW w:type="dxa" w:w="4080"/>
          </w:tcPr>
          <w:p>
            <w:r>
              <w:t>COBRO_NO_POSTERIOR</w:t>
            </w:r>
          </w:p>
        </w:tc>
        <w:tc>
          <w:tcPr>
            <w:tcW w:type="dxa" w:w="4080"/>
          </w:tcPr>
          <w:p>
            <w:r>
              <w:t>F-009: el cobro informado no tiene fecha posterior al corte; no se toma como cobro posterior.</w:t>
            </w:r>
          </w:p>
        </w:tc>
        <w:tc>
          <w:tcPr>
            <w:tcW w:type="dxa" w:w="4080"/>
          </w:tcPr>
          <w:p>
            <w:r>
              <w:t>6.000,00</w:t>
            </w:r>
          </w:p>
        </w:tc>
      </w:tr>
      <w:tr>
        <w:tc>
          <w:tcPr>
            <w:tcW w:type="dxa" w:w="4080"/>
          </w:tcPr>
          <w:p>
            <w:r>
              <w:t>DIF_CIRCULARIZACION</w:t>
            </w:r>
          </w:p>
        </w:tc>
        <w:tc>
          <w:tcPr>
            <w:tcW w:type="dxa" w:w="4080"/>
          </w:tcPr>
          <w:p>
            <w:r>
              <w:t>1 confirmación(es) con diferencia contra libros: F-004 -500,00. Investigue y concilie (NIA 505 párr. 14).</w:t>
            </w:r>
          </w:p>
        </w:tc>
        <w:tc>
          <w:tcPr>
            <w:tcW w:type="dxa" w:w="4080"/>
          </w:tcPr>
          <w:p>
            <w:r>
              <w:t>500,00</w:t>
            </w:r>
          </w:p>
        </w:tc>
      </w:tr>
      <w:tr>
        <w:tc>
          <w:tcPr>
            <w:tcW w:type="dxa" w:w="4080"/>
          </w:tcPr>
          <w:p>
            <w:r>
              <w:t>ERROR_CORTE</w:t>
            </w:r>
          </w:p>
        </w:tc>
        <w:tc>
          <w:tcPr>
            <w:tcW w:type="dxa" w:w="4080"/>
          </w:tcPr>
          <w:p>
            <w:r>
              <w:t>F-002: venta registrada en el ejercicio y despachada después del corte (NIIF 15 31 y 38).</w:t>
            </w:r>
          </w:p>
        </w:tc>
        <w:tc>
          <w:tcPr>
            <w:tcW w:type="dxa" w:w="4080"/>
          </w:tcPr>
          <w:p>
            <w:r>
              <w:t>8.000,00</w:t>
            </w:r>
          </w:p>
        </w:tc>
      </w:tr>
      <w:tr>
        <w:tc>
          <w:tcPr>
            <w:tcW w:type="dxa" w:w="4080"/>
          </w:tcPr>
          <w:p>
            <w:r>
              <w:t>FINANCIACION_NO_RECONOCIDA</w:t>
            </w:r>
          </w:p>
        </w:tc>
        <w:tc>
          <w:tcPr>
            <w:tcW w:type="dxa" w:w="4080"/>
          </w:tcPr>
          <w:p>
            <w:r>
              <w:t>Intereses implícitos por devengar 2.662,05 frente a 0,00 registrados (dato del mayor no informado): cartera de plazo largo medida por su nominal (NIIF 9 5.1.1 y B5.1.1; NIIF 15 60–63; PYMES 11.13).</w:t>
            </w:r>
          </w:p>
        </w:tc>
        <w:tc>
          <w:tcPr>
            <w:tcW w:type="dxa" w:w="4080"/>
          </w:tcPr>
          <w:p>
            <w:r>
              <w:t>2.662,05</w:t>
            </w:r>
          </w:p>
        </w:tc>
      </w:tr>
      <w:tr>
        <w:tc>
          <w:tcPr>
            <w:tcW w:type="dxa" w:w="4080"/>
          </w:tcPr>
          <w:p>
            <w:r>
              <w:t>SALDOS_NEGATIVOS</w:t>
            </w:r>
          </w:p>
        </w:tc>
        <w:tc>
          <w:tcPr>
            <w:tcW w:type="dxa" w:w="4080"/>
          </w:tcPr>
          <w:p>
            <w:r>
              <w:t>Saldos acreedores en la cartera -500,00 (anticipos o notas de crédito): evalúe su reclasificación al pasivo.</w:t>
            </w:r>
          </w:p>
        </w:tc>
        <w:tc>
          <w:tcPr>
            <w:tcW w:type="dxa" w:w="4080"/>
          </w:tcPr>
          <w:p>
            <w:r>
              <w:t>-500,00</w:t>
            </w:r>
          </w:p>
        </w:tc>
      </w:tr>
      <w:tr>
        <w:tc>
          <w:tcPr>
            <w:tcW w:type="dxa" w:w="4080"/>
          </w:tcPr>
          <w:p>
            <w:r>
              <w:t>DETERIORO_INSUFICIENTE</w:t>
            </w:r>
          </w:p>
        </w:tc>
        <w:tc>
          <w:tcPr>
            <w:tcW w:type="dxa" w:w="4080"/>
          </w:tcPr>
          <w:p>
            <w:r>
              <w:t>La pérdida crediticia esperada requerida (6.143,38) supera el deterioro registrado (2.000,00).</w:t>
            </w:r>
          </w:p>
        </w:tc>
        <w:tc>
          <w:tcPr>
            <w:tcW w:type="dxa" w:w="4080"/>
          </w:tcPr>
          <w:p>
            <w:r>
              <w:t>4.143,38</w:t>
            </w:r>
          </w:p>
        </w:tc>
      </w:tr>
    </w:tbl>
    <w:p>
      <w:pPr>
        <w:pStyle w:val="Heading1"/>
      </w:pPr>
      <w:r>
        <w:t>Conclusión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612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6120"/>
          </w:tcPr>
          <w:p>
            <w:r>
              <w:t>Conciliación con el mayor</w:t>
            </w:r>
          </w:p>
        </w:tc>
        <w:tc>
          <w:tcPr>
            <w:tcW w:type="dxa" w:w="6120"/>
          </w:tcPr>
          <w:p>
            <w:r>
              <w:t>Población None · mayor None · diferencia None</w:t>
            </w:r>
          </w:p>
        </w:tc>
      </w:tr>
      <w:tr>
        <w:tc>
          <w:tcPr>
            <w:tcW w:type="dxa" w:w="6120"/>
          </w:tcPr>
          <w:p>
            <w:r>
              <w:t>Evaluación de excepciones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Análisis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Conclusión</w:t>
            </w:r>
          </w:p>
        </w:tc>
        <w:tc>
          <w:tcPr>
            <w:tcW w:type="dxa" w:w="6120"/>
          </w:tcPr>
          <w:p>
            <w:r/>
          </w:p>
        </w:tc>
      </w:tr>
    </w:tbl>
    <w:p>
      <w:pPr>
        <w:pStyle w:val="Heading1"/>
      </w:pPr>
      <w:r>
        <w:t>Control de revisión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040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040"/>
          </w:tcPr>
          <w:p>
            <w:r>
              <w:rPr>
                <w:b/>
              </w:rPr>
              <w:t>Estado anterior</w:t>
            </w:r>
          </w:p>
        </w:tc>
        <w:tc>
          <w:tcPr>
            <w:tcW w:type="dxa" w:w="2040"/>
          </w:tcPr>
          <w:p>
            <w:r>
              <w:rPr>
                <w:b/>
              </w:rPr>
              <w:t>Estado nuevo</w:t>
            </w:r>
          </w:p>
        </w:tc>
        <w:tc>
          <w:tcPr>
            <w:tcW w:type="dxa" w:w="204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040"/>
          </w:tcPr>
          <w:p>
            <w:r>
              <w:rPr>
                <w:b/>
              </w:rPr>
              <w:t>Comentario</w:t>
            </w:r>
          </w:p>
        </w:tc>
      </w:tr>
    </w:tbl>
    <w:p>
      <w:r>
        <w:br w:type="page"/>
      </w:r>
    </w:p>
    <w:p>
      <w:pPr>
        <w:pStyle w:val="Heading1"/>
      </w:pPr>
      <w:r>
        <w:t>Anexo · Cómo se calcula cada hoja</w:t>
      </w:r>
    </w:p>
    <w:p>
      <w:pPr>
        <w:pStyle w:val="Heading2"/>
      </w:pPr>
      <w:r>
        <w:t>Resumen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Importe</w:t>
            </w:r>
          </w:p>
        </w:tc>
        <w:tc>
          <w:tcPr>
            <w:tcW w:type="dxa" w:w="2448"/>
          </w:tcPr>
          <w:p>
            <w:r>
              <w:t>=SUM('03_Detalle'!$E$5:$E$16)</w:t>
            </w:r>
          </w:p>
        </w:tc>
        <w:tc>
          <w:tcPr>
            <w:tcW w:type="dxa" w:w="2448"/>
          </w:tcPr>
          <w:p>
            <w:r>
              <w:t>La cartera nominal y a costo amortizado se suman del detalle (hoja 03, Detalle por factura); los demás conceptos se traen, uno por uno, de la hoja 10 (Deterioro requerido vs registrado).</w:t>
            </w:r>
          </w:p>
        </w:tc>
        <w:tc>
          <w:tcPr>
            <w:tcW w:type="dxa" w:w="2448"/>
          </w:tcPr>
          <w:p>
            <w:r>
              <w:t>Fila 1: SUM([«Saldo» de «Detalle por factura», 12 filas]) → 67.000,00</w:t>
            </w:r>
          </w:p>
        </w:tc>
        <w:tc>
          <w:tcPr>
            <w:tcW w:type="dxa" w:w="2448"/>
          </w:tcPr>
          <w:p>
            <w:r>
              <w:t>hoja «Detalle por factura»</w:t>
            </w:r>
          </w:p>
        </w:tc>
      </w:tr>
    </w:tbl>
    <w:p>
      <w:pPr>
        <w:pStyle w:val="Heading2"/>
      </w:pPr>
      <w:r>
        <w:t>Detalle por factura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Días de mora</w:t>
            </w:r>
          </w:p>
        </w:tc>
        <w:tc>
          <w:tcPr>
            <w:tcW w:type="dxa" w:w="2448"/>
          </w:tcPr>
          <w:p>
            <w:r>
              <w:t>='02_Parametros'!$B$5-D5</w:t>
            </w:r>
          </w:p>
        </w:tc>
        <w:tc>
          <w:tcPr>
            <w:tcW w:type="dxa" w:w="2448"/>
          </w:tcPr>
          <w:p>
            <w:r>
              <w:t>Resta la fecha de vencimiento de la fecha de corte de la hoja 02 (Parámetros): positivo son días vencidos; cero o negativo, la factura todavía está por vencer.</w:t>
            </w:r>
          </w:p>
        </w:tc>
        <w:tc>
          <w:tcPr>
            <w:tcW w:type="dxa" w:w="2448"/>
          </w:tcPr>
          <w:p>
            <w:r>
              <w:t>Fila 1: «2025-12-31»-«2026-01-09» → -9</w:t>
            </w:r>
          </w:p>
        </w:tc>
        <w:tc>
          <w:tcPr>
            <w:tcW w:type="dxa" w:w="2448"/>
          </w:tcPr>
          <w:p>
            <w:r>
              <w:t>«Vencimiento» (esta hoja), hoja «Parámetros»</w:t>
            </w:r>
          </w:p>
        </w:tc>
      </w:tr>
      <w:tr>
        <w:tc>
          <w:tcPr>
            <w:tcW w:type="dxa" w:w="2448"/>
          </w:tcPr>
          <w:p>
            <w:r>
              <w:t>Tramo</w:t>
            </w:r>
          </w:p>
        </w:tc>
        <w:tc>
          <w:tcPr>
            <w:tcW w:type="dxa" w:w="2448"/>
          </w:tcPr>
          <w:p>
            <w:r>
              <w:t>=IF(G5&lt;=0,"Corriente / por vencer",IF(G5&lt;=30,"1 a 30 días",IF(G5&lt;=60,"31 a 60 días",IF(G5&lt;=90,"61 a 90 días",IF(G5&lt;=180,"91 a 180 días",IF(G5&lt;=360,"181 a 360 días","Más de 360 días"))))))</w:t>
            </w:r>
          </w:p>
        </w:tc>
        <w:tc>
          <w:tcPr>
            <w:tcW w:type="dxa" w:w="2448"/>
          </w:tcPr>
          <w:p>
            <w:r>
              <w:t>Clasifica la factura por sus días de mora: corriente/por vencer si no tiene mora, luego 1 a 30, 31 a 60, 61 a 90, 91 a 180, 181 a 360 y más de 360 días.</w:t>
            </w:r>
          </w:p>
        </w:tc>
        <w:tc>
          <w:tcPr>
            <w:tcW w:type="dxa" w:w="2448"/>
          </w:tcPr>
          <w:p>
            <w:r>
              <w:t>Fila 1: IF(-9&lt;=0; "Corriente / por vencer"; IF(-9&lt;=30; "1 a 30 días"; IF(-9&lt;=60; "31 a 60 días"; IF(-9&lt;=90; "61 a 90 días"; IF(-9&lt;=180; "91 a 180 días"; IF(-9&lt;=360; "181 a 360 días"; "Más de 360 días")))))) → Corriente / por vencer</w:t>
            </w:r>
          </w:p>
        </w:tc>
        <w:tc>
          <w:tcPr>
            <w:tcW w:type="dxa" w:w="2448"/>
          </w:tcPr>
          <w:p>
            <w:r>
              <w:t>«Días de mora» (esta hoja)</w:t>
            </w:r>
          </w:p>
        </w:tc>
      </w:tr>
      <w:tr>
        <w:tc>
          <w:tcPr>
            <w:tcW w:type="dxa" w:w="2448"/>
          </w:tcPr>
          <w:p>
            <w:r>
              <w:t>Plazo de crédito (días)</w:t>
            </w:r>
          </w:p>
        </w:tc>
        <w:tc>
          <w:tcPr>
            <w:tcW w:type="dxa" w:w="2448"/>
          </w:tcPr>
          <w:p>
            <w:r>
              <w:t>=D5-C5</w:t>
            </w:r>
          </w:p>
        </w:tc>
        <w:tc>
          <w:tcPr>
            <w:tcW w:type="dxa" w:w="2448"/>
          </w:tcPr>
          <w:p>
            <w:r>
              <w:t>Cuenta los días que hay entre la emisión y el vencimiento de la factura: es el plazo que se dio al cliente.</w:t>
            </w:r>
          </w:p>
        </w:tc>
        <w:tc>
          <w:tcPr>
            <w:tcW w:type="dxa" w:w="2448"/>
          </w:tcPr>
          <w:p>
            <w:r>
              <w:t>Fila 1: «2026-01-09»-«2025-12-10» → 30</w:t>
            </w:r>
          </w:p>
        </w:tc>
        <w:tc>
          <w:tcPr>
            <w:tcW w:type="dxa" w:w="2448"/>
          </w:tcPr>
          <w:p>
            <w:r>
              <w:t>«Vencimiento» (esta hoja), «Emisión» (esta hoja)</w:t>
            </w:r>
          </w:p>
        </w:tc>
      </w:tr>
      <w:tr>
        <w:tc>
          <w:tcPr>
            <w:tcW w:type="dxa" w:w="2448"/>
          </w:tcPr>
          <w:p>
            <w:r>
              <w:t>Financiación implícita</w:t>
            </w:r>
          </w:p>
        </w:tc>
        <w:tc>
          <w:tcPr>
            <w:tcW w:type="dxa" w:w="2448"/>
          </w:tcPr>
          <w:p>
            <w:r>
              <w:t>=IF(AND(E5&gt;0,I5&gt;'02_Parametros'!$B$9*365/12),"Sí","No")</w:t>
            </w:r>
          </w:p>
        </w:tc>
        <w:tc>
          <w:tcPr>
            <w:tcW w:type="dxa" w:w="2448"/>
          </w:tcPr>
          <w:p>
            <w:r>
              <w:t>Marca «Sí» si la factura tiene saldo y su plazo de crédito supera los meses que la hoja 02 (Parámetros) considera financiación, convertidos a días; si no, «No».</w:t>
            </w:r>
          </w:p>
        </w:tc>
        <w:tc>
          <w:tcPr>
            <w:tcW w:type="dxa" w:w="2448"/>
          </w:tcPr>
          <w:p>
            <w:r>
              <w:t>Fila 1: IF(AND(12.000,00&gt;0; 30&gt;12,00*365/12); "Sí"; "No") → No</w:t>
            </w:r>
          </w:p>
        </w:tc>
        <w:tc>
          <w:tcPr>
            <w:tcW w:type="dxa" w:w="2448"/>
          </w:tcPr>
          <w:p>
            <w:r>
              <w:t>«Saldo» (esta hoja), «Plazo de crédito (días)» (esta hoja), hoja «Parámetros»</w:t>
            </w:r>
          </w:p>
        </w:tc>
      </w:tr>
      <w:tr>
        <w:tc>
          <w:tcPr>
            <w:tcW w:type="dxa" w:w="2448"/>
          </w:tcPr>
          <w:p>
            <w:r>
              <w:t>Costo amortizado</w:t>
            </w:r>
          </w:p>
        </w:tc>
        <w:tc>
          <w:tcPr>
            <w:tcW w:type="dxa" w:w="2448"/>
          </w:tcPr>
          <w:p>
            <w:r>
              <w:t>=IF(AND(J5="Sí",'02_Parametros'!$B$8&lt;&gt;""),E5/(1+'02_Parametros'!$B$8/100)^(MAX(D5-'02_Parametros'!$B$5,0)/365),E5)</w:t>
            </w:r>
          </w:p>
        </w:tc>
        <w:tc>
          <w:tcPr>
            <w:tcW w:type="dxa" w:w="2448"/>
          </w:tcPr>
          <w:p>
            <w:r>
              <w:t>Si la factura tiene financiación implícita y hay tasa de mercado en la hoja 02, descuenta el saldo por los días que faltan desde el corte hasta el vencimiento; si no, deja el saldo nominal.</w:t>
            </w:r>
          </w:p>
        </w:tc>
        <w:tc>
          <w:tcPr>
            <w:tcW w:type="dxa" w:w="2448"/>
          </w:tcPr>
          <w:p>
            <w:r>
              <w:t>Fila 1: IF(AND(«No»="Sí"; 10,00&lt;&gt;""); 12.000,00/(1+10,00/100)^(MAX(«2026-01-09»-«2025-12-31»; 0)/365); 12.000,00) → 12.000,00</w:t>
            </w:r>
          </w:p>
        </w:tc>
        <w:tc>
          <w:tcPr>
            <w:tcW w:type="dxa" w:w="2448"/>
          </w:tcPr>
          <w:p>
            <w:r>
              <w:t>«Financiación implícita» (esta hoja), «Saldo» (esta hoja), «Vencimiento» (esta hoja), hoja «Parámetros»</w:t>
            </w:r>
          </w:p>
        </w:tc>
      </w:tr>
      <w:tr>
        <w:tc>
          <w:tcPr>
            <w:tcW w:type="dxa" w:w="2448"/>
          </w:tcPr>
          <w:p>
            <w:r>
              <w:t>Interés implícito por devengar</w:t>
            </w:r>
          </w:p>
        </w:tc>
        <w:tc>
          <w:tcPr>
            <w:tcW w:type="dxa" w:w="2448"/>
          </w:tcPr>
          <w:p>
            <w:r>
              <w:t>=IF(AND(J5="Sí",'02_Parametros'!$B$8=""),"",E5-K5)</w:t>
            </w:r>
          </w:p>
        </w:tc>
        <w:tc>
          <w:tcPr>
            <w:tcW w:type="dxa" w:w="2448"/>
          </w:tcPr>
          <w:p>
            <w:r>
              <w:t>Resta al saldo nominal su costo amortizado: el interés implícito que aún no se gana. Si hay financiación pero falta la tasa de mercado, queda en blanco.</w:t>
            </w:r>
          </w:p>
        </w:tc>
        <w:tc>
          <w:tcPr>
            <w:tcW w:type="dxa" w:w="2448"/>
          </w:tcPr>
          <w:p>
            <w:r>
              <w:t>Fila 1: IF(AND(«No»="Sí"; 10,00=""); ""; 12.000,00-12.000,00) → 0,00</w:t>
            </w:r>
          </w:p>
        </w:tc>
        <w:tc>
          <w:tcPr>
            <w:tcW w:type="dxa" w:w="2448"/>
          </w:tcPr>
          <w:p>
            <w:r>
              <w:t>«Financiación implícita» (esta hoja), «Saldo» (esta hoja), «Costo amortizado» (esta hoja), hoja «Parámetros»</w:t>
            </w:r>
          </w:p>
        </w:tc>
      </w:tr>
      <w:tr>
        <w:tc>
          <w:tcPr>
            <w:tcW w:type="dxa" w:w="2448"/>
          </w:tcPr>
          <w:p>
            <w:r>
              <w:t>Tasa aplicada</w:t>
            </w:r>
          </w:p>
        </w:tc>
        <w:tc>
          <w:tcPr>
            <w:tcW w:type="dxa" w:w="2448"/>
          </w:tcPr>
          <w:p>
            <w:r>
              <w:t>=IF(M5&lt;&gt;"",M5/100,IF(INDEX('09_Matriz_deterioro'!$D$5:$D$11,MATCH(H5,'09_Matriz_deterioro'!$A$5:$A$11,0))="","",INDEX('09_Matriz_deterioro'!$D$5:$D$11,MATCH(H5,'09_Matriz_deterioro'!$A$5:$A$11,0))))</w:t>
            </w:r>
          </w:p>
        </w:tc>
        <w:tc>
          <w:tcPr>
            <w:tcW w:type="dxa" w:w="2448"/>
          </w:tcPr>
          <w:p>
            <w:r>
              <w:t>Si la factura tiene tasa individual, usa esa tasa dividida para 100; si no, busca la tasa de su tramo en la hoja 09 (Matriz de deterioro). Si el tramo no tiene tasa, queda en blanco.</w:t>
            </w:r>
          </w:p>
        </w:tc>
        <w:tc>
          <w:tcPr>
            <w:tcW w:type="dxa" w:w="2448"/>
          </w:tcPr>
          <w:p>
            <w:r>
              <w:t>Fila 1: IF((vacío)&lt;&gt;""; (vacío)/100; IF(INDEX([«Tasa del tramo» de «Matriz de deterioro», 7 filas]; MATCH(«Corriente / por vencer»; [«Tramo» de «Matriz de deterioro», 7 filas]; 0))=""; ""; INDEX([«Tasa del tramo» de «Matriz de deterioro», 7 filas]; MATCH(«Corriente / por vencer»; [«Tramo» de «Matriz de deterioro», 7 filas]; 0)))) → 1,00 %</w:t>
            </w:r>
          </w:p>
        </w:tc>
        <w:tc>
          <w:tcPr>
            <w:tcW w:type="dxa" w:w="2448"/>
          </w:tcPr>
          <w:p>
            <w:r>
              <w:t>«Tasa individual (%)» (esta hoja), «Tramo» (esta hoja), hoja «Matriz de deterioro»</w:t>
            </w:r>
          </w:p>
        </w:tc>
      </w:tr>
      <w:tr>
        <w:tc>
          <w:tcPr>
            <w:tcW w:type="dxa" w:w="2448"/>
          </w:tcPr>
          <w:p>
            <w:r>
              <w:t>Deterioro requerido</w:t>
            </w:r>
          </w:p>
        </w:tc>
        <w:tc>
          <w:tcPr>
            <w:tcW w:type="dxa" w:w="2448"/>
          </w:tcPr>
          <w:p>
            <w:r>
              <w:t>=IF(N5="","",MAX(K5*N5,0))</w:t>
            </w:r>
          </w:p>
        </w:tc>
        <w:tc>
          <w:tcPr>
            <w:tcW w:type="dxa" w:w="2448"/>
          </w:tcPr>
          <w:p>
            <w:r>
              <w:t>Multiplica el costo amortizado de la factura por la tasa aplicada; nunca es negativo. Sin tasa, queda en blanco.</w:t>
            </w:r>
          </w:p>
        </w:tc>
        <w:tc>
          <w:tcPr>
            <w:tcW w:type="dxa" w:w="2448"/>
          </w:tcPr>
          <w:p>
            <w:r>
              <w:t>Fila 1: IF(1,00 %=""; ""; MAX(12.000,00*1,00 %; 0)) → 120,00</w:t>
            </w:r>
          </w:p>
        </w:tc>
        <w:tc>
          <w:tcPr>
            <w:tcW w:type="dxa" w:w="2448"/>
          </w:tcPr>
          <w:p>
            <w:r>
              <w:t>«Tasa aplicada» (esta hoja), «Costo amortizado» (esta hoja)</w:t>
            </w:r>
          </w:p>
        </w:tc>
      </w:tr>
    </w:tbl>
    <w:p>
      <w:pPr>
        <w:pStyle w:val="Heading2"/>
      </w:pPr>
      <w:r>
        <w:t>Antigüedad de la cartera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Facturas</w:t>
            </w:r>
          </w:p>
        </w:tc>
        <w:tc>
          <w:tcPr>
            <w:tcW w:type="dxa" w:w="2448"/>
          </w:tcPr>
          <w:p>
            <w:r>
              <w:t>=COUNTIF('03_Detalle'!$H$5:$H$16,A5)</w:t>
            </w:r>
          </w:p>
        </w:tc>
        <w:tc>
          <w:tcPr>
            <w:tcW w:type="dxa" w:w="2448"/>
          </w:tcPr>
          <w:p>
            <w:r>
              <w:t>Cuenta cuántas facturas del detalle (hoja 03, Detalle por factura) caen en este tramo de antigüedad.</w:t>
            </w:r>
          </w:p>
        </w:tc>
        <w:tc>
          <w:tcPr>
            <w:tcW w:type="dxa" w:w="2448"/>
          </w:tcPr>
          <w:p>
            <w:r>
              <w:t>Fila 1: COUNTIF([«Tramo» de «Detalle por factura», 12 filas]; «Corriente / por vencer») → 4</w:t>
            </w:r>
          </w:p>
        </w:tc>
        <w:tc>
          <w:tcPr>
            <w:tcW w:type="dxa" w:w="2448"/>
          </w:tcPr>
          <w:p>
            <w:r>
              <w:t>«Tramo» (esta hoja), hoja «Detalle por factura»</w:t>
            </w:r>
          </w:p>
        </w:tc>
      </w:tr>
      <w:tr>
        <w:tc>
          <w:tcPr>
            <w:tcW w:type="dxa" w:w="2448"/>
          </w:tcPr>
          <w:p>
            <w:r>
              <w:t>Saldo</w:t>
            </w:r>
          </w:p>
        </w:tc>
        <w:tc>
          <w:tcPr>
            <w:tcW w:type="dxa" w:w="2448"/>
          </w:tcPr>
          <w:p>
            <w:r>
              <w:t>=SUMIF('03_Detalle'!$H$5:$H$16,A5,'03_Detalle'!$E$5:$E$16)</w:t>
            </w:r>
          </w:p>
        </w:tc>
        <w:tc>
          <w:tcPr>
            <w:tcW w:type="dxa" w:w="2448"/>
          </w:tcPr>
          <w:p>
            <w:r>
              <w:t>Suma el saldo nominal de las facturas del detalle (hoja 03) que caen en este tramo de antigüedad.</w:t>
            </w:r>
          </w:p>
        </w:tc>
        <w:tc>
          <w:tcPr>
            <w:tcW w:type="dxa" w:w="2448"/>
          </w:tcPr>
          <w:p>
            <w:r>
              <w:t>Fila 1: SUMIF([«Tramo» de «Detalle por factura», 12 filas]; «Corriente / por vencer»; [«Saldo» de «Detalle por factura», 12 filas]) → 39.500,00</w:t>
            </w:r>
          </w:p>
        </w:tc>
        <w:tc>
          <w:tcPr>
            <w:tcW w:type="dxa" w:w="2448"/>
          </w:tcPr>
          <w:p>
            <w:r>
              <w:t>«Tramo» (esta hoja), hoja «Detalle por factura»</w:t>
            </w:r>
          </w:p>
        </w:tc>
      </w:tr>
      <w:tr>
        <w:tc>
          <w:tcPr>
            <w:tcW w:type="dxa" w:w="2448"/>
          </w:tcPr>
          <w:p>
            <w:r>
              <w:t>% de la cartera</w:t>
            </w:r>
          </w:p>
        </w:tc>
        <w:tc>
          <w:tcPr>
            <w:tcW w:type="dxa" w:w="2448"/>
          </w:tcPr>
          <w:p>
            <w:r>
              <w:t>=IF(SUM('03_Detalle'!$E$5:$E$16)=0,"",C5/SUM('03_Detalle'!$E$5:$E$16))</w:t>
            </w:r>
          </w:p>
        </w:tc>
        <w:tc>
          <w:tcPr>
            <w:tcW w:type="dxa" w:w="2448"/>
          </w:tcPr>
          <w:p>
            <w:r>
              <w:t>Divide el saldo del tramo para el saldo total de la cartera de la hoja 03 (Detalle por factura); si la cartera total es cero, queda en blanco.</w:t>
            </w:r>
          </w:p>
        </w:tc>
        <w:tc>
          <w:tcPr>
            <w:tcW w:type="dxa" w:w="2448"/>
          </w:tcPr>
          <w:p>
            <w:r>
              <w:t>Fila 1: IF(SUM([«Saldo» de «Detalle por factura», 12 filas])=0; ""; 39.500,00/SUM([«Saldo» de «Detalle por factura», 12 filas])) → 58,96 %</w:t>
            </w:r>
          </w:p>
        </w:tc>
        <w:tc>
          <w:tcPr>
            <w:tcW w:type="dxa" w:w="2448"/>
          </w:tcPr>
          <w:p>
            <w:r>
              <w:t>«Saldo» (esta hoja), hoja «Detalle por factura»</w:t>
            </w:r>
          </w:p>
        </w:tc>
      </w:tr>
    </w:tbl>
    <w:p>
      <w:pPr>
        <w:pStyle w:val="Heading2"/>
      </w:pPr>
      <w:r>
        <w:t>Cobros posteriores al cierre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Días de mora</w:t>
            </w:r>
          </w:p>
        </w:tc>
        <w:tc>
          <w:tcPr>
            <w:tcW w:type="dxa" w:w="2448"/>
          </w:tcPr>
          <w:p>
            <w:r>
              <w:t>='03_Detalle'!G5</w:t>
            </w:r>
          </w:p>
        </w:tc>
        <w:tc>
          <w:tcPr>
            <w:tcW w:type="dxa" w:w="2448"/>
          </w:tcPr>
          <w:p>
            <w:r>
              <w:t>Trae los días de mora de la misma factura desde la hoja 03 (Detalle por factura).</w:t>
            </w:r>
          </w:p>
        </w:tc>
        <w:tc>
          <w:tcPr>
            <w:tcW w:type="dxa" w:w="2448"/>
          </w:tcPr>
          <w:p>
            <w:r>
              <w:t>Fila 1: -9 → -9</w:t>
            </w:r>
          </w:p>
        </w:tc>
        <w:tc>
          <w:tcPr>
            <w:tcW w:type="dxa" w:w="2448"/>
          </w:tcPr>
          <w:p>
            <w:r>
              <w:t>hoja «Detalle por factura»</w:t>
            </w:r>
          </w:p>
        </w:tc>
      </w:tr>
      <w:tr>
        <w:tc>
          <w:tcPr>
            <w:tcW w:type="dxa" w:w="2448"/>
          </w:tcPr>
          <w:p>
            <w:r>
              <w:t>Saldo al corte</w:t>
            </w:r>
          </w:p>
        </w:tc>
        <w:tc>
          <w:tcPr>
            <w:tcW w:type="dxa" w:w="2448"/>
          </w:tcPr>
          <w:p>
            <w:r>
              <w:t>='03_Detalle'!E5</w:t>
            </w:r>
          </w:p>
        </w:tc>
        <w:tc>
          <w:tcPr>
            <w:tcW w:type="dxa" w:w="2448"/>
          </w:tcPr>
          <w:p>
            <w:r>
              <w:t>Trae el saldo al corte de la misma factura desde la hoja 03 (Detalle por factura).</w:t>
            </w:r>
          </w:p>
        </w:tc>
        <w:tc>
          <w:tcPr>
            <w:tcW w:type="dxa" w:w="2448"/>
          </w:tcPr>
          <w:p>
            <w:r>
              <w:t>Fila 1: 12.000,00 → 12.000,00</w:t>
            </w:r>
          </w:p>
        </w:tc>
        <w:tc>
          <w:tcPr>
            <w:tcW w:type="dxa" w:w="2448"/>
          </w:tcPr>
          <w:p>
            <w:r>
              <w:t>hoja «Detalle por factura»</w:t>
            </w:r>
          </w:p>
        </w:tc>
      </w:tr>
      <w:tr>
        <w:tc>
          <w:tcPr>
            <w:tcW w:type="dxa" w:w="2448"/>
          </w:tcPr>
          <w:p>
            <w:r>
              <w:t>Cobro posterior aplicable</w:t>
            </w:r>
          </w:p>
        </w:tc>
        <w:tc>
          <w:tcPr>
            <w:tcW w:type="dxa" w:w="2448"/>
          </w:tcPr>
          <w:p>
            <w:r>
              <w:t>=IF(OR(E5="",F5=""),0,IF(F5&gt;'02_Parametros'!$B$5,MIN(E5,D5),0))</w:t>
            </w:r>
          </w:p>
        </w:tc>
        <w:tc>
          <w:tcPr>
            <w:tcW w:type="dxa" w:w="2448"/>
          </w:tcPr>
          <w:p>
            <w:r>
              <w:t>Si el cobro informado tiene fecha posterior al corte de la hoja 02 (Parámetros), toma ese cobro sin pasar del saldo al corte; si falta el cobro o la fecha, o es anterior al corte, es cero.</w:t>
            </w:r>
          </w:p>
        </w:tc>
        <w:tc>
          <w:tcPr>
            <w:tcW w:type="dxa" w:w="2448"/>
          </w:tcPr>
          <w:p>
            <w:r>
              <w:t>Fila 1: IF(OR(12.000,00=""; «2026-01-08»=""); 0; IF(«2026-01-08»&gt;«2025-12-31»; MIN(12.000,00; 12.000,00); 0)) → 12.000,00</w:t>
            </w:r>
          </w:p>
        </w:tc>
        <w:tc>
          <w:tcPr>
            <w:tcW w:type="dxa" w:w="2448"/>
          </w:tcPr>
          <w:p>
            <w:r>
              <w:t>«Cobro informado» (esta hoja), «Fecha del cobro» (esta hoja), «Saldo al corte» (esta hoja), hoja «Parámetros»</w:t>
            </w:r>
          </w:p>
        </w:tc>
      </w:tr>
      <w:tr>
        <w:tc>
          <w:tcPr>
            <w:tcW w:type="dxa" w:w="2448"/>
          </w:tcPr>
          <w:p>
            <w:r>
              <w:t>Saldo sin cobro posterior</w:t>
            </w:r>
          </w:p>
        </w:tc>
        <w:tc>
          <w:tcPr>
            <w:tcW w:type="dxa" w:w="2448"/>
          </w:tcPr>
          <w:p>
            <w:r>
              <w:t>=D5-G5</w:t>
            </w:r>
          </w:p>
        </w:tc>
        <w:tc>
          <w:tcPr>
            <w:tcW w:type="dxa" w:w="2448"/>
          </w:tcPr>
          <w:p>
            <w:r>
              <w:t>Resta al saldo al corte el cobro posterior aplicable: lo que queda sin evidencia de cobro.</w:t>
            </w:r>
          </w:p>
        </w:tc>
        <w:tc>
          <w:tcPr>
            <w:tcW w:type="dxa" w:w="2448"/>
          </w:tcPr>
          <w:p>
            <w:r>
              <w:t>Fila 1: 12.000,00-12.000,00 → 0,00</w:t>
            </w:r>
          </w:p>
        </w:tc>
        <w:tc>
          <w:tcPr>
            <w:tcW w:type="dxa" w:w="2448"/>
          </w:tcPr>
          <w:p>
            <w:r>
              <w:t>«Saldo al corte» (esta hoja), «Cobro posterior aplicable» (esta hoja)</w:t>
            </w:r>
          </w:p>
        </w:tc>
      </w:tr>
      <w:tr>
        <w:tc>
          <w:tcPr>
            <w:tcW w:type="dxa" w:w="2448"/>
          </w:tcPr>
          <w:p>
            <w:r>
              <w:t>Vencida sin cobro</w:t>
            </w:r>
          </w:p>
        </w:tc>
        <w:tc>
          <w:tcPr>
            <w:tcW w:type="dxa" w:w="2448"/>
          </w:tcPr>
          <w:p>
            <w:r>
              <w:t>=IF(AND(C5&gt;0,H5&gt;0),"Sí","No")</w:t>
            </w:r>
          </w:p>
        </w:tc>
        <w:tc>
          <w:tcPr>
            <w:tcW w:type="dxa" w:w="2448"/>
          </w:tcPr>
          <w:p>
            <w:r>
              <w:t>Marca «Sí» si la factura está vencida (días de mora mayores que cero) y le queda saldo sin cobro posterior; si no, «No».</w:t>
            </w:r>
          </w:p>
        </w:tc>
        <w:tc>
          <w:tcPr>
            <w:tcW w:type="dxa" w:w="2448"/>
          </w:tcPr>
          <w:p>
            <w:r>
              <w:t>Fila 1: IF(AND(-9&gt;0; 0,00&gt;0); "Sí"; "No") → No</w:t>
            </w:r>
          </w:p>
        </w:tc>
        <w:tc>
          <w:tcPr>
            <w:tcW w:type="dxa" w:w="2448"/>
          </w:tcPr>
          <w:p>
            <w:r>
              <w:t>«Días de mora» (esta hoja), «Saldo sin cobro posterior» (esta hoja)</w:t>
            </w:r>
          </w:p>
        </w:tc>
      </w:tr>
      <w:tr>
        <w:tc>
          <w:tcPr>
            <w:tcW w:type="dxa" w:w="2448"/>
          </w:tcPr>
          <w:p>
            <w:r>
              <w:t>Vencido sin cobro</w:t>
            </w:r>
          </w:p>
        </w:tc>
        <w:tc>
          <w:tcPr>
            <w:tcW w:type="dxa" w:w="2448"/>
          </w:tcPr>
          <w:p>
            <w:r>
              <w:t>=IF(I5="Sí",H5,0)</w:t>
            </w:r>
          </w:p>
        </w:tc>
        <w:tc>
          <w:tcPr>
            <w:tcW w:type="dxa" w:w="2448"/>
          </w:tcPr>
          <w:p>
            <w:r>
              <w:t>Si la factura está marcada como vencida sin cobro, toma su saldo sin cobro posterior; si no, pone cero.</w:t>
            </w:r>
          </w:p>
        </w:tc>
        <w:tc>
          <w:tcPr>
            <w:tcW w:type="dxa" w:w="2448"/>
          </w:tcPr>
          <w:p>
            <w:r>
              <w:t>Fila 1: IF(«No»="Sí"; 0,00; 0) → 0,00</w:t>
            </w:r>
          </w:p>
        </w:tc>
        <w:tc>
          <w:tcPr>
            <w:tcW w:type="dxa" w:w="2448"/>
          </w:tcPr>
          <w:p>
            <w:r>
              <w:t>«Vencida sin cobro» (esta hoja), «Saldo sin cobro posterior» (esta hoja)</w:t>
            </w:r>
          </w:p>
        </w:tc>
      </w:tr>
    </w:tbl>
    <w:p>
      <w:pPr>
        <w:pStyle w:val="Heading2"/>
      </w:pPr>
      <w:r>
        <w:t>Circularización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Saldo en libros</w:t>
            </w:r>
          </w:p>
        </w:tc>
        <w:tc>
          <w:tcPr>
            <w:tcW w:type="dxa" w:w="2448"/>
          </w:tcPr>
          <w:p>
            <w:r>
              <w:t>='03_Detalle'!E5</w:t>
            </w:r>
          </w:p>
        </w:tc>
        <w:tc>
          <w:tcPr>
            <w:tcW w:type="dxa" w:w="2448"/>
          </w:tcPr>
          <w:p>
            <w:r>
              <w:t>Trae el saldo en libros de la misma factura desde la hoja 03 (Detalle por factura).</w:t>
            </w:r>
          </w:p>
        </w:tc>
        <w:tc>
          <w:tcPr>
            <w:tcW w:type="dxa" w:w="2448"/>
          </w:tcPr>
          <w:p>
            <w:r>
              <w:t>Fila 1: 12.000,00 → 12.000,00</w:t>
            </w:r>
          </w:p>
        </w:tc>
        <w:tc>
          <w:tcPr>
            <w:tcW w:type="dxa" w:w="2448"/>
          </w:tcPr>
          <w:p>
            <w:r>
              <w:t>hoja «Detalle por factura»</w:t>
            </w:r>
          </w:p>
        </w:tc>
      </w:tr>
      <w:tr>
        <w:tc>
          <w:tcPr>
            <w:tcW w:type="dxa" w:w="2448"/>
          </w:tcPr>
          <w:p>
            <w:r>
              <w:t>Diferencia</w:t>
            </w:r>
          </w:p>
        </w:tc>
        <w:tc>
          <w:tcPr>
            <w:tcW w:type="dxa" w:w="2448"/>
          </w:tcPr>
          <w:p>
            <w:r>
              <w:t>=D5-C5</w:t>
            </w:r>
          </w:p>
        </w:tc>
        <w:tc>
          <w:tcPr>
            <w:tcW w:type="dxa" w:w="2448"/>
          </w:tcPr>
          <w:p>
            <w:r>
              <w:t>Resta al saldo que confirmó el cliente el saldo en libros: positivo si el cliente confirma más que los libros.</w:t>
            </w:r>
          </w:p>
        </w:tc>
        <w:tc>
          <w:tcPr>
            <w:tcW w:type="dxa" w:w="2448"/>
          </w:tcPr>
          <w:p>
            <w:r>
              <w:t>Fila 1: 12.000,00-12.000,00 → 0,00</w:t>
            </w:r>
          </w:p>
        </w:tc>
        <w:tc>
          <w:tcPr>
            <w:tcW w:type="dxa" w:w="2448"/>
          </w:tcPr>
          <w:p>
            <w:r>
              <w:t>«Saldo confirmado» (esta hoja), «Saldo en libros» (esta hoja)</w:t>
            </w:r>
          </w:p>
        </w:tc>
      </w:tr>
      <w:tr>
        <w:tc>
          <w:tcPr>
            <w:tcW w:type="dxa" w:w="2448"/>
          </w:tcPr>
          <w:p>
            <w:r>
              <w:t>Diferencia absoluta</w:t>
            </w:r>
          </w:p>
        </w:tc>
        <w:tc>
          <w:tcPr>
            <w:tcW w:type="dxa" w:w="2448"/>
          </w:tcPr>
          <w:p>
            <w:r>
              <w:t>=ABS(E5)</w:t>
            </w:r>
          </w:p>
        </w:tc>
        <w:tc>
          <w:tcPr>
            <w:tcW w:type="dxa" w:w="2448"/>
          </w:tcPr>
          <w:p>
            <w:r>
              <w:t>Toma la diferencia sin signo, para sumar las diferencias sin que se compensen entre sí.</w:t>
            </w:r>
          </w:p>
        </w:tc>
        <w:tc>
          <w:tcPr>
            <w:tcW w:type="dxa" w:w="2448"/>
          </w:tcPr>
          <w:p>
            <w:r>
              <w:t>Fila 1: ABS(0,00) → 0,00</w:t>
            </w:r>
          </w:p>
        </w:tc>
        <w:tc>
          <w:tcPr>
            <w:tcW w:type="dxa" w:w="2448"/>
          </w:tcPr>
          <w:p>
            <w:r>
              <w:t>«Diferencia» (esta hoja)</w:t>
            </w:r>
          </w:p>
        </w:tc>
      </w:tr>
      <w:tr>
        <w:tc>
          <w:tcPr>
            <w:tcW w:type="dxa" w:w="2448"/>
          </w:tcPr>
          <w:p>
            <w:r>
              <w:t>Estado</w:t>
            </w:r>
          </w:p>
        </w:tc>
        <w:tc>
          <w:tcPr>
            <w:tcW w:type="dxa" w:w="2448"/>
          </w:tcPr>
          <w:p>
            <w:r>
              <w:t>=IF(ABS(E5)&lt;=0.005,"Conforme","Diferencia")</w:t>
            </w:r>
          </w:p>
        </w:tc>
        <w:tc>
          <w:tcPr>
            <w:tcW w:type="dxa" w:w="2448"/>
          </w:tcPr>
          <w:p>
            <w:r>
              <w:t>Dice «Conforme» si la diferencia no pasa de medio centavo y «Diferencia» en caso contrario.</w:t>
            </w:r>
          </w:p>
        </w:tc>
        <w:tc>
          <w:tcPr>
            <w:tcW w:type="dxa" w:w="2448"/>
          </w:tcPr>
          <w:p>
            <w:r>
              <w:t>Fila 1: IF(ABS(0,00)&lt;=0.005; "Conforme"; "Diferencia") → Conforme</w:t>
            </w:r>
          </w:p>
        </w:tc>
        <w:tc>
          <w:tcPr>
            <w:tcW w:type="dxa" w:w="2448"/>
          </w:tcPr>
          <w:p>
            <w:r>
              <w:t>«Diferencia» (esta hoja)</w:t>
            </w:r>
          </w:p>
        </w:tc>
      </w:tr>
    </w:tbl>
    <w:p>
      <w:pPr>
        <w:pStyle w:val="Heading2"/>
      </w:pPr>
      <w:r>
        <w:t>Corte de ventas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Importe</w:t>
            </w:r>
          </w:p>
        </w:tc>
        <w:tc>
          <w:tcPr>
            <w:tcW w:type="dxa" w:w="2448"/>
          </w:tcPr>
          <w:p>
            <w:r>
              <w:t>=IF('03_Detalle'!F5&lt;&gt;"",'03_Detalle'!F5,'03_Detalle'!E5)</w:t>
            </w:r>
          </w:p>
        </w:tc>
        <w:tc>
          <w:tcPr>
            <w:tcW w:type="dxa" w:w="2448"/>
          </w:tcPr>
          <w:p>
            <w:r>
              <w:t>Trae el importe facturado de la misma factura desde la hoja 03 (Detalle por factura); si no se informó, usa su saldo.</w:t>
            </w:r>
          </w:p>
        </w:tc>
        <w:tc>
          <w:tcPr>
            <w:tcW w:type="dxa" w:w="2448"/>
          </w:tcPr>
          <w:p>
            <w:r>
              <w:t>Fila 1: IF((vacío)&lt;&gt;""; (vacío); 12.000,00) → 12.000,00</w:t>
            </w:r>
          </w:p>
        </w:tc>
        <w:tc>
          <w:tcPr>
            <w:tcW w:type="dxa" w:w="2448"/>
          </w:tcPr>
          <w:p>
            <w:r>
              <w:t>hoja «Detalle por factura»</w:t>
            </w:r>
          </w:p>
        </w:tc>
      </w:tr>
      <w:tr>
        <w:tc>
          <w:tcPr>
            <w:tcW w:type="dxa" w:w="2448"/>
          </w:tcPr>
          <w:p>
            <w:r>
              <w:t>Registrada en el ejercicio</w:t>
            </w:r>
          </w:p>
        </w:tc>
        <w:tc>
          <w:tcPr>
            <w:tcW w:type="dxa" w:w="2448"/>
          </w:tcPr>
          <w:p>
            <w:r>
              <w:t>=IF(C5&lt;='02_Parametros'!$B$5,"Sí","No")</w:t>
            </w:r>
          </w:p>
        </w:tc>
        <w:tc>
          <w:tcPr>
            <w:tcW w:type="dxa" w:w="2448"/>
          </w:tcPr>
          <w:p>
            <w:r>
              <w:t>Marca «Sí» si la fecha de emisión (registro) es igual o anterior a la fecha de corte de la hoja 02 (Parámetros).</w:t>
            </w:r>
          </w:p>
        </w:tc>
        <w:tc>
          <w:tcPr>
            <w:tcW w:type="dxa" w:w="2448"/>
          </w:tcPr>
          <w:p>
            <w:r>
              <w:t>Fila 1: IF(«2025-12-10»&lt;=«2025-12-31»; "Sí"; "No") → Sí</w:t>
            </w:r>
          </w:p>
        </w:tc>
        <w:tc>
          <w:tcPr>
            <w:tcW w:type="dxa" w:w="2448"/>
          </w:tcPr>
          <w:p>
            <w:r>
              <w:t>«Emisión (registro)» (esta hoja), hoja «Parámetros»</w:t>
            </w:r>
          </w:p>
        </w:tc>
      </w:tr>
      <w:tr>
        <w:tc>
          <w:tcPr>
            <w:tcW w:type="dxa" w:w="2448"/>
          </w:tcPr>
          <w:p>
            <w:r>
              <w:t>Despachada en el ejercicio</w:t>
            </w:r>
          </w:p>
        </w:tc>
        <w:tc>
          <w:tcPr>
            <w:tcW w:type="dxa" w:w="2448"/>
          </w:tcPr>
          <w:p>
            <w:r>
              <w:t>=IF(D5&lt;='02_Parametros'!$B$5,"Sí","No")</w:t>
            </w:r>
          </w:p>
        </w:tc>
        <w:tc>
          <w:tcPr>
            <w:tcW w:type="dxa" w:w="2448"/>
          </w:tcPr>
          <w:p>
            <w:r>
              <w:t>Marca «Sí» si la fecha de despacho es igual o anterior a la fecha de corte de la hoja 02 (Parámetros).</w:t>
            </w:r>
          </w:p>
        </w:tc>
        <w:tc>
          <w:tcPr>
            <w:tcW w:type="dxa" w:w="2448"/>
          </w:tcPr>
          <w:p>
            <w:r>
              <w:t>Fila 1: IF(«2025-12-10»&lt;=«2025-12-31»; "Sí"; "No") → Sí</w:t>
            </w:r>
          </w:p>
        </w:tc>
        <w:tc>
          <w:tcPr>
            <w:tcW w:type="dxa" w:w="2448"/>
          </w:tcPr>
          <w:p>
            <w:r>
              <w:t>«Despacho» (esta hoja), hoja «Parámetros»</w:t>
            </w:r>
          </w:p>
        </w:tc>
      </w:tr>
      <w:tr>
        <w:tc>
          <w:tcPr>
            <w:tcW w:type="dxa" w:w="2448"/>
          </w:tcPr>
          <w:p>
            <w:r>
              <w:t>Registrada antes del despacho</w:t>
            </w:r>
          </w:p>
        </w:tc>
        <w:tc>
          <w:tcPr>
            <w:tcW w:type="dxa" w:w="2448"/>
          </w:tcPr>
          <w:p>
            <w:r>
              <w:t>=IF(AND(F5="Sí",G5="No"),E5,0)</w:t>
            </w:r>
          </w:p>
        </w:tc>
        <w:tc>
          <w:tcPr>
            <w:tcW w:type="dxa" w:w="2448"/>
          </w:tcPr>
          <w:p>
            <w:r>
              <w:t>Si la venta se registró en el ejercicio pero se despachó después del corte, toma su importe; si no, cero.</w:t>
            </w:r>
          </w:p>
        </w:tc>
        <w:tc>
          <w:tcPr>
            <w:tcW w:type="dxa" w:w="2448"/>
          </w:tcPr>
          <w:p>
            <w:r>
              <w:t>Fila 1: IF(AND(«Sí»="Sí"; «Sí»="No"); 12.000,00; 0) → 0,00</w:t>
            </w:r>
          </w:p>
        </w:tc>
        <w:tc>
          <w:tcPr>
            <w:tcW w:type="dxa" w:w="2448"/>
          </w:tcPr>
          <w:p>
            <w:r>
              <w:t>«Registrada en el ejercicio» (esta hoja), «Despachada en el ejercicio» (esta hoja), «Importe» (esta hoja)</w:t>
            </w:r>
          </w:p>
        </w:tc>
      </w:tr>
      <w:tr>
        <w:tc>
          <w:tcPr>
            <w:tcW w:type="dxa" w:w="2448"/>
          </w:tcPr>
          <w:p>
            <w:r>
              <w:t>Despachada sin registrar</w:t>
            </w:r>
          </w:p>
        </w:tc>
        <w:tc>
          <w:tcPr>
            <w:tcW w:type="dxa" w:w="2448"/>
          </w:tcPr>
          <w:p>
            <w:r>
              <w:t>=IF(AND(F5="No",G5="Sí"),E5,0)</w:t>
            </w:r>
          </w:p>
        </w:tc>
        <w:tc>
          <w:tcPr>
            <w:tcW w:type="dxa" w:w="2448"/>
          </w:tcPr>
          <w:p>
            <w:r>
              <w:t>Si la mercadería se despachó en el ejercicio pero la venta se registró después del corte, toma su importe; si no, cero.</w:t>
            </w:r>
          </w:p>
        </w:tc>
        <w:tc>
          <w:tcPr>
            <w:tcW w:type="dxa" w:w="2448"/>
          </w:tcPr>
          <w:p>
            <w:r>
              <w:t>Fila 1: IF(AND(«Sí»="No"; «Sí»="Sí"); 12.000,00; 0) → 0,00</w:t>
            </w:r>
          </w:p>
        </w:tc>
        <w:tc>
          <w:tcPr>
            <w:tcW w:type="dxa" w:w="2448"/>
          </w:tcPr>
          <w:p>
            <w:r>
              <w:t>«Registrada en el ejercicio» (esta hoja), «Despachada en el ejercicio» (esta hoja), «Importe» (esta hoja)</w:t>
            </w:r>
          </w:p>
        </w:tc>
      </w:tr>
    </w:tbl>
    <w:p>
      <w:pPr>
        <w:pStyle w:val="Heading2"/>
      </w:pPr>
      <w:r>
        <w:t>Costo amortizado e intereses implícitos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Nominal</w:t>
            </w:r>
          </w:p>
        </w:tc>
        <w:tc>
          <w:tcPr>
            <w:tcW w:type="dxa" w:w="2448"/>
          </w:tcPr>
          <w:p>
            <w:r>
              <w:t>='03_Detalle'!E12</w:t>
            </w:r>
          </w:p>
        </w:tc>
        <w:tc>
          <w:tcPr>
            <w:tcW w:type="dxa" w:w="2448"/>
          </w:tcPr>
          <w:p>
            <w:r>
              <w:t>Trae el saldo nominal de la misma factura desde la hoja 03 (Detalle por factura).</w:t>
            </w:r>
          </w:p>
        </w:tc>
        <w:tc>
          <w:tcPr>
            <w:tcW w:type="dxa" w:w="2448"/>
          </w:tcPr>
          <w:p>
            <w:r>
              <w:t>Fila 1: 20.000,00 → 20.000,00</w:t>
            </w:r>
          </w:p>
        </w:tc>
        <w:tc>
          <w:tcPr>
            <w:tcW w:type="dxa" w:w="2448"/>
          </w:tcPr>
          <w:p>
            <w:r>
              <w:t>hoja «Detalle por factura»</w:t>
            </w:r>
          </w:p>
        </w:tc>
      </w:tr>
      <w:tr>
        <w:tc>
          <w:tcPr>
            <w:tcW w:type="dxa" w:w="2448"/>
          </w:tcPr>
          <w:p>
            <w:r>
              <w:t>Plazo (días)</w:t>
            </w:r>
          </w:p>
        </w:tc>
        <w:tc>
          <w:tcPr>
            <w:tcW w:type="dxa" w:w="2448"/>
          </w:tcPr>
          <w:p>
            <w:r>
              <w:t>=D5-C5</w:t>
            </w:r>
          </w:p>
        </w:tc>
        <w:tc>
          <w:tcPr>
            <w:tcW w:type="dxa" w:w="2448"/>
          </w:tcPr>
          <w:p>
            <w:r>
              <w:t>Cuenta los días entre la emisión y el vencimiento de la factura.</w:t>
            </w:r>
          </w:p>
        </w:tc>
        <w:tc>
          <w:tcPr>
            <w:tcW w:type="dxa" w:w="2448"/>
          </w:tcPr>
          <w:p>
            <w:r>
              <w:t>Fila 1: «2027-07-01»-«2025-07-01» → 730</w:t>
            </w:r>
          </w:p>
        </w:tc>
        <w:tc>
          <w:tcPr>
            <w:tcW w:type="dxa" w:w="2448"/>
          </w:tcPr>
          <w:p>
            <w:r>
              <w:t>«Vencimiento» (esta hoja), «Emisión» (esta hoja)</w:t>
            </w:r>
          </w:p>
        </w:tc>
      </w:tr>
      <w:tr>
        <w:tc>
          <w:tcPr>
            <w:tcW w:type="dxa" w:w="2448"/>
          </w:tcPr>
          <w:p>
            <w:r>
              <w:t>Días por vencer</w:t>
            </w:r>
          </w:p>
        </w:tc>
        <w:tc>
          <w:tcPr>
            <w:tcW w:type="dxa" w:w="2448"/>
          </w:tcPr>
          <w:p>
            <w:r>
              <w:t>=MAX(D5-'02_Parametros'!$B$5,0)</w:t>
            </w:r>
          </w:p>
        </w:tc>
        <w:tc>
          <w:tcPr>
            <w:tcW w:type="dxa" w:w="2448"/>
          </w:tcPr>
          <w:p>
            <w:r>
              <w:t>Cuenta los días que faltan desde la fecha de corte de la hoja 02 (Parámetros) hasta el vencimiento; si ya venció, es cero.</w:t>
            </w:r>
          </w:p>
        </w:tc>
        <w:tc>
          <w:tcPr>
            <w:tcW w:type="dxa" w:w="2448"/>
          </w:tcPr>
          <w:p>
            <w:r>
              <w:t>Fila 1: MAX(«2027-07-01»-«2025-12-31»; 0) → 547</w:t>
            </w:r>
          </w:p>
        </w:tc>
        <w:tc>
          <w:tcPr>
            <w:tcW w:type="dxa" w:w="2448"/>
          </w:tcPr>
          <w:p>
            <w:r>
              <w:t>«Vencimiento» (esta hoja), hoja «Parámetros»</w:t>
            </w:r>
          </w:p>
        </w:tc>
      </w:tr>
      <w:tr>
        <w:tc>
          <w:tcPr>
            <w:tcW w:type="dxa" w:w="2448"/>
          </w:tcPr>
          <w:p>
            <w:r>
              <w:t>TIE = tasa de mercado</w:t>
            </w:r>
          </w:p>
        </w:tc>
        <w:tc>
          <w:tcPr>
            <w:tcW w:type="dxa" w:w="2448"/>
          </w:tcPr>
          <w:p>
            <w:r>
              <w:t>=IF('02_Parametros'!$B$8="","",'02_Parametros'!$B$8/100)</w:t>
            </w:r>
          </w:p>
        </w:tc>
        <w:tc>
          <w:tcPr>
            <w:tcW w:type="dxa" w:w="2448"/>
          </w:tcPr>
          <w:p>
            <w:r>
              <w:t>Toma la tasa de mercado anual de la hoja 02 (Parámetros) dividida para 100; si no se indicó, queda en blanco.</w:t>
            </w:r>
          </w:p>
        </w:tc>
        <w:tc>
          <w:tcPr>
            <w:tcW w:type="dxa" w:w="2448"/>
          </w:tcPr>
          <w:p>
            <w:r>
              <w:t>Fila 1: IF(10,00=""; ""; 10,00/100) → 10,00 %</w:t>
            </w:r>
          </w:p>
        </w:tc>
        <w:tc>
          <w:tcPr>
            <w:tcW w:type="dxa" w:w="2448"/>
          </w:tcPr>
          <w:p>
            <w:r>
              <w:t>hoja «Parámetros»</w:t>
            </w:r>
          </w:p>
        </w:tc>
      </w:tr>
      <w:tr>
        <w:tc>
          <w:tcPr>
            <w:tcW w:type="dxa" w:w="2448"/>
          </w:tcPr>
          <w:p>
            <w:r>
              <w:t>Valor presente inicial (ingreso)</w:t>
            </w:r>
          </w:p>
        </w:tc>
        <w:tc>
          <w:tcPr>
            <w:tcW w:type="dxa" w:w="2448"/>
          </w:tcPr>
          <w:p>
            <w:r>
              <w:t>=IF(H5="","",E5/(1+H5)^(F5/365))</w:t>
            </w:r>
          </w:p>
        </w:tc>
        <w:tc>
          <w:tcPr>
            <w:tcW w:type="dxa" w:w="2448"/>
          </w:tcPr>
          <w:p>
            <w:r>
              <w:t>Descuenta el nominal con la tasa de mercado por todo el plazo de la factura: es el ingreso por la venta sin el componente financiero. Sin tasa, en blanco.</w:t>
            </w:r>
          </w:p>
        </w:tc>
        <w:tc>
          <w:tcPr>
            <w:tcW w:type="dxa" w:w="2448"/>
          </w:tcPr>
          <w:p>
            <w:r>
              <w:t>Fila 1: IF(10,00 %=""; ""; 20.000,00/(1+10,00 %)^(730/365)) → 16.528,93</w:t>
            </w:r>
          </w:p>
        </w:tc>
        <w:tc>
          <w:tcPr>
            <w:tcW w:type="dxa" w:w="2448"/>
          </w:tcPr>
          <w:p>
            <w:r>
              <w:t>«TIE = tasa de mercado» (esta hoja), «Nominal» (esta hoja), «Plazo (días)» (esta hoja)</w:t>
            </w:r>
          </w:p>
        </w:tc>
      </w:tr>
      <w:tr>
        <w:tc>
          <w:tcPr>
            <w:tcW w:type="dxa" w:w="2448"/>
          </w:tcPr>
          <w:p>
            <w:r>
              <w:t>Componente de financiación</w:t>
            </w:r>
          </w:p>
        </w:tc>
        <w:tc>
          <w:tcPr>
            <w:tcW w:type="dxa" w:w="2448"/>
          </w:tcPr>
          <w:p>
            <w:r>
              <w:t>=IF(H5="","",E5-I5)</w:t>
            </w:r>
          </w:p>
        </w:tc>
        <w:tc>
          <w:tcPr>
            <w:tcW w:type="dxa" w:w="2448"/>
          </w:tcPr>
          <w:p>
            <w:r>
              <w:t>Resta al nominal su valor presente inicial: el interés implícito total de la factura. Sin tasa, queda en blanco.</w:t>
            </w:r>
          </w:p>
        </w:tc>
        <w:tc>
          <w:tcPr>
            <w:tcW w:type="dxa" w:w="2448"/>
          </w:tcPr>
          <w:p>
            <w:r>
              <w:t>Fila 1: IF(10,00 %=""; ""; 20.000,00-16.528,93) → 3.471,07</w:t>
            </w:r>
          </w:p>
        </w:tc>
        <w:tc>
          <w:tcPr>
            <w:tcW w:type="dxa" w:w="2448"/>
          </w:tcPr>
          <w:p>
            <w:r>
              <w:t>«TIE = tasa de mercado» (esta hoja), «Nominal» (esta hoja), «Valor presente inicial (ingreso)» (esta hoja)</w:t>
            </w:r>
          </w:p>
        </w:tc>
      </w:tr>
      <w:tr>
        <w:tc>
          <w:tcPr>
            <w:tcW w:type="dxa" w:w="2448"/>
          </w:tcPr>
          <w:p>
            <w:r>
              <w:t>Costo amortizado al corte</w:t>
            </w:r>
          </w:p>
        </w:tc>
        <w:tc>
          <w:tcPr>
            <w:tcW w:type="dxa" w:w="2448"/>
          </w:tcPr>
          <w:p>
            <w:r>
              <w:t>=IF(H5="","",E5/(1+H5)^(G5/365))</w:t>
            </w:r>
          </w:p>
        </w:tc>
        <w:tc>
          <w:tcPr>
            <w:tcW w:type="dxa" w:w="2448"/>
          </w:tcPr>
          <w:p>
            <w:r>
              <w:t>Descuenta el nominal con la tasa de mercado solo por los días que faltan para el vencimiento: el valor de la factura al corte. Sin tasa, en blanco.</w:t>
            </w:r>
          </w:p>
        </w:tc>
        <w:tc>
          <w:tcPr>
            <w:tcW w:type="dxa" w:w="2448"/>
          </w:tcPr>
          <w:p>
            <w:r>
              <w:t>Fila 1: IF(10,00 %=""; ""; 20.000,00/(1+10,00 %)^(547/365)) → 17.337,95</w:t>
            </w:r>
          </w:p>
        </w:tc>
        <w:tc>
          <w:tcPr>
            <w:tcW w:type="dxa" w:w="2448"/>
          </w:tcPr>
          <w:p>
            <w:r>
              <w:t>«TIE = tasa de mercado» (esta hoja), «Nominal» (esta hoja), «Días por vencer» (esta hoja)</w:t>
            </w:r>
          </w:p>
        </w:tc>
      </w:tr>
      <w:tr>
        <w:tc>
          <w:tcPr>
            <w:tcW w:type="dxa" w:w="2448"/>
          </w:tcPr>
          <w:p>
            <w:r>
              <w:t>Interés devengado al corte</w:t>
            </w:r>
          </w:p>
        </w:tc>
        <w:tc>
          <w:tcPr>
            <w:tcW w:type="dxa" w:w="2448"/>
          </w:tcPr>
          <w:p>
            <w:r>
              <w:t>=IF(H5="","",K5-I5)</w:t>
            </w:r>
          </w:p>
        </w:tc>
        <w:tc>
          <w:tcPr>
            <w:tcW w:type="dxa" w:w="2448"/>
          </w:tcPr>
          <w:p>
            <w:r>
              <w:t>Resta al costo amortizado al corte el valor presente inicial: el interés implícito ya ganado hasta el corte. Sin tasa, queda en blanco.</w:t>
            </w:r>
          </w:p>
        </w:tc>
        <w:tc>
          <w:tcPr>
            <w:tcW w:type="dxa" w:w="2448"/>
          </w:tcPr>
          <w:p>
            <w:r>
              <w:t>Fila 1: IF(10,00 %=""; ""; 17.337,95-16.528,93) → 809,02</w:t>
            </w:r>
          </w:p>
        </w:tc>
        <w:tc>
          <w:tcPr>
            <w:tcW w:type="dxa" w:w="2448"/>
          </w:tcPr>
          <w:p>
            <w:r>
              <w:t>«TIE = tasa de mercado» (esta hoja), «Costo amortizado al corte» (esta hoja), «Valor presente inicial (ingreso)» (esta hoja)</w:t>
            </w:r>
          </w:p>
        </w:tc>
      </w:tr>
      <w:tr>
        <w:tc>
          <w:tcPr>
            <w:tcW w:type="dxa" w:w="2448"/>
          </w:tcPr>
          <w:p>
            <w:r>
              <w:t>Interés por devengar</w:t>
            </w:r>
          </w:p>
        </w:tc>
        <w:tc>
          <w:tcPr>
            <w:tcW w:type="dxa" w:w="2448"/>
          </w:tcPr>
          <w:p>
            <w:r>
              <w:t>=IF(H5="","",E5-K5)</w:t>
            </w:r>
          </w:p>
        </w:tc>
        <w:tc>
          <w:tcPr>
            <w:tcW w:type="dxa" w:w="2448"/>
          </w:tcPr>
          <w:p>
            <w:r>
              <w:t>Resta al nominal el costo amortizado al corte: el interés implícito que falta ganar después del corte. Sin tasa, queda en blanco.</w:t>
            </w:r>
          </w:p>
        </w:tc>
        <w:tc>
          <w:tcPr>
            <w:tcW w:type="dxa" w:w="2448"/>
          </w:tcPr>
          <w:p>
            <w:r>
              <w:t>Fila 1: IF(10,00 %=""; ""; 20.000,00-17.337,95) → 2.662,05</w:t>
            </w:r>
          </w:p>
        </w:tc>
        <w:tc>
          <w:tcPr>
            <w:tcW w:type="dxa" w:w="2448"/>
          </w:tcPr>
          <w:p>
            <w:r>
              <w:t>«TIE = tasa de mercado» (esta hoja), «Nominal» (esta hoja), «Costo amortizado al corte» (esta hoja)</w:t>
            </w:r>
          </w:p>
        </w:tc>
      </w:tr>
    </w:tbl>
    <w:p>
      <w:pPr>
        <w:pStyle w:val="Heading2"/>
      </w:pPr>
      <w:r>
        <w:t>Matriz de deterioro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Facturas</w:t>
            </w:r>
          </w:p>
        </w:tc>
        <w:tc>
          <w:tcPr>
            <w:tcW w:type="dxa" w:w="2448"/>
          </w:tcPr>
          <w:p>
            <w:r>
              <w:t>=COUNTIF('03_Detalle'!$H$5:$H$16,A5)</w:t>
            </w:r>
          </w:p>
        </w:tc>
        <w:tc>
          <w:tcPr>
            <w:tcW w:type="dxa" w:w="2448"/>
          </w:tcPr>
          <w:p>
            <w:r>
              <w:t>Cuenta cuántas facturas del detalle (hoja 03, Detalle por factura) están en este tramo.</w:t>
            </w:r>
          </w:p>
        </w:tc>
        <w:tc>
          <w:tcPr>
            <w:tcW w:type="dxa" w:w="2448"/>
          </w:tcPr>
          <w:p>
            <w:r>
              <w:t>Fila 1: COUNTIF([«Tramo» de «Detalle por factura», 12 filas]; «Corriente / por vencer») → 4</w:t>
            </w:r>
          </w:p>
        </w:tc>
        <w:tc>
          <w:tcPr>
            <w:tcW w:type="dxa" w:w="2448"/>
          </w:tcPr>
          <w:p>
            <w:r>
              <w:t>«Tramo» (esta hoja), hoja «Detalle por factura»</w:t>
            </w:r>
          </w:p>
        </w:tc>
      </w:tr>
      <w:tr>
        <w:tc>
          <w:tcPr>
            <w:tcW w:type="dxa" w:w="2448"/>
          </w:tcPr>
          <w:p>
            <w:r>
              <w:t>Costo amortizado</w:t>
            </w:r>
          </w:p>
        </w:tc>
        <w:tc>
          <w:tcPr>
            <w:tcW w:type="dxa" w:w="2448"/>
          </w:tcPr>
          <w:p>
            <w:r>
              <w:t>=SUMIF('03_Detalle'!$H$5:$H$16,A5,'03_Detalle'!$K$5:$K$16)</w:t>
            </w:r>
          </w:p>
        </w:tc>
        <w:tc>
          <w:tcPr>
            <w:tcW w:type="dxa" w:w="2448"/>
          </w:tcPr>
          <w:p>
            <w:r>
              <w:t>Suma el costo amortizado de las facturas del detalle (hoja 03) que caen en este tramo.</w:t>
            </w:r>
          </w:p>
        </w:tc>
        <w:tc>
          <w:tcPr>
            <w:tcW w:type="dxa" w:w="2448"/>
          </w:tcPr>
          <w:p>
            <w:r>
              <w:t>Fila 1: SUMIF([«Tramo» de «Detalle por factura», 12 filas]; «Corriente / por vencer»; [«Costo amortizado» de «Detalle por factura», 12 filas]) → 36.837,95</w:t>
            </w:r>
          </w:p>
        </w:tc>
        <w:tc>
          <w:tcPr>
            <w:tcW w:type="dxa" w:w="2448"/>
          </w:tcPr>
          <w:p>
            <w:r>
              <w:t>«Tramo» (esta hoja), hoja «Detalle por factura»</w:t>
            </w:r>
          </w:p>
        </w:tc>
      </w:tr>
      <w:tr>
        <w:tc>
          <w:tcPr>
            <w:tcW w:type="dxa" w:w="2448"/>
          </w:tcPr>
          <w:p>
            <w:r>
              <w:t>Tasa del tramo</w:t>
            </w:r>
          </w:p>
        </w:tc>
        <w:tc>
          <w:tcPr>
            <w:tcW w:type="dxa" w:w="2448"/>
          </w:tcPr>
          <w:p>
            <w:r>
              <w:t>=IF('02_Parametros'!$B$12="","",'02_Parametros'!$B$12/100)</w:t>
            </w:r>
          </w:p>
        </w:tc>
        <w:tc>
          <w:tcPr>
            <w:tcW w:type="dxa" w:w="2448"/>
          </w:tcPr>
          <w:p>
            <w:r>
              <w:t>Toma la tasa del tramo de la hoja 02 (Parámetros) y la divide para 100; si no se fijó, queda en blanco.</w:t>
            </w:r>
          </w:p>
        </w:tc>
        <w:tc>
          <w:tcPr>
            <w:tcW w:type="dxa" w:w="2448"/>
          </w:tcPr>
          <w:p>
            <w:r>
              <w:t>Fila 1: IF(1,00=""; ""; 1,00/100) → 1,00 %</w:t>
            </w:r>
          </w:p>
        </w:tc>
        <w:tc>
          <w:tcPr>
            <w:tcW w:type="dxa" w:w="2448"/>
          </w:tcPr>
          <w:p>
            <w:r>
              <w:t>hoja «Parámetros»</w:t>
            </w:r>
          </w:p>
        </w:tc>
      </w:tr>
      <w:tr>
        <w:tc>
          <w:tcPr>
            <w:tcW w:type="dxa" w:w="2448"/>
          </w:tcPr>
          <w:p>
            <w:r>
              <w:t>Deterioro requerido</w:t>
            </w:r>
          </w:p>
        </w:tc>
        <w:tc>
          <w:tcPr>
            <w:tcW w:type="dxa" w:w="2448"/>
          </w:tcPr>
          <w:p>
            <w:r>
              <w:t>=SUMIF('03_Detalle'!$H$5:$H$16,A5,'03_Detalle'!$O$5:$O$16)</w:t>
            </w:r>
          </w:p>
        </w:tc>
        <w:tc>
          <w:tcPr>
            <w:tcW w:type="dxa" w:w="2448"/>
          </w:tcPr>
          <w:p>
            <w:r>
              <w:t>Suma el deterioro requerido calculado factura por factura en la hoja 03 para este tramo, incluidas las facturas con tasa individual.</w:t>
            </w:r>
          </w:p>
        </w:tc>
        <w:tc>
          <w:tcPr>
            <w:tcW w:type="dxa" w:w="2448"/>
          </w:tcPr>
          <w:p>
            <w:r>
              <w:t>Fila 1: SUMIF([«Tramo» de «Detalle por factura», 12 filas]; «Corriente / por vencer»; [«Deterioro requerido» de «Detalle por factura», 12 filas]) → 373,38</w:t>
            </w:r>
          </w:p>
        </w:tc>
        <w:tc>
          <w:tcPr>
            <w:tcW w:type="dxa" w:w="2448"/>
          </w:tcPr>
          <w:p>
            <w:r>
              <w:t>«Tramo» (esta hoja), hoja «Detalle por factura»</w:t>
            </w:r>
          </w:p>
        </w:tc>
      </w:tr>
      <w:tr>
        <w:tc>
          <w:tcPr>
            <w:tcW w:type="dxa" w:w="2448"/>
          </w:tcPr>
          <w:p>
            <w:r>
              <w:t>Tasa promedio aplicada</w:t>
            </w:r>
          </w:p>
        </w:tc>
        <w:tc>
          <w:tcPr>
            <w:tcW w:type="dxa" w:w="2448"/>
          </w:tcPr>
          <w:p>
            <w:r>
              <w:t>=IF(C5=0,"",E5/C5)</w:t>
            </w:r>
          </w:p>
        </w:tc>
        <w:tc>
          <w:tcPr>
            <w:tcW w:type="dxa" w:w="2448"/>
          </w:tcPr>
          <w:p>
            <w:r>
              <w:t>Divide el deterioro requerido del tramo para su costo amortizado; si el tramo no tiene costo amortizado, queda en blanco.</w:t>
            </w:r>
          </w:p>
        </w:tc>
        <w:tc>
          <w:tcPr>
            <w:tcW w:type="dxa" w:w="2448"/>
          </w:tcPr>
          <w:p>
            <w:r>
              <w:t>Fila 1: IF(36.837,95=0; ""; 373,38/36.837,95) → 1,01 %</w:t>
            </w:r>
          </w:p>
        </w:tc>
        <w:tc>
          <w:tcPr>
            <w:tcW w:type="dxa" w:w="2448"/>
          </w:tcPr>
          <w:p>
            <w:r>
              <w:t>«Costo amortizado» (esta hoja), «Deterioro requerido» (esta hoja)</w:t>
            </w:r>
          </w:p>
        </w:tc>
      </w:tr>
    </w:tbl>
    <w:p>
      <w:pPr>
        <w:pStyle w:val="Heading2"/>
      </w:pPr>
      <w:r>
        <w:t>Deterioro requerido vs registrado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Importe</w:t>
            </w:r>
          </w:p>
        </w:tc>
        <w:tc>
          <w:tcPr>
            <w:tcW w:type="dxa" w:w="2448"/>
          </w:tcPr>
          <w:p>
            <w:r>
              <w:t>='09_Matriz_deterioro'!E12</w:t>
            </w:r>
          </w:p>
        </w:tc>
        <w:tc>
          <w:tcPr>
            <w:tcW w:type="dxa" w:w="2448"/>
          </w:tcPr>
          <w:p>
            <w:r>
              <w:t>El deterioro requerido sale del total de la hoja 09 (Matriz de deterioro); lo registrado, de la hoja 02 (Parámetros); los ajustes son requerido − registrado; los intereses se suman de la hoja 03; el corte, la cartera sin cobro y la circularización son los totales de las hojas 07, 05 y 06.</w:t>
            </w:r>
          </w:p>
        </w:tc>
        <w:tc>
          <w:tcPr>
            <w:tcW w:type="dxa" w:w="2448"/>
          </w:tcPr>
          <w:p>
            <w:r>
              <w:t>Fila 1: 6.143,38 → 6.143,38</w:t>
            </w:r>
          </w:p>
        </w:tc>
        <w:tc>
          <w:tcPr>
            <w:tcW w:type="dxa" w:w="2448"/>
          </w:tcPr>
          <w:p>
            <w:r>
              <w:t>hoja «Matriz de deterioro»</w:t>
            </w:r>
          </w:p>
        </w:tc>
      </w:tr>
    </w:tbl>
    <w:p>
      <w:pPr>
        <w:pStyle w:val="Heading2"/>
      </w:pPr>
      <w:r>
        <w:t>Asientos propuestos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Debe</w:t>
            </w:r>
          </w:p>
        </w:tc>
        <w:tc>
          <w:tcPr>
            <w:tcW w:type="dxa" w:w="2448"/>
          </w:tcPr>
          <w:p>
            <w:r>
              <w:t>=ABS('10_Ajuste'!B7)</w:t>
            </w:r>
          </w:p>
        </w:tc>
        <w:tc>
          <w:tcPr>
            <w:tcW w:type="dxa" w:w="2448"/>
          </w:tcPr>
          <w:p>
            <w:r>
              <w:t>Toma cada importe de la hoja 10 (Deterioro requerido vs registrado) —ajuste de deterioro, de financiación o de corte— o, para el componente de financiación, de los totales de la hoja 08 (Costo amortizado e intereses implícitos).</w:t>
            </w:r>
          </w:p>
        </w:tc>
        <w:tc>
          <w:tcPr>
            <w:tcW w:type="dxa" w:w="2448"/>
          </w:tcPr>
          <w:p>
            <w:r>
              <w:t>Fila 1: ABS(4.143,38) → 4.143,38</w:t>
            </w:r>
          </w:p>
        </w:tc>
        <w:tc>
          <w:tcPr>
            <w:tcW w:type="dxa" w:w="2448"/>
          </w:tcPr>
          <w:p>
            <w:r>
              <w:t>hoja «Deterioro requerido vs registrado»</w:t>
            </w:r>
          </w:p>
        </w:tc>
      </w:tr>
      <w:tr>
        <w:tc>
          <w:tcPr>
            <w:tcW w:type="dxa" w:w="2448"/>
          </w:tcPr>
          <w:p>
            <w:r>
              <w:t>Haber</w:t>
            </w:r>
          </w:p>
        </w:tc>
        <w:tc>
          <w:tcPr>
            <w:tcW w:type="dxa" w:w="2448"/>
          </w:tcPr>
          <w:p>
            <w:r>
              <w:t>=ABS('10_Ajuste'!B7)</w:t>
            </w:r>
          </w:p>
        </w:tc>
        <w:tc>
          <w:tcPr>
            <w:tcW w:type="dxa" w:w="2448"/>
          </w:tcPr>
          <w:p>
            <w:r>
              <w:t>Lleva a la contrapartida los importes del asiento, tomados de la hoja 10 o de los totales de la hoja 08 (interés por devengar e interés devengado), para que debe y haber cuadren.</w:t>
            </w:r>
          </w:p>
        </w:tc>
        <w:tc>
          <w:tcPr>
            <w:tcW w:type="dxa" w:w="2448"/>
          </w:tcPr>
          <w:p>
            <w:r>
              <w:t>Fila 2: ABS(4.143,38) → 4.143,38</w:t>
            </w:r>
          </w:p>
        </w:tc>
        <w:tc>
          <w:tcPr>
            <w:tcW w:type="dxa" w:w="2448"/>
          </w:tcPr>
          <w:p>
            <w:r>
              <w:t>hoja «Deterioro requerido vs registrado»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