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DF1C9" w14:textId="77777777" w:rsidR="0040151A" w:rsidRDefault="0040151A" w:rsidP="002D5CCE">
      <w:pPr>
        <w:pStyle w:val="Title"/>
        <w:rPr>
          <w:b/>
          <w:bCs/>
          <w:color w:val="000000" w:themeColor="text1"/>
          <w:lang w:val="en-US"/>
        </w:rPr>
      </w:pPr>
    </w:p>
    <w:tbl>
      <w:tblPr>
        <w:tblStyle w:val="TableGrid"/>
        <w:tblW w:w="0" w:type="auto"/>
        <w:tblInd w:w="567" w:type="dxa"/>
        <w:tblLook w:val="04A0" w:firstRow="1" w:lastRow="0" w:firstColumn="1" w:lastColumn="0" w:noHBand="0" w:noVBand="1"/>
      </w:tblPr>
      <w:tblGrid>
        <w:gridCol w:w="563"/>
        <w:gridCol w:w="1915"/>
        <w:gridCol w:w="2479"/>
        <w:gridCol w:w="1559"/>
        <w:gridCol w:w="1417"/>
        <w:gridCol w:w="1389"/>
      </w:tblGrid>
      <w:tr w:rsidR="00B06301" w14:paraId="3E429A36" w14:textId="77777777" w:rsidTr="00B06301">
        <w:tc>
          <w:tcPr>
            <w:tcW w:w="2478" w:type="dxa"/>
            <w:gridSpan w:val="2"/>
            <w:tcBorders>
              <w:bottom w:val="nil"/>
            </w:tcBorders>
          </w:tcPr>
          <w:p w14:paraId="1D8741CC" w14:textId="77777777" w:rsidR="00B06301" w:rsidRPr="00412CBB" w:rsidRDefault="00B06301" w:rsidP="002D5CCE">
            <w:pPr>
              <w:pStyle w:val="Title"/>
              <w:ind w:left="0"/>
              <w:rPr>
                <w:rFonts w:asciiTheme="minorHAnsi" w:hAnsiTheme="minorHAnsi" w:cstheme="minorHAnsi"/>
                <w:b/>
                <w:bCs/>
                <w:color w:val="000000" w:themeColor="text1"/>
                <w:sz w:val="24"/>
                <w:szCs w:val="24"/>
                <w:lang w:val="en-US"/>
              </w:rPr>
            </w:pPr>
            <w:r w:rsidRPr="00AC7AF9">
              <w:rPr>
                <w:rFonts w:cstheme="majorHAnsi"/>
                <w:color w:val="000000" w:themeColor="text1"/>
                <w:sz w:val="16"/>
                <w:szCs w:val="16"/>
                <w:lang w:val="en-US"/>
              </w:rPr>
              <w:t xml:space="preserve">Document ID: </w:t>
            </w:r>
          </w:p>
        </w:tc>
        <w:tc>
          <w:tcPr>
            <w:tcW w:w="2479" w:type="dxa"/>
            <w:tcBorders>
              <w:bottom w:val="nil"/>
            </w:tcBorders>
          </w:tcPr>
          <w:p w14:paraId="57C54CBF" w14:textId="254DA796" w:rsidR="00B06301" w:rsidRPr="00412CBB" w:rsidRDefault="00B06301" w:rsidP="00B06301">
            <w:pPr>
              <w:pStyle w:val="Title"/>
              <w:ind w:left="0"/>
              <w:jc w:val="left"/>
              <w:rPr>
                <w:rFonts w:asciiTheme="minorHAnsi" w:hAnsiTheme="minorHAnsi" w:cstheme="minorHAnsi"/>
                <w:b/>
                <w:bCs/>
                <w:color w:val="000000" w:themeColor="text1"/>
                <w:sz w:val="24"/>
                <w:szCs w:val="24"/>
                <w:lang w:val="en-US"/>
              </w:rPr>
            </w:pPr>
            <w:r>
              <w:rPr>
                <w:rFonts w:cstheme="majorHAnsi"/>
                <w:color w:val="000000" w:themeColor="text1"/>
                <w:sz w:val="16"/>
                <w:szCs w:val="16"/>
                <w:lang w:val="en-US"/>
              </w:rPr>
              <w:t>Owner</w:t>
            </w:r>
            <w:r w:rsidRPr="00AC7AF9">
              <w:rPr>
                <w:rFonts w:cstheme="majorHAnsi"/>
                <w:color w:val="000000" w:themeColor="text1"/>
                <w:sz w:val="16"/>
                <w:szCs w:val="16"/>
                <w:lang w:val="en-US"/>
              </w:rPr>
              <w:t>:</w:t>
            </w:r>
          </w:p>
        </w:tc>
        <w:tc>
          <w:tcPr>
            <w:tcW w:w="1559" w:type="dxa"/>
            <w:tcBorders>
              <w:bottom w:val="nil"/>
            </w:tcBorders>
          </w:tcPr>
          <w:p w14:paraId="471E1CCB" w14:textId="6791B650" w:rsidR="00B06301" w:rsidRPr="00AC7AF9" w:rsidRDefault="00B06301" w:rsidP="00AC7AF9">
            <w:pPr>
              <w:pStyle w:val="Title"/>
              <w:ind w:left="0"/>
              <w:jc w:val="left"/>
              <w:rPr>
                <w:rFonts w:asciiTheme="minorHAnsi" w:hAnsiTheme="minorHAnsi" w:cstheme="minorHAnsi"/>
                <w:color w:val="000000" w:themeColor="text1"/>
                <w:sz w:val="24"/>
                <w:szCs w:val="24"/>
                <w:lang w:val="en-US"/>
              </w:rPr>
            </w:pPr>
            <w:r w:rsidRPr="00AC7AF9">
              <w:rPr>
                <w:rFonts w:cstheme="majorHAnsi"/>
                <w:color w:val="000000" w:themeColor="text1"/>
                <w:sz w:val="16"/>
                <w:szCs w:val="16"/>
                <w:lang w:val="en-US"/>
              </w:rPr>
              <w:t xml:space="preserve">Document Type: </w:t>
            </w:r>
          </w:p>
        </w:tc>
        <w:tc>
          <w:tcPr>
            <w:tcW w:w="1417" w:type="dxa"/>
            <w:tcBorders>
              <w:bottom w:val="nil"/>
            </w:tcBorders>
          </w:tcPr>
          <w:p w14:paraId="694376AE" w14:textId="4F7EC4B3" w:rsidR="00B06301" w:rsidRPr="00AC7AF9" w:rsidRDefault="00B06301" w:rsidP="00AC7AF9">
            <w:pPr>
              <w:pStyle w:val="Title"/>
              <w:ind w:left="0"/>
              <w:jc w:val="left"/>
              <w:rPr>
                <w:rFonts w:asciiTheme="minorHAnsi" w:hAnsiTheme="minorHAnsi" w:cstheme="minorHAnsi"/>
                <w:color w:val="000000" w:themeColor="text1"/>
                <w:sz w:val="24"/>
                <w:szCs w:val="24"/>
                <w:lang w:val="en-US"/>
              </w:rPr>
            </w:pPr>
            <w:r w:rsidRPr="00AC7AF9">
              <w:rPr>
                <w:rFonts w:cstheme="majorHAnsi"/>
                <w:color w:val="000000" w:themeColor="text1"/>
                <w:sz w:val="16"/>
                <w:szCs w:val="16"/>
                <w:lang w:val="en-US"/>
              </w:rPr>
              <w:t>Language:</w:t>
            </w:r>
          </w:p>
        </w:tc>
        <w:tc>
          <w:tcPr>
            <w:tcW w:w="1389" w:type="dxa"/>
            <w:tcBorders>
              <w:bottom w:val="nil"/>
            </w:tcBorders>
          </w:tcPr>
          <w:p w14:paraId="5C2CD05E" w14:textId="1AB7596A" w:rsidR="00B06301" w:rsidRPr="00AB26CE" w:rsidRDefault="00B06301" w:rsidP="00AC7AF9">
            <w:pPr>
              <w:pStyle w:val="Title"/>
              <w:ind w:left="0"/>
              <w:rPr>
                <w:rFonts w:asciiTheme="minorHAnsi" w:hAnsiTheme="minorHAnsi" w:cstheme="minorHAnsi"/>
                <w:color w:val="000000" w:themeColor="text1"/>
                <w:sz w:val="24"/>
                <w:szCs w:val="24"/>
                <w:lang w:val="en-US"/>
              </w:rPr>
            </w:pPr>
            <w:r w:rsidRPr="00AC7AF9">
              <w:rPr>
                <w:rFonts w:cstheme="majorHAnsi"/>
                <w:color w:val="000000" w:themeColor="text1"/>
                <w:sz w:val="16"/>
                <w:szCs w:val="16"/>
                <w:lang w:val="en-US"/>
              </w:rPr>
              <w:t>Version:</w:t>
            </w:r>
          </w:p>
        </w:tc>
      </w:tr>
      <w:tr w:rsidR="00B06301" w14:paraId="5CB4EC17" w14:textId="77777777" w:rsidTr="00B06301">
        <w:tc>
          <w:tcPr>
            <w:tcW w:w="2478" w:type="dxa"/>
            <w:gridSpan w:val="2"/>
            <w:tcBorders>
              <w:top w:val="nil"/>
              <w:bottom w:val="single" w:sz="4" w:space="0" w:color="auto"/>
            </w:tcBorders>
          </w:tcPr>
          <w:p w14:paraId="46A0DE53" w14:textId="3B0397AE" w:rsidR="00B06301" w:rsidRPr="00D12CD2" w:rsidRDefault="00B06301" w:rsidP="00AC7AF9">
            <w:pPr>
              <w:pStyle w:val="Title"/>
              <w:ind w:left="0"/>
              <w:jc w:val="center"/>
              <w:rPr>
                <w:rFonts w:asciiTheme="minorHAnsi" w:hAnsiTheme="minorHAnsi" w:cstheme="minorHAnsi"/>
                <w:color w:val="000000" w:themeColor="text1"/>
                <w:sz w:val="24"/>
                <w:szCs w:val="24"/>
                <w:lang w:val="en-US"/>
              </w:rPr>
            </w:pPr>
            <w:commentRangeStart w:id="0"/>
            <w:r w:rsidRPr="000F5DC4">
              <w:rPr>
                <w:rFonts w:asciiTheme="minorHAnsi" w:hAnsiTheme="minorHAnsi" w:cstheme="minorHAnsi"/>
                <w:color w:val="000000" w:themeColor="text1"/>
                <w:sz w:val="20"/>
                <w:szCs w:val="20"/>
                <w:lang w:val="en-US"/>
              </w:rPr>
              <w:t>0000000</w:t>
            </w:r>
            <w:r w:rsidR="005C53B5">
              <w:rPr>
                <w:rFonts w:asciiTheme="minorHAnsi" w:hAnsiTheme="minorHAnsi" w:cstheme="minorHAnsi"/>
                <w:color w:val="000000" w:themeColor="text1"/>
                <w:sz w:val="20"/>
                <w:szCs w:val="20"/>
                <w:lang w:val="en-US"/>
              </w:rPr>
              <w:t>5</w:t>
            </w:r>
            <w:commentRangeEnd w:id="0"/>
            <w:r w:rsidR="00CB518C">
              <w:rPr>
                <w:rStyle w:val="CommentReference"/>
                <w:rFonts w:asciiTheme="minorHAnsi" w:eastAsiaTheme="minorHAnsi" w:hAnsiTheme="minorHAnsi" w:cstheme="minorBidi"/>
                <w:color w:val="000000" w:themeColor="text1"/>
                <w:spacing w:val="0"/>
                <w:kern w:val="0"/>
              </w:rPr>
              <w:commentReference w:id="0"/>
            </w:r>
          </w:p>
        </w:tc>
        <w:tc>
          <w:tcPr>
            <w:tcW w:w="2479" w:type="dxa"/>
            <w:tcBorders>
              <w:top w:val="nil"/>
              <w:bottom w:val="single" w:sz="4" w:space="0" w:color="auto"/>
            </w:tcBorders>
          </w:tcPr>
          <w:p w14:paraId="3E75E471" w14:textId="6B3530C4" w:rsidR="00B06301" w:rsidRPr="00D12CD2" w:rsidRDefault="00B06301" w:rsidP="00AC7AF9">
            <w:pPr>
              <w:pStyle w:val="Title"/>
              <w:ind w:left="0"/>
              <w:jc w:val="center"/>
              <w:rPr>
                <w:rFonts w:asciiTheme="minorHAnsi" w:hAnsiTheme="minorHAnsi" w:cstheme="minorHAnsi"/>
                <w:color w:val="000000" w:themeColor="text1"/>
                <w:sz w:val="24"/>
                <w:szCs w:val="24"/>
                <w:lang w:val="en-US"/>
              </w:rPr>
            </w:pPr>
            <w:r w:rsidRPr="000F5DC4">
              <w:rPr>
                <w:rFonts w:asciiTheme="minorHAnsi" w:hAnsiTheme="minorHAnsi" w:cstheme="minorHAnsi"/>
                <w:color w:val="000000" w:themeColor="text1"/>
                <w:sz w:val="20"/>
                <w:szCs w:val="20"/>
                <w:lang w:val="en-US"/>
              </w:rPr>
              <w:t>OWNER</w:t>
            </w:r>
          </w:p>
        </w:tc>
        <w:tc>
          <w:tcPr>
            <w:tcW w:w="1559" w:type="dxa"/>
            <w:tcBorders>
              <w:top w:val="nil"/>
              <w:bottom w:val="single" w:sz="4" w:space="0" w:color="auto"/>
            </w:tcBorders>
          </w:tcPr>
          <w:p w14:paraId="4BC9A8BA" w14:textId="5264F02A" w:rsidR="00B06301" w:rsidRPr="00AC7AF9" w:rsidRDefault="008663EE" w:rsidP="00AC7AF9">
            <w:pPr>
              <w:pStyle w:val="Title"/>
              <w:ind w:left="0"/>
              <w:jc w:val="center"/>
              <w:rPr>
                <w:rFonts w:asciiTheme="minorHAnsi" w:hAnsiTheme="minorHAnsi" w:cstheme="minorHAnsi"/>
                <w:color w:val="000000" w:themeColor="text1"/>
                <w:sz w:val="20"/>
                <w:szCs w:val="20"/>
                <w:lang w:val="en-US"/>
              </w:rPr>
            </w:pPr>
            <w:r>
              <w:rPr>
                <w:rFonts w:asciiTheme="minorHAnsi" w:hAnsiTheme="minorHAnsi" w:cstheme="minorHAnsi"/>
                <w:color w:val="000000" w:themeColor="text1"/>
                <w:sz w:val="20"/>
                <w:szCs w:val="20"/>
                <w:lang w:val="en-US"/>
              </w:rPr>
              <w:t>Procedure</w:t>
            </w:r>
          </w:p>
        </w:tc>
        <w:tc>
          <w:tcPr>
            <w:tcW w:w="1417" w:type="dxa"/>
            <w:tcBorders>
              <w:top w:val="nil"/>
              <w:bottom w:val="single" w:sz="4" w:space="0" w:color="auto"/>
            </w:tcBorders>
          </w:tcPr>
          <w:p w14:paraId="125AD412" w14:textId="7CCACC03" w:rsidR="00B06301" w:rsidRPr="00AC7AF9" w:rsidRDefault="00B06301" w:rsidP="00AC7AF9">
            <w:pPr>
              <w:pStyle w:val="Title"/>
              <w:ind w:left="0"/>
              <w:jc w:val="center"/>
              <w:rPr>
                <w:rFonts w:asciiTheme="minorHAnsi" w:hAnsiTheme="minorHAnsi" w:cstheme="minorHAnsi"/>
                <w:color w:val="000000" w:themeColor="text1"/>
                <w:sz w:val="20"/>
                <w:szCs w:val="20"/>
                <w:lang w:val="en-US"/>
              </w:rPr>
            </w:pPr>
            <w:r w:rsidRPr="00AC7AF9">
              <w:rPr>
                <w:rFonts w:asciiTheme="minorHAnsi" w:hAnsiTheme="minorHAnsi" w:cstheme="minorHAnsi"/>
                <w:color w:val="000000" w:themeColor="text1"/>
                <w:sz w:val="20"/>
                <w:szCs w:val="20"/>
                <w:lang w:val="en-US"/>
              </w:rPr>
              <w:t>EN</w:t>
            </w:r>
          </w:p>
        </w:tc>
        <w:tc>
          <w:tcPr>
            <w:tcW w:w="1389" w:type="dxa"/>
            <w:tcBorders>
              <w:top w:val="nil"/>
              <w:bottom w:val="single" w:sz="4" w:space="0" w:color="auto"/>
            </w:tcBorders>
          </w:tcPr>
          <w:p w14:paraId="41866A9D" w14:textId="1B25ED8D" w:rsidR="00B06301" w:rsidRPr="00AC7AF9" w:rsidRDefault="00B06301" w:rsidP="00937598">
            <w:pPr>
              <w:pStyle w:val="Title"/>
              <w:ind w:left="0"/>
              <w:jc w:val="center"/>
              <w:rPr>
                <w:rFonts w:asciiTheme="minorHAnsi" w:hAnsiTheme="minorHAnsi" w:cstheme="minorHAnsi"/>
                <w:color w:val="000000" w:themeColor="text1"/>
                <w:sz w:val="20"/>
                <w:szCs w:val="20"/>
                <w:lang w:val="en-US"/>
              </w:rPr>
            </w:pPr>
            <w:r w:rsidRPr="00AC7AF9">
              <w:rPr>
                <w:rFonts w:asciiTheme="minorHAnsi" w:hAnsiTheme="minorHAnsi" w:cstheme="minorHAnsi"/>
                <w:color w:val="000000" w:themeColor="text1"/>
                <w:sz w:val="20"/>
                <w:szCs w:val="20"/>
                <w:lang w:val="en-US"/>
              </w:rPr>
              <w:t>0.1</w:t>
            </w:r>
          </w:p>
        </w:tc>
      </w:tr>
      <w:tr w:rsidR="00463B7D" w14:paraId="0DAFB77C" w14:textId="77777777" w:rsidTr="00937598">
        <w:tc>
          <w:tcPr>
            <w:tcW w:w="563" w:type="dxa"/>
            <w:tcBorders>
              <w:right w:val="nil"/>
            </w:tcBorders>
          </w:tcPr>
          <w:p w14:paraId="5F4491C7" w14:textId="4E5966E6" w:rsidR="00463B7D" w:rsidRPr="00463B7D" w:rsidRDefault="00463B7D" w:rsidP="00412CBB">
            <w:pPr>
              <w:pStyle w:val="Title"/>
              <w:ind w:left="0"/>
              <w:jc w:val="center"/>
              <w:rPr>
                <w:color w:val="000000" w:themeColor="text1"/>
                <w:lang w:val="en-US"/>
              </w:rPr>
            </w:pPr>
            <w:r w:rsidRPr="00463B7D">
              <w:rPr>
                <w:color w:val="000000" w:themeColor="text1"/>
                <w:sz w:val="20"/>
                <w:szCs w:val="20"/>
                <w:lang w:val="en-US"/>
              </w:rPr>
              <w:t>Title:</w:t>
            </w:r>
          </w:p>
        </w:tc>
        <w:tc>
          <w:tcPr>
            <w:tcW w:w="8759" w:type="dxa"/>
            <w:gridSpan w:val="5"/>
            <w:tcBorders>
              <w:left w:val="nil"/>
            </w:tcBorders>
          </w:tcPr>
          <w:p w14:paraId="7C240A65" w14:textId="72D7EB2B" w:rsidR="00463B7D" w:rsidRDefault="005C53B5" w:rsidP="00412CBB">
            <w:pPr>
              <w:pStyle w:val="Title"/>
              <w:ind w:left="0"/>
              <w:jc w:val="center"/>
              <w:rPr>
                <w:b/>
                <w:bCs/>
                <w:color w:val="000000" w:themeColor="text1"/>
                <w:lang w:val="en-US"/>
              </w:rPr>
            </w:pPr>
            <w:r>
              <w:rPr>
                <w:b/>
                <w:bCs/>
                <w:color w:val="000000" w:themeColor="text1"/>
                <w:sz w:val="44"/>
                <w:szCs w:val="44"/>
                <w:lang w:val="en-US"/>
              </w:rPr>
              <w:t xml:space="preserve">RISK ASSESSMENT </w:t>
            </w:r>
            <w:r w:rsidR="008663EE" w:rsidRPr="008663EE">
              <w:rPr>
                <w:b/>
                <w:bCs/>
                <w:color w:val="000000" w:themeColor="text1"/>
                <w:sz w:val="44"/>
                <w:szCs w:val="44"/>
                <w:lang w:val="en-US"/>
              </w:rPr>
              <w:t>PROCEDURE</w:t>
            </w:r>
          </w:p>
        </w:tc>
      </w:tr>
    </w:tbl>
    <w:p w14:paraId="0DB51904" w14:textId="77777777" w:rsidR="00412CBB" w:rsidRPr="000F5DC4" w:rsidRDefault="00412CBB" w:rsidP="002D5CCE">
      <w:pPr>
        <w:pStyle w:val="Title"/>
        <w:rPr>
          <w:b/>
          <w:bCs/>
          <w:color w:val="000000" w:themeColor="text1"/>
          <w:sz w:val="24"/>
          <w:szCs w:val="24"/>
          <w:lang w:val="en-US"/>
        </w:rPr>
      </w:pPr>
    </w:p>
    <w:tbl>
      <w:tblPr>
        <w:tblStyle w:val="TableGrid"/>
        <w:tblW w:w="0" w:type="auto"/>
        <w:tblInd w:w="567" w:type="dxa"/>
        <w:tblLook w:val="04A0" w:firstRow="1" w:lastRow="0" w:firstColumn="1" w:lastColumn="0" w:noHBand="0" w:noVBand="1"/>
      </w:tblPr>
      <w:tblGrid>
        <w:gridCol w:w="1875"/>
        <w:gridCol w:w="1850"/>
        <w:gridCol w:w="1874"/>
        <w:gridCol w:w="1841"/>
        <w:gridCol w:w="1882"/>
      </w:tblGrid>
      <w:tr w:rsidR="000F5DC4" w14:paraId="000B37FA" w14:textId="77777777" w:rsidTr="009B535F">
        <w:tc>
          <w:tcPr>
            <w:tcW w:w="1977" w:type="dxa"/>
            <w:shd w:val="clear" w:color="auto" w:fill="D9D9D9" w:themeFill="background1" w:themeFillShade="D9"/>
          </w:tcPr>
          <w:p w14:paraId="43066149" w14:textId="401B0A43" w:rsidR="00FC6CE0" w:rsidRPr="00DF0751" w:rsidRDefault="00FC6CE0" w:rsidP="0007266A">
            <w:pPr>
              <w:ind w:left="0"/>
              <w:rPr>
                <w:rFonts w:cstheme="minorHAnsi"/>
                <w:b/>
                <w:bCs/>
                <w:sz w:val="20"/>
                <w:szCs w:val="20"/>
                <w:lang w:val="en-US"/>
              </w:rPr>
            </w:pPr>
            <w:r w:rsidRPr="00DF0751">
              <w:rPr>
                <w:rFonts w:cstheme="minorHAnsi"/>
                <w:b/>
                <w:bCs/>
                <w:sz w:val="20"/>
                <w:szCs w:val="20"/>
                <w:lang w:val="en-US"/>
              </w:rPr>
              <w:t>Status</w:t>
            </w:r>
            <w:r w:rsidR="000F5DC4" w:rsidRPr="00DF0751">
              <w:rPr>
                <w:rFonts w:cstheme="minorHAnsi"/>
                <w:b/>
                <w:bCs/>
                <w:sz w:val="20"/>
                <w:szCs w:val="20"/>
                <w:lang w:val="en-US"/>
              </w:rPr>
              <w:t>:</w:t>
            </w:r>
          </w:p>
        </w:tc>
        <w:tc>
          <w:tcPr>
            <w:tcW w:w="1978" w:type="dxa"/>
            <w:shd w:val="clear" w:color="auto" w:fill="D9D9D9" w:themeFill="background1" w:themeFillShade="D9"/>
          </w:tcPr>
          <w:p w14:paraId="66CEFE71" w14:textId="686571B9" w:rsidR="00FC6CE0" w:rsidRPr="00DF0751" w:rsidRDefault="00FC6CE0" w:rsidP="0007266A">
            <w:pPr>
              <w:ind w:left="0"/>
              <w:rPr>
                <w:rFonts w:cstheme="minorHAnsi"/>
                <w:b/>
                <w:bCs/>
                <w:sz w:val="20"/>
                <w:szCs w:val="20"/>
                <w:lang w:val="en-US"/>
              </w:rPr>
            </w:pPr>
            <w:r w:rsidRPr="00DF0751">
              <w:rPr>
                <w:rFonts w:cstheme="minorHAnsi"/>
                <w:b/>
                <w:bCs/>
                <w:sz w:val="20"/>
                <w:szCs w:val="20"/>
                <w:lang w:val="en-US"/>
              </w:rPr>
              <w:t>Name</w:t>
            </w:r>
            <w:r w:rsidR="000F5DC4" w:rsidRPr="00DF0751">
              <w:rPr>
                <w:rFonts w:cstheme="minorHAnsi"/>
                <w:b/>
                <w:bCs/>
                <w:sz w:val="20"/>
                <w:szCs w:val="20"/>
                <w:lang w:val="en-US"/>
              </w:rPr>
              <w:t>:</w:t>
            </w:r>
          </w:p>
        </w:tc>
        <w:tc>
          <w:tcPr>
            <w:tcW w:w="1978" w:type="dxa"/>
            <w:shd w:val="clear" w:color="auto" w:fill="D9D9D9" w:themeFill="background1" w:themeFillShade="D9"/>
          </w:tcPr>
          <w:p w14:paraId="2E04157C" w14:textId="16C8A7B1" w:rsidR="00FC6CE0" w:rsidRPr="00DF0751" w:rsidRDefault="00FC6CE0" w:rsidP="0007266A">
            <w:pPr>
              <w:ind w:left="0"/>
              <w:rPr>
                <w:rFonts w:cstheme="minorHAnsi"/>
                <w:b/>
                <w:bCs/>
                <w:sz w:val="20"/>
                <w:szCs w:val="20"/>
                <w:lang w:val="en-US"/>
              </w:rPr>
            </w:pPr>
            <w:r w:rsidRPr="00DF0751">
              <w:rPr>
                <w:rFonts w:cstheme="minorHAnsi"/>
                <w:b/>
                <w:bCs/>
                <w:sz w:val="20"/>
                <w:szCs w:val="20"/>
                <w:lang w:val="en-US"/>
              </w:rPr>
              <w:t>Function</w:t>
            </w:r>
            <w:r w:rsidR="000F5DC4" w:rsidRPr="00DF0751">
              <w:rPr>
                <w:rFonts w:cstheme="minorHAnsi"/>
                <w:b/>
                <w:bCs/>
                <w:sz w:val="20"/>
                <w:szCs w:val="20"/>
                <w:lang w:val="en-US"/>
              </w:rPr>
              <w:t>:</w:t>
            </w:r>
          </w:p>
        </w:tc>
        <w:tc>
          <w:tcPr>
            <w:tcW w:w="1978" w:type="dxa"/>
            <w:shd w:val="clear" w:color="auto" w:fill="D9D9D9" w:themeFill="background1" w:themeFillShade="D9"/>
          </w:tcPr>
          <w:p w14:paraId="6DB9071E" w14:textId="2AD5F0D7" w:rsidR="00FC6CE0" w:rsidRPr="00DF0751" w:rsidRDefault="000F5DC4" w:rsidP="0007266A">
            <w:pPr>
              <w:ind w:left="0"/>
              <w:rPr>
                <w:rFonts w:cstheme="minorHAnsi"/>
                <w:b/>
                <w:bCs/>
                <w:sz w:val="20"/>
                <w:szCs w:val="20"/>
                <w:lang w:val="en-US"/>
              </w:rPr>
            </w:pPr>
            <w:r w:rsidRPr="00DF0751">
              <w:rPr>
                <w:rFonts w:cstheme="minorHAnsi"/>
                <w:b/>
                <w:bCs/>
                <w:sz w:val="20"/>
                <w:szCs w:val="20"/>
                <w:lang w:val="en-US"/>
              </w:rPr>
              <w:t>Date:</w:t>
            </w:r>
          </w:p>
        </w:tc>
        <w:tc>
          <w:tcPr>
            <w:tcW w:w="1978" w:type="dxa"/>
            <w:shd w:val="clear" w:color="auto" w:fill="D9D9D9" w:themeFill="background1" w:themeFillShade="D9"/>
          </w:tcPr>
          <w:p w14:paraId="6E52F844" w14:textId="6C854324" w:rsidR="00FC6CE0" w:rsidRPr="00DF0751" w:rsidRDefault="00FC6CE0" w:rsidP="0007266A">
            <w:pPr>
              <w:ind w:left="0"/>
              <w:rPr>
                <w:rFonts w:cstheme="minorHAnsi"/>
                <w:b/>
                <w:bCs/>
                <w:sz w:val="20"/>
                <w:szCs w:val="20"/>
                <w:lang w:val="en-US"/>
              </w:rPr>
            </w:pPr>
            <w:r w:rsidRPr="00DF0751">
              <w:rPr>
                <w:rFonts w:cstheme="minorHAnsi"/>
                <w:b/>
                <w:bCs/>
                <w:sz w:val="20"/>
                <w:szCs w:val="20"/>
                <w:lang w:val="en-US"/>
              </w:rPr>
              <w:t>Signature</w:t>
            </w:r>
            <w:r w:rsidR="000F5DC4" w:rsidRPr="00DF0751">
              <w:rPr>
                <w:rFonts w:cstheme="minorHAnsi"/>
                <w:b/>
                <w:bCs/>
                <w:sz w:val="20"/>
                <w:szCs w:val="20"/>
                <w:lang w:val="en-US"/>
              </w:rPr>
              <w:t>:</w:t>
            </w:r>
          </w:p>
        </w:tc>
      </w:tr>
      <w:tr w:rsidR="000F5DC4" w14:paraId="11074BCF" w14:textId="77777777" w:rsidTr="00DF0751">
        <w:tc>
          <w:tcPr>
            <w:tcW w:w="1977" w:type="dxa"/>
            <w:shd w:val="clear" w:color="auto" w:fill="auto"/>
          </w:tcPr>
          <w:p w14:paraId="496F1B41" w14:textId="3A797CEB" w:rsidR="00FC6CE0" w:rsidRPr="000F5DC4" w:rsidRDefault="000F5DC4" w:rsidP="0007266A">
            <w:pPr>
              <w:ind w:left="0"/>
              <w:rPr>
                <w:sz w:val="20"/>
                <w:szCs w:val="20"/>
                <w:lang w:val="en-US"/>
              </w:rPr>
            </w:pPr>
            <w:r w:rsidRPr="000F5DC4">
              <w:rPr>
                <w:sz w:val="20"/>
                <w:szCs w:val="20"/>
                <w:lang w:val="en-US"/>
              </w:rPr>
              <w:t>Created</w:t>
            </w:r>
          </w:p>
        </w:tc>
        <w:tc>
          <w:tcPr>
            <w:tcW w:w="1978" w:type="dxa"/>
            <w:shd w:val="clear" w:color="auto" w:fill="auto"/>
          </w:tcPr>
          <w:p w14:paraId="4675779D" w14:textId="2C755A1A" w:rsidR="00FC6CE0" w:rsidRPr="000F5DC4" w:rsidRDefault="000F5DC4" w:rsidP="0007266A">
            <w:pPr>
              <w:ind w:left="0"/>
              <w:rPr>
                <w:sz w:val="20"/>
                <w:szCs w:val="20"/>
                <w:lang w:val="en-US"/>
              </w:rPr>
            </w:pPr>
            <w:r w:rsidRPr="000F5DC4">
              <w:rPr>
                <w:sz w:val="20"/>
                <w:szCs w:val="20"/>
                <w:lang w:val="en-US"/>
              </w:rPr>
              <w:t>Aron Lange</w:t>
            </w:r>
          </w:p>
        </w:tc>
        <w:tc>
          <w:tcPr>
            <w:tcW w:w="1978" w:type="dxa"/>
            <w:shd w:val="clear" w:color="auto" w:fill="auto"/>
          </w:tcPr>
          <w:p w14:paraId="237A91D6" w14:textId="60495ED8" w:rsidR="00FC6CE0" w:rsidRPr="000F5DC4" w:rsidRDefault="001D7444" w:rsidP="0007266A">
            <w:pPr>
              <w:ind w:left="0"/>
              <w:rPr>
                <w:sz w:val="20"/>
                <w:szCs w:val="20"/>
                <w:lang w:val="en-US"/>
              </w:rPr>
            </w:pPr>
            <w:r>
              <w:rPr>
                <w:sz w:val="20"/>
                <w:szCs w:val="20"/>
                <w:lang w:val="en-US"/>
              </w:rPr>
              <w:t>The GRC Lab</w:t>
            </w:r>
          </w:p>
        </w:tc>
        <w:tc>
          <w:tcPr>
            <w:tcW w:w="1978" w:type="dxa"/>
            <w:shd w:val="clear" w:color="auto" w:fill="auto"/>
          </w:tcPr>
          <w:p w14:paraId="30398361" w14:textId="0426DA92" w:rsidR="00FC6CE0" w:rsidRPr="000F5DC4" w:rsidRDefault="000F5DC4" w:rsidP="0007266A">
            <w:pPr>
              <w:ind w:left="0"/>
              <w:rPr>
                <w:sz w:val="20"/>
                <w:szCs w:val="20"/>
                <w:lang w:val="en-US"/>
              </w:rPr>
            </w:pPr>
            <w:r w:rsidRPr="000F5DC4">
              <w:rPr>
                <w:sz w:val="20"/>
                <w:szCs w:val="20"/>
                <w:lang w:val="en-US"/>
              </w:rPr>
              <w:t>2024-04-08</w:t>
            </w:r>
          </w:p>
        </w:tc>
        <w:tc>
          <w:tcPr>
            <w:tcW w:w="1978" w:type="dxa"/>
            <w:shd w:val="clear" w:color="auto" w:fill="auto"/>
          </w:tcPr>
          <w:p w14:paraId="2971E267" w14:textId="62FDA48C" w:rsidR="00FC6CE0" w:rsidRPr="000F5DC4" w:rsidRDefault="000F5DC4" w:rsidP="0007266A">
            <w:pPr>
              <w:ind w:left="0"/>
              <w:rPr>
                <w:sz w:val="20"/>
                <w:szCs w:val="20"/>
                <w:lang w:val="en-US"/>
              </w:rPr>
            </w:pPr>
            <w:r>
              <w:rPr>
                <w:sz w:val="20"/>
                <w:szCs w:val="20"/>
                <w:lang w:val="en-US"/>
              </w:rPr>
              <w:t>AL</w:t>
            </w:r>
          </w:p>
        </w:tc>
      </w:tr>
      <w:tr w:rsidR="000F5DC4" w14:paraId="43903535" w14:textId="77777777" w:rsidTr="00FC6CE0">
        <w:tc>
          <w:tcPr>
            <w:tcW w:w="1977" w:type="dxa"/>
          </w:tcPr>
          <w:p w14:paraId="1E8BB44C" w14:textId="04B64F36" w:rsidR="000F5DC4" w:rsidRPr="000F5DC4" w:rsidRDefault="000F5DC4" w:rsidP="0007266A">
            <w:pPr>
              <w:ind w:left="0"/>
              <w:rPr>
                <w:sz w:val="20"/>
                <w:szCs w:val="20"/>
                <w:lang w:val="en-US"/>
              </w:rPr>
            </w:pPr>
            <w:r w:rsidRPr="000F5DC4">
              <w:rPr>
                <w:sz w:val="20"/>
                <w:szCs w:val="20"/>
                <w:lang w:val="en-US"/>
              </w:rPr>
              <w:t>Reviewed</w:t>
            </w:r>
          </w:p>
        </w:tc>
        <w:tc>
          <w:tcPr>
            <w:tcW w:w="1978" w:type="dxa"/>
          </w:tcPr>
          <w:p w14:paraId="709088A5" w14:textId="77777777" w:rsidR="000F5DC4" w:rsidRPr="000F5DC4" w:rsidRDefault="000F5DC4" w:rsidP="0007266A">
            <w:pPr>
              <w:ind w:left="0"/>
              <w:rPr>
                <w:sz w:val="20"/>
                <w:szCs w:val="20"/>
                <w:lang w:val="en-US"/>
              </w:rPr>
            </w:pPr>
          </w:p>
        </w:tc>
        <w:tc>
          <w:tcPr>
            <w:tcW w:w="1978" w:type="dxa"/>
          </w:tcPr>
          <w:p w14:paraId="73D71541" w14:textId="77777777" w:rsidR="000F5DC4" w:rsidRPr="000F5DC4" w:rsidRDefault="000F5DC4" w:rsidP="0007266A">
            <w:pPr>
              <w:ind w:left="0"/>
              <w:rPr>
                <w:sz w:val="20"/>
                <w:szCs w:val="20"/>
                <w:lang w:val="en-US"/>
              </w:rPr>
            </w:pPr>
          </w:p>
        </w:tc>
        <w:tc>
          <w:tcPr>
            <w:tcW w:w="1978" w:type="dxa"/>
          </w:tcPr>
          <w:p w14:paraId="1D574D6F" w14:textId="77777777" w:rsidR="000F5DC4" w:rsidRPr="000F5DC4" w:rsidRDefault="000F5DC4" w:rsidP="0007266A">
            <w:pPr>
              <w:ind w:left="0"/>
              <w:rPr>
                <w:sz w:val="20"/>
                <w:szCs w:val="20"/>
                <w:lang w:val="en-US"/>
              </w:rPr>
            </w:pPr>
          </w:p>
        </w:tc>
        <w:tc>
          <w:tcPr>
            <w:tcW w:w="1978" w:type="dxa"/>
          </w:tcPr>
          <w:p w14:paraId="394267AD" w14:textId="77777777" w:rsidR="000F5DC4" w:rsidRPr="000F5DC4" w:rsidRDefault="000F5DC4" w:rsidP="0007266A">
            <w:pPr>
              <w:ind w:left="0"/>
              <w:rPr>
                <w:sz w:val="20"/>
                <w:szCs w:val="20"/>
                <w:lang w:val="en-US"/>
              </w:rPr>
            </w:pPr>
          </w:p>
        </w:tc>
      </w:tr>
      <w:tr w:rsidR="000F5DC4" w14:paraId="2CF4BFB4" w14:textId="77777777" w:rsidTr="00FC6CE0">
        <w:tc>
          <w:tcPr>
            <w:tcW w:w="1977" w:type="dxa"/>
          </w:tcPr>
          <w:p w14:paraId="168629B2" w14:textId="2BF44CC2" w:rsidR="000F5DC4" w:rsidRPr="000F5DC4" w:rsidRDefault="000F5DC4" w:rsidP="0007266A">
            <w:pPr>
              <w:ind w:left="0"/>
              <w:rPr>
                <w:sz w:val="20"/>
                <w:szCs w:val="20"/>
                <w:lang w:val="en-US"/>
              </w:rPr>
            </w:pPr>
            <w:r w:rsidRPr="000F5DC4">
              <w:rPr>
                <w:sz w:val="20"/>
                <w:szCs w:val="20"/>
                <w:lang w:val="en-US"/>
              </w:rPr>
              <w:t>Approved</w:t>
            </w:r>
          </w:p>
        </w:tc>
        <w:tc>
          <w:tcPr>
            <w:tcW w:w="1978" w:type="dxa"/>
          </w:tcPr>
          <w:p w14:paraId="33FA503B" w14:textId="77777777" w:rsidR="000F5DC4" w:rsidRPr="000F5DC4" w:rsidRDefault="000F5DC4" w:rsidP="0007266A">
            <w:pPr>
              <w:ind w:left="0"/>
              <w:rPr>
                <w:sz w:val="20"/>
                <w:szCs w:val="20"/>
                <w:lang w:val="en-US"/>
              </w:rPr>
            </w:pPr>
          </w:p>
        </w:tc>
        <w:tc>
          <w:tcPr>
            <w:tcW w:w="1978" w:type="dxa"/>
          </w:tcPr>
          <w:p w14:paraId="24E4B49D" w14:textId="77777777" w:rsidR="000F5DC4" w:rsidRPr="000F5DC4" w:rsidRDefault="000F5DC4" w:rsidP="0007266A">
            <w:pPr>
              <w:ind w:left="0"/>
              <w:rPr>
                <w:sz w:val="20"/>
                <w:szCs w:val="20"/>
                <w:lang w:val="en-US"/>
              </w:rPr>
            </w:pPr>
          </w:p>
        </w:tc>
        <w:tc>
          <w:tcPr>
            <w:tcW w:w="1978" w:type="dxa"/>
          </w:tcPr>
          <w:p w14:paraId="74F1A1F4" w14:textId="77777777" w:rsidR="000F5DC4" w:rsidRPr="000F5DC4" w:rsidRDefault="000F5DC4" w:rsidP="0007266A">
            <w:pPr>
              <w:ind w:left="0"/>
              <w:rPr>
                <w:sz w:val="20"/>
                <w:szCs w:val="20"/>
                <w:lang w:val="en-US"/>
              </w:rPr>
            </w:pPr>
          </w:p>
        </w:tc>
        <w:tc>
          <w:tcPr>
            <w:tcW w:w="1978" w:type="dxa"/>
          </w:tcPr>
          <w:p w14:paraId="74DF134F" w14:textId="77777777" w:rsidR="000F5DC4" w:rsidRPr="000F5DC4" w:rsidRDefault="000F5DC4" w:rsidP="0007266A">
            <w:pPr>
              <w:ind w:left="0"/>
              <w:rPr>
                <w:sz w:val="20"/>
                <w:szCs w:val="20"/>
                <w:lang w:val="en-US"/>
              </w:rPr>
            </w:pPr>
          </w:p>
        </w:tc>
      </w:tr>
    </w:tbl>
    <w:p w14:paraId="02AECECA" w14:textId="77777777" w:rsidR="0007266A" w:rsidRPr="0007266A" w:rsidRDefault="0007266A" w:rsidP="0007266A">
      <w:pPr>
        <w:rPr>
          <w:lang w:val="en-US"/>
        </w:rPr>
      </w:pPr>
    </w:p>
    <w:p w14:paraId="2B646FB6" w14:textId="578E89ED" w:rsidR="00117A6E" w:rsidRDefault="00117A6E" w:rsidP="00B65C1C">
      <w:pPr>
        <w:rPr>
          <w:lang w:val="en-US"/>
        </w:rPr>
      </w:pPr>
    </w:p>
    <w:p w14:paraId="51D4AD9A" w14:textId="0DF544A1" w:rsidR="003D7DBC" w:rsidRPr="002D5CCE" w:rsidRDefault="002D5CCE" w:rsidP="00B65C1C">
      <w:pPr>
        <w:rPr>
          <w:b/>
          <w:bCs/>
          <w:sz w:val="32"/>
          <w:szCs w:val="32"/>
          <w:lang w:val="en-US"/>
        </w:rPr>
      </w:pPr>
      <w:r>
        <w:rPr>
          <w:b/>
          <w:bCs/>
          <w:sz w:val="32"/>
          <w:szCs w:val="32"/>
          <w:lang w:val="en-US"/>
        </w:rPr>
        <w:t>REVISION HISTORY</w:t>
      </w:r>
    </w:p>
    <w:p w14:paraId="1986AAAE" w14:textId="5E4E8384" w:rsidR="00117A6E" w:rsidRDefault="00117A6E" w:rsidP="00B65C1C">
      <w:pPr>
        <w:rPr>
          <w:lang w:val="en-US"/>
        </w:rPr>
      </w:pPr>
    </w:p>
    <w:tbl>
      <w:tblPr>
        <w:tblStyle w:val="PlainTable3"/>
        <w:tblW w:w="9356" w:type="dxa"/>
        <w:tblInd w:w="567" w:type="dxa"/>
        <w:tblLook w:val="04A0" w:firstRow="1" w:lastRow="0" w:firstColumn="1" w:lastColumn="0" w:noHBand="0" w:noVBand="1"/>
      </w:tblPr>
      <w:tblGrid>
        <w:gridCol w:w="1200"/>
        <w:gridCol w:w="1559"/>
        <w:gridCol w:w="2693"/>
        <w:gridCol w:w="3904"/>
      </w:tblGrid>
      <w:tr w:rsidR="000E23C0" w14:paraId="7E416D99" w14:textId="77777777" w:rsidTr="000E23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0" w:type="dxa"/>
            <w:tcBorders>
              <w:bottom w:val="single" w:sz="4" w:space="0" w:color="auto"/>
            </w:tcBorders>
          </w:tcPr>
          <w:p w14:paraId="476596C7" w14:textId="021B416B" w:rsidR="00117A6E" w:rsidRPr="001D7444" w:rsidRDefault="001D7444" w:rsidP="00117A6E">
            <w:pPr>
              <w:ind w:left="0"/>
              <w:jc w:val="center"/>
              <w:rPr>
                <w:sz w:val="20"/>
                <w:szCs w:val="20"/>
                <w:lang w:val="en-US"/>
              </w:rPr>
            </w:pPr>
            <w:r>
              <w:rPr>
                <w:sz w:val="20"/>
                <w:szCs w:val="20"/>
                <w:lang w:val="en-US"/>
              </w:rPr>
              <w:t>Version</w:t>
            </w:r>
          </w:p>
        </w:tc>
        <w:tc>
          <w:tcPr>
            <w:tcW w:w="1559" w:type="dxa"/>
            <w:tcBorders>
              <w:bottom w:val="single" w:sz="4" w:space="0" w:color="auto"/>
            </w:tcBorders>
          </w:tcPr>
          <w:p w14:paraId="1F561827" w14:textId="346EF134" w:rsidR="00117A6E" w:rsidRPr="001D7444" w:rsidRDefault="00117A6E" w:rsidP="00117A6E">
            <w:pPr>
              <w:ind w:left="0"/>
              <w:jc w:val="left"/>
              <w:cnfStyle w:val="100000000000" w:firstRow="1" w:lastRow="0" w:firstColumn="0" w:lastColumn="0" w:oddVBand="0" w:evenVBand="0" w:oddHBand="0" w:evenHBand="0" w:firstRowFirstColumn="0" w:firstRowLastColumn="0" w:lastRowFirstColumn="0" w:lastRowLastColumn="0"/>
              <w:rPr>
                <w:sz w:val="20"/>
                <w:szCs w:val="20"/>
                <w:lang w:val="en-US"/>
              </w:rPr>
            </w:pPr>
            <w:r w:rsidRPr="001D7444">
              <w:rPr>
                <w:sz w:val="20"/>
                <w:szCs w:val="20"/>
                <w:lang w:val="en-US"/>
              </w:rPr>
              <w:t>Date</w:t>
            </w:r>
          </w:p>
        </w:tc>
        <w:tc>
          <w:tcPr>
            <w:tcW w:w="2693" w:type="dxa"/>
            <w:tcBorders>
              <w:bottom w:val="single" w:sz="4" w:space="0" w:color="auto"/>
            </w:tcBorders>
          </w:tcPr>
          <w:p w14:paraId="44E94B10" w14:textId="47530C98" w:rsidR="00117A6E" w:rsidRPr="001D7444" w:rsidRDefault="00117A6E" w:rsidP="00117A6E">
            <w:pPr>
              <w:ind w:left="0"/>
              <w:jc w:val="left"/>
              <w:cnfStyle w:val="100000000000" w:firstRow="1" w:lastRow="0" w:firstColumn="0" w:lastColumn="0" w:oddVBand="0" w:evenVBand="0" w:oddHBand="0" w:evenHBand="0" w:firstRowFirstColumn="0" w:firstRowLastColumn="0" w:lastRowFirstColumn="0" w:lastRowLastColumn="0"/>
              <w:rPr>
                <w:sz w:val="20"/>
                <w:szCs w:val="20"/>
                <w:lang w:val="en-US"/>
              </w:rPr>
            </w:pPr>
            <w:r w:rsidRPr="001D7444">
              <w:rPr>
                <w:sz w:val="20"/>
                <w:szCs w:val="20"/>
                <w:lang w:val="en-US"/>
              </w:rPr>
              <w:t>Created by</w:t>
            </w:r>
          </w:p>
        </w:tc>
        <w:tc>
          <w:tcPr>
            <w:tcW w:w="3904" w:type="dxa"/>
            <w:tcBorders>
              <w:bottom w:val="single" w:sz="4" w:space="0" w:color="auto"/>
            </w:tcBorders>
          </w:tcPr>
          <w:p w14:paraId="44F175CF" w14:textId="73481529" w:rsidR="00117A6E" w:rsidRPr="001D7444" w:rsidRDefault="00117A6E" w:rsidP="00117A6E">
            <w:pPr>
              <w:ind w:left="0"/>
              <w:jc w:val="left"/>
              <w:cnfStyle w:val="100000000000" w:firstRow="1" w:lastRow="0" w:firstColumn="0" w:lastColumn="0" w:oddVBand="0" w:evenVBand="0" w:oddHBand="0" w:evenHBand="0" w:firstRowFirstColumn="0" w:firstRowLastColumn="0" w:lastRowFirstColumn="0" w:lastRowLastColumn="0"/>
              <w:rPr>
                <w:sz w:val="20"/>
                <w:szCs w:val="20"/>
                <w:lang w:val="en-US"/>
              </w:rPr>
            </w:pPr>
            <w:r w:rsidRPr="001D7444">
              <w:rPr>
                <w:sz w:val="20"/>
                <w:szCs w:val="20"/>
                <w:lang w:val="en-US"/>
              </w:rPr>
              <w:t>Description of changes</w:t>
            </w:r>
          </w:p>
        </w:tc>
      </w:tr>
      <w:tr w:rsidR="00117A6E" w14:paraId="46CED488" w14:textId="77777777" w:rsidTr="000E2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Borders>
              <w:top w:val="single" w:sz="4" w:space="0" w:color="auto"/>
              <w:bottom w:val="single" w:sz="4" w:space="0" w:color="auto"/>
              <w:right w:val="single" w:sz="4" w:space="0" w:color="auto"/>
            </w:tcBorders>
            <w:shd w:val="clear" w:color="auto" w:fill="auto"/>
          </w:tcPr>
          <w:p w14:paraId="2F1679E6" w14:textId="4B0AF1A6" w:rsidR="00117A6E" w:rsidRPr="001D7444" w:rsidRDefault="000F5DC4" w:rsidP="00117A6E">
            <w:pPr>
              <w:ind w:left="0"/>
              <w:jc w:val="center"/>
              <w:rPr>
                <w:b w:val="0"/>
                <w:bCs w:val="0"/>
                <w:sz w:val="20"/>
                <w:szCs w:val="20"/>
                <w:lang w:val="en-US"/>
              </w:rPr>
            </w:pPr>
            <w:r w:rsidRPr="001D7444">
              <w:rPr>
                <w:b w:val="0"/>
                <w:bCs w:val="0"/>
                <w:sz w:val="20"/>
                <w:szCs w:val="20"/>
                <w:lang w:val="en-US"/>
              </w:rPr>
              <w:t>0</w:t>
            </w:r>
            <w:r w:rsidR="00117A6E" w:rsidRPr="001D7444">
              <w:rPr>
                <w:b w:val="0"/>
                <w:bCs w:val="0"/>
                <w:sz w:val="20"/>
                <w:szCs w:val="20"/>
                <w:lang w:val="en-US"/>
              </w:rPr>
              <w:t>.</w:t>
            </w:r>
            <w:r w:rsidRPr="001D7444">
              <w:rPr>
                <w:b w:val="0"/>
                <w:bCs w:val="0"/>
                <w:sz w:val="20"/>
                <w:szCs w:val="20"/>
                <w:lang w:val="en-US"/>
              </w:rPr>
              <w:t>1</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C4F3504" w14:textId="3CAD2987" w:rsidR="00117A6E" w:rsidRPr="001D7444" w:rsidRDefault="001D7444" w:rsidP="00117A6E">
            <w:pPr>
              <w:ind w:left="0"/>
              <w:jc w:val="left"/>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2024-04-08</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55B1805E" w14:textId="1976B446" w:rsidR="00117A6E" w:rsidRPr="001D7444" w:rsidRDefault="002D5CCE" w:rsidP="00117A6E">
            <w:pPr>
              <w:ind w:left="0"/>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1D7444">
              <w:rPr>
                <w:sz w:val="20"/>
                <w:szCs w:val="20"/>
                <w:lang w:val="en-US"/>
              </w:rPr>
              <w:t>Aron Lange</w:t>
            </w:r>
          </w:p>
        </w:tc>
        <w:tc>
          <w:tcPr>
            <w:tcW w:w="3904" w:type="dxa"/>
            <w:tcBorders>
              <w:top w:val="single" w:sz="4" w:space="0" w:color="auto"/>
              <w:left w:val="single" w:sz="4" w:space="0" w:color="auto"/>
              <w:bottom w:val="single" w:sz="4" w:space="0" w:color="auto"/>
            </w:tcBorders>
            <w:shd w:val="clear" w:color="auto" w:fill="auto"/>
          </w:tcPr>
          <w:p w14:paraId="15966C8B" w14:textId="0B2A051E" w:rsidR="00117A6E" w:rsidRPr="001D7444" w:rsidRDefault="002D5CCE" w:rsidP="00117A6E">
            <w:pPr>
              <w:ind w:left="0"/>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1D7444">
              <w:rPr>
                <w:sz w:val="20"/>
                <w:szCs w:val="20"/>
                <w:lang w:val="en-US"/>
              </w:rPr>
              <w:t xml:space="preserve">Initial </w:t>
            </w:r>
            <w:r w:rsidR="001D7444">
              <w:rPr>
                <w:sz w:val="20"/>
                <w:szCs w:val="20"/>
                <w:lang w:val="en-US"/>
              </w:rPr>
              <w:t>draft</w:t>
            </w:r>
          </w:p>
        </w:tc>
      </w:tr>
      <w:tr w:rsidR="00117A6E" w14:paraId="2F3800D9" w14:textId="77777777" w:rsidTr="000E23C0">
        <w:tc>
          <w:tcPr>
            <w:cnfStyle w:val="001000000000" w:firstRow="0" w:lastRow="0" w:firstColumn="1" w:lastColumn="0" w:oddVBand="0" w:evenVBand="0" w:oddHBand="0" w:evenHBand="0" w:firstRowFirstColumn="0" w:firstRowLastColumn="0" w:lastRowFirstColumn="0" w:lastRowLastColumn="0"/>
            <w:tcW w:w="1200" w:type="dxa"/>
            <w:tcBorders>
              <w:top w:val="single" w:sz="4" w:space="0" w:color="auto"/>
              <w:bottom w:val="single" w:sz="4" w:space="0" w:color="auto"/>
              <w:right w:val="single" w:sz="4" w:space="0" w:color="auto"/>
            </w:tcBorders>
            <w:shd w:val="clear" w:color="auto" w:fill="auto"/>
          </w:tcPr>
          <w:p w14:paraId="07BC3C8D" w14:textId="77777777" w:rsidR="00117A6E" w:rsidRPr="001D7444" w:rsidRDefault="00117A6E" w:rsidP="00117A6E">
            <w:pPr>
              <w:ind w:left="0"/>
              <w:jc w:val="center"/>
              <w:rPr>
                <w:sz w:val="20"/>
                <w:szCs w:val="20"/>
                <w:lang w:val="en-US"/>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B6BAA37" w14:textId="77777777" w:rsidR="00117A6E" w:rsidRPr="001D7444" w:rsidRDefault="00117A6E" w:rsidP="00117A6E">
            <w:pPr>
              <w:ind w:left="0"/>
              <w:jc w:val="left"/>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4C6DD446" w14:textId="77777777" w:rsidR="00117A6E" w:rsidRPr="001D7444" w:rsidRDefault="00117A6E" w:rsidP="00117A6E">
            <w:pPr>
              <w:ind w:left="0"/>
              <w:jc w:val="left"/>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3904" w:type="dxa"/>
            <w:tcBorders>
              <w:top w:val="single" w:sz="4" w:space="0" w:color="auto"/>
              <w:left w:val="single" w:sz="4" w:space="0" w:color="auto"/>
              <w:bottom w:val="single" w:sz="4" w:space="0" w:color="auto"/>
            </w:tcBorders>
            <w:shd w:val="clear" w:color="auto" w:fill="auto"/>
          </w:tcPr>
          <w:p w14:paraId="2C756888" w14:textId="77777777" w:rsidR="00117A6E" w:rsidRPr="001D7444" w:rsidRDefault="00117A6E" w:rsidP="00117A6E">
            <w:pPr>
              <w:ind w:left="0"/>
              <w:jc w:val="left"/>
              <w:cnfStyle w:val="000000000000" w:firstRow="0" w:lastRow="0" w:firstColumn="0" w:lastColumn="0" w:oddVBand="0" w:evenVBand="0" w:oddHBand="0" w:evenHBand="0" w:firstRowFirstColumn="0" w:firstRowLastColumn="0" w:lastRowFirstColumn="0" w:lastRowLastColumn="0"/>
              <w:rPr>
                <w:sz w:val="20"/>
                <w:szCs w:val="20"/>
                <w:lang w:val="en-US"/>
              </w:rPr>
            </w:pPr>
          </w:p>
        </w:tc>
      </w:tr>
      <w:tr w:rsidR="00117A6E" w14:paraId="5DA2DD52" w14:textId="77777777" w:rsidTr="000E2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Borders>
              <w:top w:val="single" w:sz="4" w:space="0" w:color="auto"/>
              <w:bottom w:val="single" w:sz="4" w:space="0" w:color="auto"/>
              <w:right w:val="single" w:sz="4" w:space="0" w:color="auto"/>
            </w:tcBorders>
            <w:shd w:val="clear" w:color="auto" w:fill="auto"/>
          </w:tcPr>
          <w:p w14:paraId="12855DB3" w14:textId="77777777" w:rsidR="00117A6E" w:rsidRPr="001D7444" w:rsidRDefault="00117A6E" w:rsidP="00117A6E">
            <w:pPr>
              <w:ind w:left="0"/>
              <w:jc w:val="center"/>
              <w:rPr>
                <w:sz w:val="20"/>
                <w:szCs w:val="20"/>
                <w:lang w:val="en-US"/>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1685FD7" w14:textId="77777777" w:rsidR="00117A6E" w:rsidRPr="001D7444" w:rsidRDefault="00117A6E" w:rsidP="00117A6E">
            <w:pPr>
              <w:ind w:left="0"/>
              <w:jc w:val="left"/>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3C317D58" w14:textId="77777777" w:rsidR="00117A6E" w:rsidRPr="001D7444" w:rsidRDefault="00117A6E" w:rsidP="00117A6E">
            <w:pPr>
              <w:ind w:left="0"/>
              <w:jc w:val="left"/>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3904" w:type="dxa"/>
            <w:tcBorders>
              <w:top w:val="single" w:sz="4" w:space="0" w:color="auto"/>
              <w:left w:val="single" w:sz="4" w:space="0" w:color="auto"/>
              <w:bottom w:val="single" w:sz="4" w:space="0" w:color="auto"/>
            </w:tcBorders>
            <w:shd w:val="clear" w:color="auto" w:fill="auto"/>
          </w:tcPr>
          <w:p w14:paraId="51A26253" w14:textId="77777777" w:rsidR="00117A6E" w:rsidRPr="001D7444" w:rsidRDefault="00117A6E" w:rsidP="00117A6E">
            <w:pPr>
              <w:ind w:left="0"/>
              <w:jc w:val="left"/>
              <w:cnfStyle w:val="000000100000" w:firstRow="0" w:lastRow="0" w:firstColumn="0" w:lastColumn="0" w:oddVBand="0" w:evenVBand="0" w:oddHBand="1" w:evenHBand="0" w:firstRowFirstColumn="0" w:firstRowLastColumn="0" w:lastRowFirstColumn="0" w:lastRowLastColumn="0"/>
              <w:rPr>
                <w:sz w:val="20"/>
                <w:szCs w:val="20"/>
                <w:lang w:val="en-US"/>
              </w:rPr>
            </w:pPr>
          </w:p>
        </w:tc>
      </w:tr>
    </w:tbl>
    <w:p w14:paraId="05184289" w14:textId="34498DFC" w:rsidR="00117A6E" w:rsidRDefault="00117A6E" w:rsidP="00B65C1C">
      <w:pPr>
        <w:rPr>
          <w:lang w:val="en-US"/>
        </w:rPr>
      </w:pPr>
    </w:p>
    <w:sdt>
      <w:sdtPr>
        <w:rPr>
          <w:rFonts w:asciiTheme="minorHAnsi" w:eastAsiaTheme="minorHAnsi" w:hAnsiTheme="minorHAnsi" w:cstheme="minorBidi"/>
          <w:b w:val="0"/>
          <w:bCs w:val="0"/>
          <w:sz w:val="24"/>
          <w:szCs w:val="24"/>
          <w:lang w:val="en-DE"/>
        </w:rPr>
        <w:id w:val="1206458485"/>
        <w:docPartObj>
          <w:docPartGallery w:val="Table of Contents"/>
          <w:docPartUnique/>
        </w:docPartObj>
      </w:sdtPr>
      <w:sdtEndPr>
        <w:rPr>
          <w:noProof/>
        </w:rPr>
      </w:sdtEndPr>
      <w:sdtContent>
        <w:p w14:paraId="5E47B099" w14:textId="4AAE836F" w:rsidR="0040151A" w:rsidRPr="004E638D" w:rsidRDefault="0040151A" w:rsidP="00C93F3D">
          <w:pPr>
            <w:pStyle w:val="TOCHeading"/>
            <w:rPr>
              <w:rFonts w:asciiTheme="minorHAnsi" w:hAnsiTheme="minorHAnsi" w:cstheme="minorHAnsi"/>
              <w:sz w:val="32"/>
              <w:szCs w:val="32"/>
            </w:rPr>
          </w:pPr>
          <w:r w:rsidRPr="004E638D">
            <w:rPr>
              <w:rFonts w:asciiTheme="minorHAnsi" w:hAnsiTheme="minorHAnsi" w:cstheme="minorHAnsi"/>
              <w:sz w:val="32"/>
              <w:szCs w:val="32"/>
            </w:rPr>
            <w:t>Table of Contents</w:t>
          </w:r>
        </w:p>
        <w:p w14:paraId="595C994D" w14:textId="365A74B5" w:rsidR="00DC091D" w:rsidRDefault="00AB1ABE">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163474955" w:history="1">
            <w:r w:rsidR="00DC091D" w:rsidRPr="003C2F26">
              <w:rPr>
                <w:rStyle w:val="Hyperlink"/>
                <w:noProof/>
                <w:lang w:val="en-US"/>
              </w:rPr>
              <w:t>1</w:t>
            </w:r>
            <w:r w:rsidR="00DC091D">
              <w:rPr>
                <w:rFonts w:eastAsiaTheme="minorEastAsia" w:cstheme="minorBidi"/>
                <w:b w:val="0"/>
                <w:bCs w:val="0"/>
                <w:iCs w:val="0"/>
                <w:noProof/>
                <w:color w:val="auto"/>
                <w:kern w:val="2"/>
                <w:lang w:eastAsia="en-GB"/>
                <w14:ligatures w14:val="standardContextual"/>
              </w:rPr>
              <w:tab/>
            </w:r>
            <w:r w:rsidR="00DC091D" w:rsidRPr="003C2F26">
              <w:rPr>
                <w:rStyle w:val="Hyperlink"/>
                <w:noProof/>
                <w:lang w:val="en-US"/>
              </w:rPr>
              <w:t>PURPOSE</w:t>
            </w:r>
            <w:r w:rsidR="00DC091D">
              <w:rPr>
                <w:noProof/>
                <w:webHidden/>
              </w:rPr>
              <w:tab/>
            </w:r>
            <w:r w:rsidR="00DC091D">
              <w:rPr>
                <w:noProof/>
                <w:webHidden/>
              </w:rPr>
              <w:fldChar w:fldCharType="begin"/>
            </w:r>
            <w:r w:rsidR="00DC091D">
              <w:rPr>
                <w:noProof/>
                <w:webHidden/>
              </w:rPr>
              <w:instrText xml:space="preserve"> PAGEREF _Toc163474955 \h </w:instrText>
            </w:r>
            <w:r w:rsidR="00DC091D">
              <w:rPr>
                <w:noProof/>
                <w:webHidden/>
              </w:rPr>
            </w:r>
            <w:r w:rsidR="00DC091D">
              <w:rPr>
                <w:noProof/>
                <w:webHidden/>
              </w:rPr>
              <w:fldChar w:fldCharType="separate"/>
            </w:r>
            <w:r w:rsidR="000F1262">
              <w:rPr>
                <w:noProof/>
                <w:webHidden/>
              </w:rPr>
              <w:t>2</w:t>
            </w:r>
            <w:r w:rsidR="00DC091D">
              <w:rPr>
                <w:noProof/>
                <w:webHidden/>
              </w:rPr>
              <w:fldChar w:fldCharType="end"/>
            </w:r>
          </w:hyperlink>
        </w:p>
        <w:p w14:paraId="5071F5E4" w14:textId="60D341C9" w:rsidR="00DC091D" w:rsidRDefault="00000000">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hyperlink w:anchor="_Toc163474956" w:history="1">
            <w:r w:rsidR="00DC091D" w:rsidRPr="003C2F26">
              <w:rPr>
                <w:rStyle w:val="Hyperlink"/>
                <w:noProof/>
                <w:lang w:val="en-US"/>
              </w:rPr>
              <w:t>2</w:t>
            </w:r>
            <w:r w:rsidR="00DC091D">
              <w:rPr>
                <w:rFonts w:eastAsiaTheme="minorEastAsia" w:cstheme="minorBidi"/>
                <w:b w:val="0"/>
                <w:bCs w:val="0"/>
                <w:iCs w:val="0"/>
                <w:noProof/>
                <w:color w:val="auto"/>
                <w:kern w:val="2"/>
                <w:lang w:eastAsia="en-GB"/>
                <w14:ligatures w14:val="standardContextual"/>
              </w:rPr>
              <w:tab/>
            </w:r>
            <w:r w:rsidR="00DC091D" w:rsidRPr="003C2F26">
              <w:rPr>
                <w:rStyle w:val="Hyperlink"/>
                <w:noProof/>
                <w:lang w:val="en-US"/>
              </w:rPr>
              <w:t>SCOPE</w:t>
            </w:r>
            <w:r w:rsidR="00DC091D">
              <w:rPr>
                <w:noProof/>
                <w:webHidden/>
              </w:rPr>
              <w:tab/>
            </w:r>
            <w:r w:rsidR="00DC091D">
              <w:rPr>
                <w:noProof/>
                <w:webHidden/>
              </w:rPr>
              <w:fldChar w:fldCharType="begin"/>
            </w:r>
            <w:r w:rsidR="00DC091D">
              <w:rPr>
                <w:noProof/>
                <w:webHidden/>
              </w:rPr>
              <w:instrText xml:space="preserve"> PAGEREF _Toc163474956 \h </w:instrText>
            </w:r>
            <w:r w:rsidR="00DC091D">
              <w:rPr>
                <w:noProof/>
                <w:webHidden/>
              </w:rPr>
            </w:r>
            <w:r w:rsidR="00DC091D">
              <w:rPr>
                <w:noProof/>
                <w:webHidden/>
              </w:rPr>
              <w:fldChar w:fldCharType="separate"/>
            </w:r>
            <w:r w:rsidR="000F1262">
              <w:rPr>
                <w:noProof/>
                <w:webHidden/>
              </w:rPr>
              <w:t>2</w:t>
            </w:r>
            <w:r w:rsidR="00DC091D">
              <w:rPr>
                <w:noProof/>
                <w:webHidden/>
              </w:rPr>
              <w:fldChar w:fldCharType="end"/>
            </w:r>
          </w:hyperlink>
        </w:p>
        <w:p w14:paraId="3EF2FA47" w14:textId="5B8DEFE1" w:rsidR="00DC091D" w:rsidRDefault="00000000">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hyperlink w:anchor="_Toc163474957" w:history="1">
            <w:r w:rsidR="00DC091D" w:rsidRPr="003C2F26">
              <w:rPr>
                <w:rStyle w:val="Hyperlink"/>
                <w:noProof/>
                <w:lang w:val="en-US"/>
              </w:rPr>
              <w:t>3</w:t>
            </w:r>
            <w:r w:rsidR="00DC091D">
              <w:rPr>
                <w:rFonts w:eastAsiaTheme="minorEastAsia" w:cstheme="minorBidi"/>
                <w:b w:val="0"/>
                <w:bCs w:val="0"/>
                <w:iCs w:val="0"/>
                <w:noProof/>
                <w:color w:val="auto"/>
                <w:kern w:val="2"/>
                <w:lang w:eastAsia="en-GB"/>
                <w14:ligatures w14:val="standardContextual"/>
              </w:rPr>
              <w:tab/>
            </w:r>
            <w:r w:rsidR="00DC091D" w:rsidRPr="003C2F26">
              <w:rPr>
                <w:rStyle w:val="Hyperlink"/>
                <w:noProof/>
                <w:lang w:val="en-US"/>
              </w:rPr>
              <w:t>TERMS AND DEFINITIONS</w:t>
            </w:r>
            <w:r w:rsidR="00DC091D">
              <w:rPr>
                <w:noProof/>
                <w:webHidden/>
              </w:rPr>
              <w:tab/>
            </w:r>
            <w:r w:rsidR="00DC091D">
              <w:rPr>
                <w:noProof/>
                <w:webHidden/>
              </w:rPr>
              <w:fldChar w:fldCharType="begin"/>
            </w:r>
            <w:r w:rsidR="00DC091D">
              <w:rPr>
                <w:noProof/>
                <w:webHidden/>
              </w:rPr>
              <w:instrText xml:space="preserve"> PAGEREF _Toc163474957 \h </w:instrText>
            </w:r>
            <w:r w:rsidR="00DC091D">
              <w:rPr>
                <w:noProof/>
                <w:webHidden/>
              </w:rPr>
            </w:r>
            <w:r w:rsidR="00DC091D">
              <w:rPr>
                <w:noProof/>
                <w:webHidden/>
              </w:rPr>
              <w:fldChar w:fldCharType="separate"/>
            </w:r>
            <w:r w:rsidR="000F1262">
              <w:rPr>
                <w:noProof/>
                <w:webHidden/>
              </w:rPr>
              <w:t>2</w:t>
            </w:r>
            <w:r w:rsidR="00DC091D">
              <w:rPr>
                <w:noProof/>
                <w:webHidden/>
              </w:rPr>
              <w:fldChar w:fldCharType="end"/>
            </w:r>
          </w:hyperlink>
        </w:p>
        <w:p w14:paraId="0A785674" w14:textId="62B944F4" w:rsidR="00DC091D" w:rsidRDefault="00000000">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hyperlink w:anchor="_Toc163474958" w:history="1">
            <w:r w:rsidR="00DC091D" w:rsidRPr="003C2F26">
              <w:rPr>
                <w:rStyle w:val="Hyperlink"/>
                <w:noProof/>
                <w:lang w:val="en-US"/>
              </w:rPr>
              <w:t>4</w:t>
            </w:r>
            <w:r w:rsidR="00DC091D">
              <w:rPr>
                <w:rFonts w:eastAsiaTheme="minorEastAsia" w:cstheme="minorBidi"/>
                <w:b w:val="0"/>
                <w:bCs w:val="0"/>
                <w:iCs w:val="0"/>
                <w:noProof/>
                <w:color w:val="auto"/>
                <w:kern w:val="2"/>
                <w:lang w:eastAsia="en-GB"/>
                <w14:ligatures w14:val="standardContextual"/>
              </w:rPr>
              <w:tab/>
            </w:r>
            <w:r w:rsidR="00DC091D" w:rsidRPr="003C2F26">
              <w:rPr>
                <w:rStyle w:val="Hyperlink"/>
                <w:noProof/>
                <w:lang w:val="en-US"/>
              </w:rPr>
              <w:t>RELATED DOCUMENTS</w:t>
            </w:r>
            <w:r w:rsidR="00DC091D">
              <w:rPr>
                <w:noProof/>
                <w:webHidden/>
              </w:rPr>
              <w:tab/>
            </w:r>
            <w:r w:rsidR="00DC091D">
              <w:rPr>
                <w:noProof/>
                <w:webHidden/>
              </w:rPr>
              <w:fldChar w:fldCharType="begin"/>
            </w:r>
            <w:r w:rsidR="00DC091D">
              <w:rPr>
                <w:noProof/>
                <w:webHidden/>
              </w:rPr>
              <w:instrText xml:space="preserve"> PAGEREF _Toc163474958 \h </w:instrText>
            </w:r>
            <w:r w:rsidR="00DC091D">
              <w:rPr>
                <w:noProof/>
                <w:webHidden/>
              </w:rPr>
            </w:r>
            <w:r w:rsidR="00DC091D">
              <w:rPr>
                <w:noProof/>
                <w:webHidden/>
              </w:rPr>
              <w:fldChar w:fldCharType="separate"/>
            </w:r>
            <w:r w:rsidR="000F1262">
              <w:rPr>
                <w:noProof/>
                <w:webHidden/>
              </w:rPr>
              <w:t>2</w:t>
            </w:r>
            <w:r w:rsidR="00DC091D">
              <w:rPr>
                <w:noProof/>
                <w:webHidden/>
              </w:rPr>
              <w:fldChar w:fldCharType="end"/>
            </w:r>
          </w:hyperlink>
        </w:p>
        <w:p w14:paraId="45995FC1" w14:textId="5839E933" w:rsidR="00DC091D" w:rsidRDefault="00000000">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hyperlink w:anchor="_Toc163474959" w:history="1">
            <w:r w:rsidR="00DC091D" w:rsidRPr="003C2F26">
              <w:rPr>
                <w:rStyle w:val="Hyperlink"/>
                <w:noProof/>
                <w:lang w:val="en-US"/>
              </w:rPr>
              <w:t>5</w:t>
            </w:r>
            <w:r w:rsidR="00DC091D">
              <w:rPr>
                <w:rFonts w:eastAsiaTheme="minorEastAsia" w:cstheme="minorBidi"/>
                <w:b w:val="0"/>
                <w:bCs w:val="0"/>
                <w:iCs w:val="0"/>
                <w:noProof/>
                <w:color w:val="auto"/>
                <w:kern w:val="2"/>
                <w:lang w:eastAsia="en-GB"/>
                <w14:ligatures w14:val="standardContextual"/>
              </w:rPr>
              <w:tab/>
            </w:r>
            <w:r w:rsidR="00DC091D" w:rsidRPr="003C2F26">
              <w:rPr>
                <w:rStyle w:val="Hyperlink"/>
                <w:noProof/>
                <w:lang w:val="en-US"/>
              </w:rPr>
              <w:t>PROCEDURE</w:t>
            </w:r>
            <w:r w:rsidR="00DC091D">
              <w:rPr>
                <w:noProof/>
                <w:webHidden/>
              </w:rPr>
              <w:tab/>
            </w:r>
            <w:r w:rsidR="00DC091D">
              <w:rPr>
                <w:noProof/>
                <w:webHidden/>
              </w:rPr>
              <w:fldChar w:fldCharType="begin"/>
            </w:r>
            <w:r w:rsidR="00DC091D">
              <w:rPr>
                <w:noProof/>
                <w:webHidden/>
              </w:rPr>
              <w:instrText xml:space="preserve"> PAGEREF _Toc163474959 \h </w:instrText>
            </w:r>
            <w:r w:rsidR="00DC091D">
              <w:rPr>
                <w:noProof/>
                <w:webHidden/>
              </w:rPr>
            </w:r>
            <w:r w:rsidR="00DC091D">
              <w:rPr>
                <w:noProof/>
                <w:webHidden/>
              </w:rPr>
              <w:fldChar w:fldCharType="separate"/>
            </w:r>
            <w:r w:rsidR="000F1262">
              <w:rPr>
                <w:noProof/>
                <w:webHidden/>
              </w:rPr>
              <w:t>3</w:t>
            </w:r>
            <w:r w:rsidR="00DC091D">
              <w:rPr>
                <w:noProof/>
                <w:webHidden/>
              </w:rPr>
              <w:fldChar w:fldCharType="end"/>
            </w:r>
          </w:hyperlink>
        </w:p>
        <w:p w14:paraId="27FB511F" w14:textId="5BC3078A" w:rsidR="00DC091D" w:rsidRDefault="00000000">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74960" w:history="1">
            <w:r w:rsidR="00DC091D" w:rsidRPr="003C2F26">
              <w:rPr>
                <w:rStyle w:val="Hyperlink"/>
                <w:noProof/>
                <w:lang w:val="en-US"/>
              </w:rPr>
              <w:t>5.1</w:t>
            </w:r>
            <w:r w:rsidR="00DC091D">
              <w:rPr>
                <w:rFonts w:eastAsiaTheme="minorEastAsia" w:cstheme="minorBidi"/>
                <w:bCs w:val="0"/>
                <w:noProof/>
                <w:color w:val="auto"/>
                <w:kern w:val="2"/>
                <w:szCs w:val="24"/>
                <w:lang w:eastAsia="en-GB"/>
                <w14:ligatures w14:val="standardContextual"/>
              </w:rPr>
              <w:tab/>
            </w:r>
            <w:r w:rsidR="00DC091D" w:rsidRPr="003C2F26">
              <w:rPr>
                <w:rStyle w:val="Hyperlink"/>
                <w:noProof/>
                <w:lang w:val="en-US"/>
              </w:rPr>
              <w:t>Identify and describe information security risks</w:t>
            </w:r>
            <w:r w:rsidR="00DC091D">
              <w:rPr>
                <w:noProof/>
                <w:webHidden/>
              </w:rPr>
              <w:tab/>
            </w:r>
            <w:r w:rsidR="00DC091D">
              <w:rPr>
                <w:noProof/>
                <w:webHidden/>
              </w:rPr>
              <w:fldChar w:fldCharType="begin"/>
            </w:r>
            <w:r w:rsidR="00DC091D">
              <w:rPr>
                <w:noProof/>
                <w:webHidden/>
              </w:rPr>
              <w:instrText xml:space="preserve"> PAGEREF _Toc163474960 \h </w:instrText>
            </w:r>
            <w:r w:rsidR="00DC091D">
              <w:rPr>
                <w:noProof/>
                <w:webHidden/>
              </w:rPr>
            </w:r>
            <w:r w:rsidR="00DC091D">
              <w:rPr>
                <w:noProof/>
                <w:webHidden/>
              </w:rPr>
              <w:fldChar w:fldCharType="separate"/>
            </w:r>
            <w:r w:rsidR="000F1262">
              <w:rPr>
                <w:noProof/>
                <w:webHidden/>
              </w:rPr>
              <w:t>4</w:t>
            </w:r>
            <w:r w:rsidR="00DC091D">
              <w:rPr>
                <w:noProof/>
                <w:webHidden/>
              </w:rPr>
              <w:fldChar w:fldCharType="end"/>
            </w:r>
          </w:hyperlink>
        </w:p>
        <w:p w14:paraId="6F63DC37" w14:textId="3575C0EF" w:rsidR="00DC091D" w:rsidRDefault="00000000">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74961" w:history="1">
            <w:r w:rsidR="00DC091D" w:rsidRPr="003C2F26">
              <w:rPr>
                <w:rStyle w:val="Hyperlink"/>
                <w:noProof/>
                <w:lang w:val="en-US"/>
              </w:rPr>
              <w:t>5.2</w:t>
            </w:r>
            <w:r w:rsidR="00DC091D">
              <w:rPr>
                <w:rFonts w:eastAsiaTheme="minorEastAsia" w:cstheme="minorBidi"/>
                <w:bCs w:val="0"/>
                <w:noProof/>
                <w:color w:val="auto"/>
                <w:kern w:val="2"/>
                <w:szCs w:val="24"/>
                <w:lang w:eastAsia="en-GB"/>
                <w14:ligatures w14:val="standardContextual"/>
              </w:rPr>
              <w:tab/>
            </w:r>
            <w:r w:rsidR="00DC091D" w:rsidRPr="003C2F26">
              <w:rPr>
                <w:rStyle w:val="Hyperlink"/>
                <w:noProof/>
                <w:lang w:val="en-US"/>
              </w:rPr>
              <w:t>Identify risk owners</w:t>
            </w:r>
            <w:r w:rsidR="00DC091D">
              <w:rPr>
                <w:noProof/>
                <w:webHidden/>
              </w:rPr>
              <w:tab/>
            </w:r>
            <w:r w:rsidR="00DC091D">
              <w:rPr>
                <w:noProof/>
                <w:webHidden/>
              </w:rPr>
              <w:fldChar w:fldCharType="begin"/>
            </w:r>
            <w:r w:rsidR="00DC091D">
              <w:rPr>
                <w:noProof/>
                <w:webHidden/>
              </w:rPr>
              <w:instrText xml:space="preserve"> PAGEREF _Toc163474961 \h </w:instrText>
            </w:r>
            <w:r w:rsidR="00DC091D">
              <w:rPr>
                <w:noProof/>
                <w:webHidden/>
              </w:rPr>
            </w:r>
            <w:r w:rsidR="00DC091D">
              <w:rPr>
                <w:noProof/>
                <w:webHidden/>
              </w:rPr>
              <w:fldChar w:fldCharType="separate"/>
            </w:r>
            <w:r w:rsidR="000F1262">
              <w:rPr>
                <w:noProof/>
                <w:webHidden/>
              </w:rPr>
              <w:t>4</w:t>
            </w:r>
            <w:r w:rsidR="00DC091D">
              <w:rPr>
                <w:noProof/>
                <w:webHidden/>
              </w:rPr>
              <w:fldChar w:fldCharType="end"/>
            </w:r>
          </w:hyperlink>
        </w:p>
        <w:p w14:paraId="65040E88" w14:textId="5DE4C630" w:rsidR="00DC091D" w:rsidRDefault="00000000">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74962" w:history="1">
            <w:r w:rsidR="00DC091D" w:rsidRPr="003C2F26">
              <w:rPr>
                <w:rStyle w:val="Hyperlink"/>
                <w:noProof/>
                <w:lang w:val="en-US"/>
              </w:rPr>
              <w:t>5.3</w:t>
            </w:r>
            <w:r w:rsidR="00DC091D">
              <w:rPr>
                <w:rFonts w:eastAsiaTheme="minorEastAsia" w:cstheme="minorBidi"/>
                <w:bCs w:val="0"/>
                <w:noProof/>
                <w:color w:val="auto"/>
                <w:kern w:val="2"/>
                <w:szCs w:val="24"/>
                <w:lang w:eastAsia="en-GB"/>
                <w14:ligatures w14:val="standardContextual"/>
              </w:rPr>
              <w:tab/>
            </w:r>
            <w:r w:rsidR="00DC091D" w:rsidRPr="003C2F26">
              <w:rPr>
                <w:rStyle w:val="Hyperlink"/>
                <w:noProof/>
                <w:lang w:val="en-US"/>
              </w:rPr>
              <w:t>Assess impact of information security risks</w:t>
            </w:r>
            <w:r w:rsidR="00DC091D">
              <w:rPr>
                <w:noProof/>
                <w:webHidden/>
              </w:rPr>
              <w:tab/>
            </w:r>
            <w:r w:rsidR="00DC091D">
              <w:rPr>
                <w:noProof/>
                <w:webHidden/>
              </w:rPr>
              <w:fldChar w:fldCharType="begin"/>
            </w:r>
            <w:r w:rsidR="00DC091D">
              <w:rPr>
                <w:noProof/>
                <w:webHidden/>
              </w:rPr>
              <w:instrText xml:space="preserve"> PAGEREF _Toc163474962 \h </w:instrText>
            </w:r>
            <w:r w:rsidR="00DC091D">
              <w:rPr>
                <w:noProof/>
                <w:webHidden/>
              </w:rPr>
            </w:r>
            <w:r w:rsidR="00DC091D">
              <w:rPr>
                <w:noProof/>
                <w:webHidden/>
              </w:rPr>
              <w:fldChar w:fldCharType="separate"/>
            </w:r>
            <w:r w:rsidR="000F1262">
              <w:rPr>
                <w:noProof/>
                <w:webHidden/>
              </w:rPr>
              <w:t>4</w:t>
            </w:r>
            <w:r w:rsidR="00DC091D">
              <w:rPr>
                <w:noProof/>
                <w:webHidden/>
              </w:rPr>
              <w:fldChar w:fldCharType="end"/>
            </w:r>
          </w:hyperlink>
        </w:p>
        <w:p w14:paraId="67AE6E77" w14:textId="43A6B7BD" w:rsidR="00DC091D" w:rsidRDefault="00000000">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74963" w:history="1">
            <w:r w:rsidR="00DC091D" w:rsidRPr="003C2F26">
              <w:rPr>
                <w:rStyle w:val="Hyperlink"/>
                <w:noProof/>
                <w:lang w:val="en-US"/>
              </w:rPr>
              <w:t>5.4</w:t>
            </w:r>
            <w:r w:rsidR="00DC091D">
              <w:rPr>
                <w:rFonts w:eastAsiaTheme="minorEastAsia" w:cstheme="minorBidi"/>
                <w:bCs w:val="0"/>
                <w:noProof/>
                <w:color w:val="auto"/>
                <w:kern w:val="2"/>
                <w:szCs w:val="24"/>
                <w:lang w:eastAsia="en-GB"/>
                <w14:ligatures w14:val="standardContextual"/>
              </w:rPr>
              <w:tab/>
            </w:r>
            <w:r w:rsidR="00DC091D" w:rsidRPr="003C2F26">
              <w:rPr>
                <w:rStyle w:val="Hyperlink"/>
                <w:noProof/>
                <w:lang w:val="en-US"/>
              </w:rPr>
              <w:t>Assess likelihood of information security risks</w:t>
            </w:r>
            <w:r w:rsidR="00DC091D">
              <w:rPr>
                <w:noProof/>
                <w:webHidden/>
              </w:rPr>
              <w:tab/>
            </w:r>
            <w:r w:rsidR="00DC091D">
              <w:rPr>
                <w:noProof/>
                <w:webHidden/>
              </w:rPr>
              <w:fldChar w:fldCharType="begin"/>
            </w:r>
            <w:r w:rsidR="00DC091D">
              <w:rPr>
                <w:noProof/>
                <w:webHidden/>
              </w:rPr>
              <w:instrText xml:space="preserve"> PAGEREF _Toc163474963 \h </w:instrText>
            </w:r>
            <w:r w:rsidR="00DC091D">
              <w:rPr>
                <w:noProof/>
                <w:webHidden/>
              </w:rPr>
            </w:r>
            <w:r w:rsidR="00DC091D">
              <w:rPr>
                <w:noProof/>
                <w:webHidden/>
              </w:rPr>
              <w:fldChar w:fldCharType="separate"/>
            </w:r>
            <w:r w:rsidR="000F1262">
              <w:rPr>
                <w:noProof/>
                <w:webHidden/>
              </w:rPr>
              <w:t>4</w:t>
            </w:r>
            <w:r w:rsidR="00DC091D">
              <w:rPr>
                <w:noProof/>
                <w:webHidden/>
              </w:rPr>
              <w:fldChar w:fldCharType="end"/>
            </w:r>
          </w:hyperlink>
        </w:p>
        <w:p w14:paraId="29D0BD20" w14:textId="533E786B" w:rsidR="00DC091D" w:rsidRDefault="00000000">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74964" w:history="1">
            <w:r w:rsidR="00DC091D" w:rsidRPr="003C2F26">
              <w:rPr>
                <w:rStyle w:val="Hyperlink"/>
                <w:noProof/>
                <w:lang w:val="en-US"/>
              </w:rPr>
              <w:t>5.5</w:t>
            </w:r>
            <w:r w:rsidR="00DC091D">
              <w:rPr>
                <w:rFonts w:eastAsiaTheme="minorEastAsia" w:cstheme="minorBidi"/>
                <w:bCs w:val="0"/>
                <w:noProof/>
                <w:color w:val="auto"/>
                <w:kern w:val="2"/>
                <w:szCs w:val="24"/>
                <w:lang w:eastAsia="en-GB"/>
                <w14:ligatures w14:val="standardContextual"/>
              </w:rPr>
              <w:tab/>
            </w:r>
            <w:r w:rsidR="00DC091D" w:rsidRPr="003C2F26">
              <w:rPr>
                <w:rStyle w:val="Hyperlink"/>
                <w:noProof/>
                <w:lang w:val="en-US"/>
              </w:rPr>
              <w:t>Determine risk levels</w:t>
            </w:r>
            <w:r w:rsidR="00DC091D">
              <w:rPr>
                <w:noProof/>
                <w:webHidden/>
              </w:rPr>
              <w:tab/>
            </w:r>
            <w:r w:rsidR="00DC091D">
              <w:rPr>
                <w:noProof/>
                <w:webHidden/>
              </w:rPr>
              <w:fldChar w:fldCharType="begin"/>
            </w:r>
            <w:r w:rsidR="00DC091D">
              <w:rPr>
                <w:noProof/>
                <w:webHidden/>
              </w:rPr>
              <w:instrText xml:space="preserve"> PAGEREF _Toc163474964 \h </w:instrText>
            </w:r>
            <w:r w:rsidR="00DC091D">
              <w:rPr>
                <w:noProof/>
                <w:webHidden/>
              </w:rPr>
            </w:r>
            <w:r w:rsidR="00DC091D">
              <w:rPr>
                <w:noProof/>
                <w:webHidden/>
              </w:rPr>
              <w:fldChar w:fldCharType="separate"/>
            </w:r>
            <w:r w:rsidR="000F1262">
              <w:rPr>
                <w:noProof/>
                <w:webHidden/>
              </w:rPr>
              <w:t>5</w:t>
            </w:r>
            <w:r w:rsidR="00DC091D">
              <w:rPr>
                <w:noProof/>
                <w:webHidden/>
              </w:rPr>
              <w:fldChar w:fldCharType="end"/>
            </w:r>
          </w:hyperlink>
        </w:p>
        <w:p w14:paraId="47F42BB2" w14:textId="4337CE5F" w:rsidR="00DC091D" w:rsidRDefault="00000000">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74965" w:history="1">
            <w:r w:rsidR="00DC091D" w:rsidRPr="003C2F26">
              <w:rPr>
                <w:rStyle w:val="Hyperlink"/>
                <w:noProof/>
                <w:lang w:val="en-US"/>
              </w:rPr>
              <w:t>5.6</w:t>
            </w:r>
            <w:r w:rsidR="00DC091D">
              <w:rPr>
                <w:rFonts w:eastAsiaTheme="minorEastAsia" w:cstheme="minorBidi"/>
                <w:bCs w:val="0"/>
                <w:noProof/>
                <w:color w:val="auto"/>
                <w:kern w:val="2"/>
                <w:szCs w:val="24"/>
                <w:lang w:eastAsia="en-GB"/>
                <w14:ligatures w14:val="standardContextual"/>
              </w:rPr>
              <w:tab/>
            </w:r>
            <w:r w:rsidR="00DC091D" w:rsidRPr="003C2F26">
              <w:rPr>
                <w:rStyle w:val="Hyperlink"/>
                <w:noProof/>
                <w:lang w:val="en-US"/>
              </w:rPr>
              <w:t>Compare results of risk analysis with risk criteria</w:t>
            </w:r>
            <w:r w:rsidR="00DC091D">
              <w:rPr>
                <w:noProof/>
                <w:webHidden/>
              </w:rPr>
              <w:tab/>
            </w:r>
            <w:r w:rsidR="00DC091D">
              <w:rPr>
                <w:noProof/>
                <w:webHidden/>
              </w:rPr>
              <w:fldChar w:fldCharType="begin"/>
            </w:r>
            <w:r w:rsidR="00DC091D">
              <w:rPr>
                <w:noProof/>
                <w:webHidden/>
              </w:rPr>
              <w:instrText xml:space="preserve"> PAGEREF _Toc163474965 \h </w:instrText>
            </w:r>
            <w:r w:rsidR="00DC091D">
              <w:rPr>
                <w:noProof/>
                <w:webHidden/>
              </w:rPr>
            </w:r>
            <w:r w:rsidR="00DC091D">
              <w:rPr>
                <w:noProof/>
                <w:webHidden/>
              </w:rPr>
              <w:fldChar w:fldCharType="separate"/>
            </w:r>
            <w:r w:rsidR="000F1262">
              <w:rPr>
                <w:noProof/>
                <w:webHidden/>
              </w:rPr>
              <w:t>5</w:t>
            </w:r>
            <w:r w:rsidR="00DC091D">
              <w:rPr>
                <w:noProof/>
                <w:webHidden/>
              </w:rPr>
              <w:fldChar w:fldCharType="end"/>
            </w:r>
          </w:hyperlink>
        </w:p>
        <w:p w14:paraId="7D3D38E8" w14:textId="26583C25" w:rsidR="00DC091D" w:rsidRDefault="00000000">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74966" w:history="1">
            <w:r w:rsidR="00DC091D" w:rsidRPr="003C2F26">
              <w:rPr>
                <w:rStyle w:val="Hyperlink"/>
                <w:noProof/>
                <w:lang w:val="en-US"/>
              </w:rPr>
              <w:t>5.7</w:t>
            </w:r>
            <w:r w:rsidR="00DC091D">
              <w:rPr>
                <w:rFonts w:eastAsiaTheme="minorEastAsia" w:cstheme="minorBidi"/>
                <w:bCs w:val="0"/>
                <w:noProof/>
                <w:color w:val="auto"/>
                <w:kern w:val="2"/>
                <w:szCs w:val="24"/>
                <w:lang w:eastAsia="en-GB"/>
                <w14:ligatures w14:val="standardContextual"/>
              </w:rPr>
              <w:tab/>
            </w:r>
            <w:r w:rsidR="00DC091D" w:rsidRPr="003C2F26">
              <w:rPr>
                <w:rStyle w:val="Hyperlink"/>
                <w:noProof/>
                <w:lang w:val="en-US"/>
              </w:rPr>
              <w:t>Prioritize risks for risk treatment</w:t>
            </w:r>
            <w:r w:rsidR="00DC091D">
              <w:rPr>
                <w:noProof/>
                <w:webHidden/>
              </w:rPr>
              <w:tab/>
            </w:r>
            <w:r w:rsidR="00DC091D">
              <w:rPr>
                <w:noProof/>
                <w:webHidden/>
              </w:rPr>
              <w:fldChar w:fldCharType="begin"/>
            </w:r>
            <w:r w:rsidR="00DC091D">
              <w:rPr>
                <w:noProof/>
                <w:webHidden/>
              </w:rPr>
              <w:instrText xml:space="preserve"> PAGEREF _Toc163474966 \h </w:instrText>
            </w:r>
            <w:r w:rsidR="00DC091D">
              <w:rPr>
                <w:noProof/>
                <w:webHidden/>
              </w:rPr>
            </w:r>
            <w:r w:rsidR="00DC091D">
              <w:rPr>
                <w:noProof/>
                <w:webHidden/>
              </w:rPr>
              <w:fldChar w:fldCharType="separate"/>
            </w:r>
            <w:r w:rsidR="000F1262">
              <w:rPr>
                <w:noProof/>
                <w:webHidden/>
              </w:rPr>
              <w:t>6</w:t>
            </w:r>
            <w:r w:rsidR="00DC091D">
              <w:rPr>
                <w:noProof/>
                <w:webHidden/>
              </w:rPr>
              <w:fldChar w:fldCharType="end"/>
            </w:r>
          </w:hyperlink>
        </w:p>
        <w:p w14:paraId="30BD160A" w14:textId="2A949FAA" w:rsidR="00DC091D" w:rsidRDefault="00000000">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63474967" w:history="1">
            <w:r w:rsidR="00DC091D" w:rsidRPr="003C2F26">
              <w:rPr>
                <w:rStyle w:val="Hyperlink"/>
                <w:noProof/>
                <w:lang w:val="en-US"/>
              </w:rPr>
              <w:t>5.8</w:t>
            </w:r>
            <w:r w:rsidR="00DC091D">
              <w:rPr>
                <w:rFonts w:eastAsiaTheme="minorEastAsia" w:cstheme="minorBidi"/>
                <w:bCs w:val="0"/>
                <w:noProof/>
                <w:color w:val="auto"/>
                <w:kern w:val="2"/>
                <w:szCs w:val="24"/>
                <w:lang w:eastAsia="en-GB"/>
                <w14:ligatures w14:val="standardContextual"/>
              </w:rPr>
              <w:tab/>
            </w:r>
            <w:r w:rsidR="00DC091D" w:rsidRPr="003C2F26">
              <w:rPr>
                <w:rStyle w:val="Hyperlink"/>
                <w:noProof/>
                <w:lang w:val="en-US"/>
              </w:rPr>
              <w:t>Update risk register</w:t>
            </w:r>
            <w:r w:rsidR="00DC091D">
              <w:rPr>
                <w:noProof/>
                <w:webHidden/>
              </w:rPr>
              <w:tab/>
            </w:r>
            <w:r w:rsidR="00DC091D">
              <w:rPr>
                <w:noProof/>
                <w:webHidden/>
              </w:rPr>
              <w:fldChar w:fldCharType="begin"/>
            </w:r>
            <w:r w:rsidR="00DC091D">
              <w:rPr>
                <w:noProof/>
                <w:webHidden/>
              </w:rPr>
              <w:instrText xml:space="preserve"> PAGEREF _Toc163474967 \h </w:instrText>
            </w:r>
            <w:r w:rsidR="00DC091D">
              <w:rPr>
                <w:noProof/>
                <w:webHidden/>
              </w:rPr>
            </w:r>
            <w:r w:rsidR="00DC091D">
              <w:rPr>
                <w:noProof/>
                <w:webHidden/>
              </w:rPr>
              <w:fldChar w:fldCharType="separate"/>
            </w:r>
            <w:r w:rsidR="000F1262">
              <w:rPr>
                <w:noProof/>
                <w:webHidden/>
              </w:rPr>
              <w:t>6</w:t>
            </w:r>
            <w:r w:rsidR="00DC091D">
              <w:rPr>
                <w:noProof/>
                <w:webHidden/>
              </w:rPr>
              <w:fldChar w:fldCharType="end"/>
            </w:r>
          </w:hyperlink>
        </w:p>
        <w:p w14:paraId="7F4ED191" w14:textId="61035DEA" w:rsidR="0040151A" w:rsidRDefault="00AB1ABE">
          <w:r>
            <w:rPr>
              <w:rFonts w:cstheme="minorHAnsi"/>
              <w:b/>
              <w:bCs/>
            </w:rPr>
            <w:fldChar w:fldCharType="end"/>
          </w:r>
        </w:p>
      </w:sdtContent>
    </w:sdt>
    <w:p w14:paraId="04D8D292" w14:textId="32EE55E6" w:rsidR="00AB1ABE" w:rsidRDefault="00AB1ABE" w:rsidP="00AB1ABE">
      <w:pPr>
        <w:ind w:left="0"/>
        <w:rPr>
          <w:lang w:val="en-US"/>
        </w:rPr>
      </w:pPr>
    </w:p>
    <w:p w14:paraId="7C622DE5" w14:textId="77777777" w:rsidR="00AB1ABE" w:rsidRDefault="00AB1ABE">
      <w:pPr>
        <w:ind w:left="0"/>
        <w:jc w:val="left"/>
        <w:rPr>
          <w:lang w:val="en-US"/>
        </w:rPr>
      </w:pPr>
      <w:r>
        <w:rPr>
          <w:lang w:val="en-US"/>
        </w:rPr>
        <w:br w:type="page"/>
      </w:r>
    </w:p>
    <w:p w14:paraId="73595C89" w14:textId="2F386514" w:rsidR="00117A6E" w:rsidRDefault="009E0894" w:rsidP="002D5CCE">
      <w:pPr>
        <w:pStyle w:val="Heading1"/>
        <w:rPr>
          <w:lang w:val="en-US"/>
        </w:rPr>
      </w:pPr>
      <w:bookmarkStart w:id="1" w:name="_Toc163474955"/>
      <w:r>
        <w:rPr>
          <w:lang w:val="en-US"/>
        </w:rPr>
        <w:lastRenderedPageBreak/>
        <w:t>PURPOSE</w:t>
      </w:r>
      <w:bookmarkEnd w:id="1"/>
    </w:p>
    <w:p w14:paraId="7494DDD3" w14:textId="77777777" w:rsidR="004E638D" w:rsidRDefault="004E638D" w:rsidP="004E638D">
      <w:pPr>
        <w:rPr>
          <w:lang w:val="en-US"/>
        </w:rPr>
      </w:pPr>
    </w:p>
    <w:p w14:paraId="61C1616B" w14:textId="42692673" w:rsidR="00FD5DFB" w:rsidRPr="00093065" w:rsidRDefault="00FD5DFB" w:rsidP="00FD5DFB">
      <w:pPr>
        <w:pStyle w:val="HTMLPreformatted"/>
        <w:spacing w:after="60"/>
        <w:ind w:left="567"/>
        <w:rPr>
          <w:rFonts w:asciiTheme="minorHAnsi" w:eastAsiaTheme="minorHAnsi" w:hAnsiTheme="minorHAnsi" w:cstheme="minorBidi"/>
          <w:color w:val="000000" w:themeColor="text1"/>
          <w:sz w:val="24"/>
          <w:szCs w:val="24"/>
          <w:lang w:val="en-US" w:eastAsia="en-US"/>
        </w:rPr>
      </w:pPr>
      <w:r w:rsidRPr="003D21BC">
        <w:rPr>
          <w:rFonts w:asciiTheme="minorHAnsi" w:eastAsiaTheme="minorHAnsi" w:hAnsiTheme="minorHAnsi" w:cstheme="minorBidi"/>
          <w:color w:val="000000" w:themeColor="text1"/>
          <w:sz w:val="24"/>
          <w:szCs w:val="24"/>
          <w:lang w:val="en-US" w:eastAsia="en-US"/>
        </w:rPr>
        <w:t xml:space="preserve">The purpose of this document is to define and describe the standardized processes of risk assessment within [Organization Name]. It aims to provide a comprehensive guide to </w:t>
      </w:r>
      <w:r>
        <w:rPr>
          <w:rFonts w:asciiTheme="minorHAnsi" w:eastAsiaTheme="minorHAnsi" w:hAnsiTheme="minorHAnsi" w:cstheme="minorBidi"/>
          <w:color w:val="000000" w:themeColor="text1"/>
          <w:sz w:val="24"/>
          <w:szCs w:val="24"/>
          <w:lang w:val="en-US" w:eastAsia="en-US"/>
        </w:rPr>
        <w:t>identifying</w:t>
      </w:r>
      <w:r w:rsidRPr="003D21BC">
        <w:rPr>
          <w:rFonts w:asciiTheme="minorHAnsi" w:eastAsiaTheme="minorHAnsi" w:hAnsiTheme="minorHAnsi" w:cstheme="minorBidi"/>
          <w:color w:val="000000" w:themeColor="text1"/>
          <w:sz w:val="24"/>
          <w:szCs w:val="24"/>
          <w:lang w:val="en-US" w:eastAsia="en-US"/>
        </w:rPr>
        <w:t xml:space="preserve">, </w:t>
      </w:r>
      <w:r>
        <w:rPr>
          <w:rFonts w:asciiTheme="minorHAnsi" w:eastAsiaTheme="minorHAnsi" w:hAnsiTheme="minorHAnsi" w:cstheme="minorBidi"/>
          <w:color w:val="000000" w:themeColor="text1"/>
          <w:sz w:val="24"/>
          <w:szCs w:val="24"/>
          <w:lang w:val="en-US" w:eastAsia="en-US"/>
        </w:rPr>
        <w:t>analyzing</w:t>
      </w:r>
      <w:r w:rsidR="00681B92">
        <w:rPr>
          <w:rFonts w:asciiTheme="minorHAnsi" w:eastAsiaTheme="minorHAnsi" w:hAnsiTheme="minorHAnsi" w:cstheme="minorBidi"/>
          <w:color w:val="000000" w:themeColor="text1"/>
          <w:sz w:val="24"/>
          <w:szCs w:val="24"/>
          <w:lang w:val="en-US" w:eastAsia="en-US"/>
        </w:rPr>
        <w:t>,</w:t>
      </w:r>
      <w:r>
        <w:rPr>
          <w:rFonts w:asciiTheme="minorHAnsi" w:eastAsiaTheme="minorHAnsi" w:hAnsiTheme="minorHAnsi" w:cstheme="minorBidi"/>
          <w:color w:val="000000" w:themeColor="text1"/>
          <w:sz w:val="24"/>
          <w:szCs w:val="24"/>
          <w:lang w:val="en-US" w:eastAsia="en-US"/>
        </w:rPr>
        <w:t xml:space="preserve"> and </w:t>
      </w:r>
      <w:r w:rsidRPr="003D21BC">
        <w:rPr>
          <w:rFonts w:asciiTheme="minorHAnsi" w:eastAsiaTheme="minorHAnsi" w:hAnsiTheme="minorHAnsi" w:cstheme="minorBidi"/>
          <w:color w:val="000000" w:themeColor="text1"/>
          <w:sz w:val="24"/>
          <w:szCs w:val="24"/>
          <w:lang w:val="en-US" w:eastAsia="en-US"/>
        </w:rPr>
        <w:t>evaluating information security risks</w:t>
      </w:r>
      <w:r>
        <w:rPr>
          <w:rFonts w:asciiTheme="minorHAnsi" w:eastAsiaTheme="minorHAnsi" w:hAnsiTheme="minorHAnsi" w:cstheme="minorBidi"/>
          <w:color w:val="000000" w:themeColor="text1"/>
          <w:sz w:val="24"/>
          <w:szCs w:val="24"/>
          <w:lang w:val="en-US" w:eastAsia="en-US"/>
        </w:rPr>
        <w:t>.</w:t>
      </w:r>
    </w:p>
    <w:p w14:paraId="7AF0232C" w14:textId="218A6E15" w:rsidR="004E638D" w:rsidRDefault="004E638D" w:rsidP="004E638D">
      <w:pPr>
        <w:rPr>
          <w:lang w:val="en-US"/>
        </w:rPr>
      </w:pPr>
    </w:p>
    <w:p w14:paraId="56ADEFD9" w14:textId="6E0CF284" w:rsidR="009E0894" w:rsidRDefault="009E0894" w:rsidP="009E0894">
      <w:pPr>
        <w:pStyle w:val="Heading1"/>
        <w:rPr>
          <w:lang w:val="en-US"/>
        </w:rPr>
      </w:pPr>
      <w:bookmarkStart w:id="2" w:name="_Toc163474956"/>
      <w:r>
        <w:rPr>
          <w:lang w:val="en-US"/>
        </w:rPr>
        <w:t>SCOPE</w:t>
      </w:r>
      <w:bookmarkEnd w:id="2"/>
    </w:p>
    <w:p w14:paraId="01C09BC2" w14:textId="552400DF" w:rsidR="009E0894" w:rsidRDefault="009E0894" w:rsidP="009E0894">
      <w:pPr>
        <w:rPr>
          <w:lang w:val="en-US"/>
        </w:rPr>
      </w:pPr>
    </w:p>
    <w:p w14:paraId="614248F9" w14:textId="2DE7D9F6" w:rsidR="009E0894" w:rsidRPr="009E0894" w:rsidRDefault="00681B92" w:rsidP="009E0894">
      <w:pPr>
        <w:rPr>
          <w:lang w:val="en-US"/>
        </w:rPr>
      </w:pPr>
      <w:commentRangeStart w:id="3"/>
      <w:r w:rsidRPr="003D21BC">
        <w:rPr>
          <w:lang w:val="en-US"/>
        </w:rPr>
        <w:t xml:space="preserve">This </w:t>
      </w:r>
      <w:r w:rsidR="00986E12">
        <w:rPr>
          <w:lang w:val="en-US"/>
        </w:rPr>
        <w:t>procedure</w:t>
      </w:r>
      <w:r w:rsidRPr="003D21BC">
        <w:rPr>
          <w:lang w:val="en-US"/>
        </w:rPr>
        <w:t xml:space="preserve"> applies to all personnel within [Organization Name]</w:t>
      </w:r>
      <w:r>
        <w:rPr>
          <w:lang w:val="en-US"/>
        </w:rPr>
        <w:t>, who are involved in the management of risks</w:t>
      </w:r>
      <w:r w:rsidR="00A218A7">
        <w:rPr>
          <w:lang w:val="en-US"/>
        </w:rPr>
        <w:t>.</w:t>
      </w:r>
      <w:commentRangeEnd w:id="3"/>
      <w:r w:rsidR="0053133B">
        <w:rPr>
          <w:rStyle w:val="CommentReference"/>
        </w:rPr>
        <w:commentReference w:id="3"/>
      </w:r>
    </w:p>
    <w:p w14:paraId="4447B716" w14:textId="4D4291C4" w:rsidR="004E638D" w:rsidRDefault="004E638D" w:rsidP="004E638D">
      <w:pPr>
        <w:pStyle w:val="Heading1"/>
        <w:rPr>
          <w:lang w:val="en-US"/>
        </w:rPr>
      </w:pPr>
      <w:bookmarkStart w:id="4" w:name="_Toc163474957"/>
      <w:r>
        <w:rPr>
          <w:lang w:val="en-US"/>
        </w:rPr>
        <w:t>TERMS AND DEFINITIONS</w:t>
      </w:r>
      <w:bookmarkEnd w:id="4"/>
    </w:p>
    <w:p w14:paraId="0DDEF4A8" w14:textId="3D5C8C73" w:rsidR="00A62B7F" w:rsidRDefault="00A62B7F" w:rsidP="00A62B7F">
      <w:pPr>
        <w:rPr>
          <w:lang w:val="en-US"/>
        </w:rPr>
      </w:pPr>
    </w:p>
    <w:p w14:paraId="185B17E3" w14:textId="2D4BBA9B" w:rsidR="00A62B7F" w:rsidRPr="00A62B7F" w:rsidRDefault="00A62B7F" w:rsidP="00A62B7F">
      <w:pPr>
        <w:rPr>
          <w:lang w:val="en-US"/>
        </w:rPr>
      </w:pPr>
      <w:r>
        <w:rPr>
          <w:lang w:val="en-US"/>
        </w:rPr>
        <w:t>ISMS</w:t>
      </w:r>
      <w:r>
        <w:rPr>
          <w:lang w:val="en-US"/>
        </w:rPr>
        <w:tab/>
        <w:t>information security management system</w:t>
      </w:r>
    </w:p>
    <w:p w14:paraId="07B91A1F" w14:textId="77777777" w:rsidR="002D5CCE" w:rsidRDefault="002D5CCE" w:rsidP="002D5CCE">
      <w:pPr>
        <w:autoSpaceDE w:val="0"/>
        <w:autoSpaceDN w:val="0"/>
        <w:adjustRightInd w:val="0"/>
        <w:ind w:left="0"/>
        <w:jc w:val="left"/>
        <w:rPr>
          <w:rFonts w:ascii="AppleSystemUIFont" w:hAnsi="AppleSystemUIFont" w:cs="AppleSystemUIFont"/>
          <w:color w:val="auto"/>
          <w:sz w:val="26"/>
          <w:szCs w:val="26"/>
          <w:lang w:val="en-GB"/>
        </w:rPr>
      </w:pPr>
    </w:p>
    <w:p w14:paraId="5E4A074D" w14:textId="3136FC0F" w:rsidR="002D5CCE" w:rsidRDefault="004E638D" w:rsidP="004E638D">
      <w:pPr>
        <w:pStyle w:val="Heading1"/>
        <w:rPr>
          <w:lang w:val="en-US"/>
        </w:rPr>
      </w:pPr>
      <w:bookmarkStart w:id="5" w:name="_Toc163474958"/>
      <w:r>
        <w:rPr>
          <w:lang w:val="en-US"/>
        </w:rPr>
        <w:t>RELATED DOCUMENTS</w:t>
      </w:r>
      <w:bookmarkEnd w:id="5"/>
    </w:p>
    <w:p w14:paraId="25708CB7" w14:textId="69D303F9" w:rsidR="00A62B7F" w:rsidRDefault="00A62B7F" w:rsidP="00A62B7F">
      <w:pPr>
        <w:rPr>
          <w:lang w:val="en-US"/>
        </w:rPr>
      </w:pPr>
    </w:p>
    <w:p w14:paraId="5F4C49D6" w14:textId="6BE3C053" w:rsidR="00A62B7F" w:rsidRDefault="00A62B7F" w:rsidP="00A62B7F">
      <w:pPr>
        <w:pStyle w:val="ListParagraph"/>
        <w:numPr>
          <w:ilvl w:val="0"/>
          <w:numId w:val="6"/>
        </w:numPr>
        <w:rPr>
          <w:lang w:val="en-US"/>
        </w:rPr>
      </w:pPr>
      <w:r>
        <w:rPr>
          <w:lang w:val="en-US"/>
        </w:rPr>
        <w:t xml:space="preserve">ISO/IEC 27001:2022 – </w:t>
      </w:r>
      <w:r w:rsidR="00616088">
        <w:rPr>
          <w:lang w:val="en-US"/>
        </w:rPr>
        <w:t>c</w:t>
      </w:r>
      <w:r>
        <w:rPr>
          <w:lang w:val="en-US"/>
        </w:rPr>
        <w:t xml:space="preserve">lause </w:t>
      </w:r>
      <w:r w:rsidR="00FD5DFB">
        <w:rPr>
          <w:lang w:val="en-US"/>
        </w:rPr>
        <w:t>6</w:t>
      </w:r>
      <w:r w:rsidR="009E0894">
        <w:rPr>
          <w:lang w:val="en-US"/>
        </w:rPr>
        <w:t>.</w:t>
      </w:r>
      <w:r w:rsidR="008663EE">
        <w:rPr>
          <w:lang w:val="en-US"/>
        </w:rPr>
        <w:t xml:space="preserve">1, </w:t>
      </w:r>
      <w:r w:rsidR="00FD5DFB">
        <w:rPr>
          <w:lang w:val="en-US"/>
        </w:rPr>
        <w:t>8.2</w:t>
      </w:r>
    </w:p>
    <w:p w14:paraId="3808CAB7" w14:textId="4142837B" w:rsidR="00B2224D" w:rsidRPr="00B2224D" w:rsidRDefault="00616088" w:rsidP="00B2224D">
      <w:pPr>
        <w:pStyle w:val="ListParagraph"/>
        <w:numPr>
          <w:ilvl w:val="0"/>
          <w:numId w:val="6"/>
        </w:numPr>
        <w:rPr>
          <w:lang w:val="en-US"/>
        </w:rPr>
      </w:pPr>
      <w:r>
        <w:rPr>
          <w:lang w:val="en-US"/>
        </w:rPr>
        <w:t xml:space="preserve">Project Plan – </w:t>
      </w:r>
      <w:r w:rsidR="00896C99">
        <w:rPr>
          <w:lang w:val="en-US"/>
        </w:rPr>
        <w:t xml:space="preserve">Step </w:t>
      </w:r>
      <w:r w:rsidR="00763EF3">
        <w:rPr>
          <w:lang w:val="en-US"/>
        </w:rPr>
        <w:t>7, 8</w:t>
      </w:r>
    </w:p>
    <w:p w14:paraId="3A43B6F5" w14:textId="3DAA9911" w:rsidR="008D07B5" w:rsidRDefault="00B2224D" w:rsidP="00A62B7F">
      <w:pPr>
        <w:pStyle w:val="ListParagraph"/>
        <w:numPr>
          <w:ilvl w:val="0"/>
          <w:numId w:val="6"/>
        </w:numPr>
        <w:rPr>
          <w:lang w:val="en-US"/>
        </w:rPr>
      </w:pPr>
      <w:r>
        <w:rPr>
          <w:lang w:val="en-US"/>
        </w:rPr>
        <w:t>Risk Assessment</w:t>
      </w:r>
      <w:r w:rsidR="008D07B5">
        <w:rPr>
          <w:lang w:val="en-US"/>
        </w:rPr>
        <w:t xml:space="preserve"> Process</w:t>
      </w:r>
    </w:p>
    <w:p w14:paraId="2480D190" w14:textId="77037AA3" w:rsidR="00B2224D" w:rsidRDefault="00B2224D" w:rsidP="00A62B7F">
      <w:pPr>
        <w:pStyle w:val="ListParagraph"/>
        <w:numPr>
          <w:ilvl w:val="0"/>
          <w:numId w:val="6"/>
        </w:numPr>
        <w:rPr>
          <w:lang w:val="en-US"/>
        </w:rPr>
      </w:pPr>
      <w:r>
        <w:rPr>
          <w:lang w:val="en-US"/>
        </w:rPr>
        <w:t>Risk Treatment Process</w:t>
      </w:r>
    </w:p>
    <w:p w14:paraId="36F1A27B" w14:textId="4F01A83C" w:rsidR="009509D9" w:rsidRDefault="009509D9" w:rsidP="00A62B7F">
      <w:pPr>
        <w:pStyle w:val="ListParagraph"/>
        <w:numPr>
          <w:ilvl w:val="0"/>
          <w:numId w:val="6"/>
        </w:numPr>
        <w:rPr>
          <w:lang w:val="en-US"/>
        </w:rPr>
      </w:pPr>
      <w:r>
        <w:rPr>
          <w:lang w:val="en-US"/>
        </w:rPr>
        <w:t>Risk Treatment Procedure</w:t>
      </w:r>
    </w:p>
    <w:p w14:paraId="2DF33379" w14:textId="77777777" w:rsidR="00CF7F81" w:rsidRDefault="00CF7F81" w:rsidP="00CF7F81">
      <w:pPr>
        <w:rPr>
          <w:lang w:val="en-US"/>
        </w:rPr>
      </w:pPr>
    </w:p>
    <w:p w14:paraId="3EB39390" w14:textId="77777777" w:rsidR="00CF7F81" w:rsidRPr="00CF7F81" w:rsidRDefault="00CF7F81" w:rsidP="00CF7F81">
      <w:pPr>
        <w:rPr>
          <w:lang w:val="en-US"/>
        </w:rPr>
      </w:pPr>
    </w:p>
    <w:p w14:paraId="632A1137" w14:textId="77777777" w:rsidR="00CF7F81" w:rsidRDefault="00CF7F81">
      <w:pPr>
        <w:ind w:left="0"/>
        <w:jc w:val="left"/>
        <w:rPr>
          <w:lang w:val="en-US"/>
        </w:rPr>
        <w:sectPr w:rsidR="00CF7F81" w:rsidSect="00CF22D1">
          <w:headerReference w:type="default" r:id="rId12"/>
          <w:footerReference w:type="even" r:id="rId13"/>
          <w:footerReference w:type="default" r:id="rId14"/>
          <w:headerReference w:type="first" r:id="rId15"/>
          <w:footerReference w:type="first" r:id="rId16"/>
          <w:pgSz w:w="11906" w:h="16838"/>
          <w:pgMar w:top="720" w:right="1287" w:bottom="720" w:left="720" w:header="709" w:footer="709" w:gutter="0"/>
          <w:cols w:space="708"/>
          <w:titlePg/>
          <w:docGrid w:linePitch="360"/>
        </w:sectPr>
      </w:pPr>
    </w:p>
    <w:p w14:paraId="2479A69C" w14:textId="5FE35993" w:rsidR="008D07B5" w:rsidRDefault="008D07B5">
      <w:pPr>
        <w:ind w:left="0"/>
        <w:jc w:val="left"/>
        <w:rPr>
          <w:lang w:val="en-US"/>
        </w:rPr>
      </w:pPr>
    </w:p>
    <w:p w14:paraId="22B23563" w14:textId="328FBCBE" w:rsidR="004E638D" w:rsidRDefault="00180780" w:rsidP="004E638D">
      <w:pPr>
        <w:pStyle w:val="Heading1"/>
        <w:rPr>
          <w:lang w:val="en-US"/>
        </w:rPr>
      </w:pPr>
      <w:bookmarkStart w:id="6" w:name="_Toc163474959"/>
      <w:r>
        <w:rPr>
          <w:lang w:val="en-US"/>
        </w:rPr>
        <w:t>PROCEDURE</w:t>
      </w:r>
      <w:bookmarkEnd w:id="6"/>
    </w:p>
    <w:p w14:paraId="11F8EBC7" w14:textId="08F663D8" w:rsidR="008D07B5" w:rsidRDefault="008D07B5" w:rsidP="008D07B5">
      <w:pPr>
        <w:rPr>
          <w:lang w:val="en-US"/>
        </w:rPr>
      </w:pPr>
      <w:r>
        <w:rPr>
          <w:lang w:val="en-US"/>
        </w:rPr>
        <w:t xml:space="preserve">This procedure describes the activities of the </w:t>
      </w:r>
      <w:r w:rsidR="0079284F">
        <w:rPr>
          <w:lang w:val="en-US"/>
        </w:rPr>
        <w:t>Risk Assessment</w:t>
      </w:r>
      <w:r>
        <w:rPr>
          <w:lang w:val="en-US"/>
        </w:rPr>
        <w:t xml:space="preserve"> Process.</w:t>
      </w:r>
    </w:p>
    <w:p w14:paraId="7D5F8503" w14:textId="77777777" w:rsidR="007B57D4" w:rsidRDefault="007B57D4" w:rsidP="008D07B5">
      <w:pPr>
        <w:rPr>
          <w:lang w:val="en-US"/>
        </w:rPr>
      </w:pPr>
    </w:p>
    <w:p w14:paraId="00888504" w14:textId="77777777" w:rsidR="007B57D4" w:rsidRDefault="007B57D4" w:rsidP="008D07B5">
      <w:pPr>
        <w:rPr>
          <w:lang w:val="en-US"/>
        </w:rPr>
      </w:pPr>
    </w:p>
    <w:p w14:paraId="57CF1732" w14:textId="7186D0D5" w:rsidR="0079284F" w:rsidRPr="0079284F" w:rsidRDefault="0079284F" w:rsidP="0079284F">
      <w:pPr>
        <w:ind w:left="0"/>
        <w:jc w:val="left"/>
        <w:rPr>
          <w:rFonts w:ascii="Times New Roman" w:eastAsia="Times New Roman" w:hAnsi="Times New Roman" w:cs="Times New Roman"/>
          <w:color w:val="auto"/>
          <w:lang w:eastAsia="en-GB"/>
        </w:rPr>
      </w:pPr>
      <w:r w:rsidRPr="0079284F">
        <w:rPr>
          <w:rFonts w:ascii="Times New Roman" w:eastAsia="Times New Roman" w:hAnsi="Times New Roman" w:cs="Times New Roman"/>
          <w:noProof/>
          <w:color w:val="auto"/>
          <w:lang w:eastAsia="en-GB"/>
        </w:rPr>
        <w:drawing>
          <wp:inline distT="0" distB="0" distL="0" distR="0" wp14:anchorId="1F4FE9F5" wp14:editId="5B309311">
            <wp:extent cx="9777730" cy="3179445"/>
            <wp:effectExtent l="0" t="0" r="0" b="0"/>
            <wp:docPr id="875384705"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84705" name="Picture 1" descr="A diagram of a diagram&#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777730" cy="3179445"/>
                    </a:xfrm>
                    <a:prstGeom prst="rect">
                      <a:avLst/>
                    </a:prstGeom>
                    <a:noFill/>
                    <a:ln>
                      <a:noFill/>
                    </a:ln>
                  </pic:spPr>
                </pic:pic>
              </a:graphicData>
            </a:graphic>
          </wp:inline>
        </w:drawing>
      </w:r>
    </w:p>
    <w:p w14:paraId="3D723968" w14:textId="6E6A6817" w:rsidR="007B57D4" w:rsidRPr="007B57D4" w:rsidRDefault="007B57D4" w:rsidP="007B57D4">
      <w:pPr>
        <w:ind w:left="0"/>
        <w:jc w:val="left"/>
        <w:rPr>
          <w:rFonts w:ascii="Times New Roman" w:eastAsia="Times New Roman" w:hAnsi="Times New Roman" w:cs="Times New Roman"/>
          <w:color w:val="auto"/>
          <w:lang w:eastAsia="en-GB"/>
        </w:rPr>
      </w:pPr>
    </w:p>
    <w:p w14:paraId="3EC7C647" w14:textId="77777777" w:rsidR="00CF7F81" w:rsidRDefault="00CF7F81" w:rsidP="008D07B5">
      <w:pPr>
        <w:rPr>
          <w:lang w:val="en-US"/>
        </w:rPr>
      </w:pPr>
    </w:p>
    <w:p w14:paraId="12F8188C" w14:textId="77777777" w:rsidR="008D07B5" w:rsidRDefault="008D07B5" w:rsidP="008D07B5">
      <w:pPr>
        <w:rPr>
          <w:lang w:val="en-US"/>
        </w:rPr>
      </w:pPr>
    </w:p>
    <w:p w14:paraId="331E3E4B" w14:textId="77777777" w:rsidR="00CF7F81" w:rsidRDefault="00CF7F81" w:rsidP="008D07B5">
      <w:pPr>
        <w:rPr>
          <w:lang w:val="en-US"/>
        </w:rPr>
        <w:sectPr w:rsidR="00CF7F81" w:rsidSect="00CF22D1">
          <w:pgSz w:w="16838" w:h="11906" w:orient="landscape"/>
          <w:pgMar w:top="1287" w:right="720" w:bottom="720" w:left="720" w:header="709" w:footer="709" w:gutter="0"/>
          <w:cols w:space="708"/>
          <w:titlePg/>
          <w:docGrid w:linePitch="360"/>
        </w:sectPr>
      </w:pPr>
    </w:p>
    <w:p w14:paraId="129D2BE9" w14:textId="77777777" w:rsidR="00CF7F81" w:rsidRPr="008D07B5" w:rsidRDefault="00CF7F81" w:rsidP="008D07B5">
      <w:pPr>
        <w:rPr>
          <w:lang w:val="en-US"/>
        </w:rPr>
      </w:pPr>
    </w:p>
    <w:p w14:paraId="34750E95" w14:textId="00452920" w:rsidR="009E0894" w:rsidRDefault="005B5F9A" w:rsidP="003422E8">
      <w:pPr>
        <w:pStyle w:val="Heading2"/>
        <w:rPr>
          <w:lang w:val="en-US"/>
        </w:rPr>
      </w:pPr>
      <w:bookmarkStart w:id="7" w:name="_Toc163474960"/>
      <w:r>
        <w:rPr>
          <w:lang w:val="en-US"/>
        </w:rPr>
        <w:t xml:space="preserve">Identify </w:t>
      </w:r>
      <w:r w:rsidR="00432F03">
        <w:rPr>
          <w:lang w:val="en-US"/>
        </w:rPr>
        <w:t>and describe information security risks</w:t>
      </w:r>
      <w:bookmarkEnd w:id="7"/>
    </w:p>
    <w:p w14:paraId="19765781" w14:textId="77777777" w:rsidR="00345DB0" w:rsidRDefault="00345DB0" w:rsidP="00345DB0">
      <w:pPr>
        <w:rPr>
          <w:lang w:val="en-US"/>
        </w:rPr>
      </w:pPr>
    </w:p>
    <w:p w14:paraId="73E16696" w14:textId="77777777" w:rsidR="00345DB0" w:rsidRPr="00F93DED" w:rsidRDefault="00345DB0" w:rsidP="00345DB0">
      <w:pPr>
        <w:pStyle w:val="HTMLPreformatted"/>
        <w:numPr>
          <w:ilvl w:val="0"/>
          <w:numId w:val="19"/>
        </w:numPr>
        <w:spacing w:after="60"/>
        <w:rPr>
          <w:rFonts w:asciiTheme="minorHAnsi" w:eastAsiaTheme="minorHAnsi" w:hAnsiTheme="minorHAnsi" w:cstheme="minorBidi"/>
          <w:color w:val="000000" w:themeColor="text1"/>
          <w:sz w:val="24"/>
          <w:szCs w:val="24"/>
          <w:lang w:eastAsia="en-US"/>
        </w:rPr>
      </w:pPr>
      <w:commentRangeStart w:id="8"/>
      <w:r w:rsidRPr="00F93DED">
        <w:rPr>
          <w:rFonts w:asciiTheme="minorHAnsi" w:eastAsiaTheme="minorHAnsi" w:hAnsiTheme="minorHAnsi" w:cstheme="minorBidi"/>
          <w:b/>
          <w:bCs/>
          <w:color w:val="000000" w:themeColor="text1"/>
          <w:sz w:val="24"/>
          <w:szCs w:val="24"/>
          <w:lang w:eastAsia="en-US"/>
        </w:rPr>
        <w:t>Identify</w:t>
      </w:r>
      <w:r w:rsidRPr="00F93DED">
        <w:rPr>
          <w:rFonts w:asciiTheme="minorHAnsi" w:eastAsiaTheme="minorHAnsi" w:hAnsiTheme="minorHAnsi" w:cstheme="minorBidi"/>
          <w:color w:val="000000" w:themeColor="text1"/>
          <w:sz w:val="24"/>
          <w:szCs w:val="24"/>
          <w:lang w:eastAsia="en-US"/>
        </w:rPr>
        <w:t xml:space="preserve"> </w:t>
      </w:r>
      <w:r w:rsidRPr="00F93DED">
        <w:rPr>
          <w:rFonts w:asciiTheme="minorHAnsi" w:eastAsiaTheme="minorHAnsi" w:hAnsiTheme="minorHAnsi" w:cstheme="minorBidi"/>
          <w:b/>
          <w:bCs/>
          <w:color w:val="000000" w:themeColor="text1"/>
          <w:sz w:val="24"/>
          <w:szCs w:val="24"/>
          <w:lang w:eastAsia="en-US"/>
        </w:rPr>
        <w:t>Assets</w:t>
      </w:r>
      <w:r w:rsidRPr="00F93DED">
        <w:rPr>
          <w:rFonts w:asciiTheme="minorHAnsi" w:eastAsiaTheme="minorHAnsi" w:hAnsiTheme="minorHAnsi" w:cstheme="minorBidi"/>
          <w:color w:val="000000" w:themeColor="text1"/>
          <w:sz w:val="24"/>
          <w:szCs w:val="24"/>
          <w:lang w:eastAsia="en-US"/>
        </w:rPr>
        <w:t>: Begin by identifying and documenting all assets that fall within the defined scope of the ISMS.</w:t>
      </w:r>
      <w:commentRangeEnd w:id="8"/>
      <w:r w:rsidR="00E47903">
        <w:rPr>
          <w:rStyle w:val="CommentReference"/>
          <w:rFonts w:asciiTheme="minorHAnsi" w:eastAsiaTheme="minorHAnsi" w:hAnsiTheme="minorHAnsi" w:cstheme="minorBidi"/>
          <w:color w:val="000000" w:themeColor="text1"/>
          <w:lang w:eastAsia="en-US"/>
        </w:rPr>
        <w:commentReference w:id="8"/>
      </w:r>
    </w:p>
    <w:p w14:paraId="29298CE4" w14:textId="77777777" w:rsidR="00345DB0" w:rsidRPr="00F93DED" w:rsidRDefault="00345DB0" w:rsidP="00345DB0">
      <w:pPr>
        <w:pStyle w:val="HTMLPreformatted"/>
        <w:numPr>
          <w:ilvl w:val="0"/>
          <w:numId w:val="19"/>
        </w:numPr>
        <w:spacing w:after="60"/>
        <w:rPr>
          <w:rFonts w:asciiTheme="minorHAnsi" w:eastAsiaTheme="minorHAnsi" w:hAnsiTheme="minorHAnsi" w:cstheme="minorBidi"/>
          <w:color w:val="000000" w:themeColor="text1"/>
          <w:sz w:val="24"/>
          <w:szCs w:val="24"/>
          <w:lang w:eastAsia="en-US"/>
        </w:rPr>
      </w:pPr>
      <w:r w:rsidRPr="00F93DED">
        <w:rPr>
          <w:rFonts w:asciiTheme="minorHAnsi" w:eastAsiaTheme="minorHAnsi" w:hAnsiTheme="minorHAnsi" w:cstheme="minorBidi"/>
          <w:b/>
          <w:bCs/>
          <w:color w:val="000000" w:themeColor="text1"/>
          <w:sz w:val="24"/>
          <w:szCs w:val="24"/>
          <w:lang w:eastAsia="en-US"/>
        </w:rPr>
        <w:t>Identify Threats</w:t>
      </w:r>
      <w:r w:rsidRPr="00F93DED">
        <w:rPr>
          <w:rFonts w:asciiTheme="minorHAnsi" w:eastAsiaTheme="minorHAnsi" w:hAnsiTheme="minorHAnsi" w:cstheme="minorBidi"/>
          <w:color w:val="000000" w:themeColor="text1"/>
          <w:sz w:val="24"/>
          <w:szCs w:val="24"/>
          <w:lang w:eastAsia="en-US"/>
        </w:rPr>
        <w:t>: For each identified asset, document all potential threats. These could be human (like errors or fraud), natural (like fire or flood), or environmental (like power failure).</w:t>
      </w:r>
    </w:p>
    <w:p w14:paraId="3A0EDF2B" w14:textId="77777777" w:rsidR="00345DB0" w:rsidRPr="00F93DED" w:rsidRDefault="00345DB0" w:rsidP="00345DB0">
      <w:pPr>
        <w:pStyle w:val="HTMLPreformatted"/>
        <w:numPr>
          <w:ilvl w:val="0"/>
          <w:numId w:val="19"/>
        </w:numPr>
        <w:spacing w:after="60"/>
        <w:rPr>
          <w:rFonts w:asciiTheme="minorHAnsi" w:eastAsiaTheme="minorHAnsi" w:hAnsiTheme="minorHAnsi" w:cstheme="minorBidi"/>
          <w:color w:val="000000" w:themeColor="text1"/>
          <w:sz w:val="24"/>
          <w:szCs w:val="24"/>
          <w:lang w:eastAsia="en-US"/>
        </w:rPr>
      </w:pPr>
      <w:r w:rsidRPr="00F93DED">
        <w:rPr>
          <w:rFonts w:asciiTheme="minorHAnsi" w:eastAsiaTheme="minorHAnsi" w:hAnsiTheme="minorHAnsi" w:cstheme="minorBidi"/>
          <w:b/>
          <w:bCs/>
          <w:color w:val="000000" w:themeColor="text1"/>
          <w:sz w:val="24"/>
          <w:szCs w:val="24"/>
          <w:lang w:eastAsia="en-US"/>
        </w:rPr>
        <w:t>Identify Existing Controls</w:t>
      </w:r>
      <w:r w:rsidRPr="00F93DED">
        <w:rPr>
          <w:rFonts w:asciiTheme="minorHAnsi" w:eastAsiaTheme="minorHAnsi" w:hAnsiTheme="minorHAnsi" w:cstheme="minorBidi"/>
          <w:color w:val="000000" w:themeColor="text1"/>
          <w:sz w:val="24"/>
          <w:szCs w:val="24"/>
          <w:lang w:eastAsia="en-US"/>
        </w:rPr>
        <w:t>: For each threat, identify and document the existing controls in place designed to prevent or mitigate these threats.</w:t>
      </w:r>
    </w:p>
    <w:p w14:paraId="4272F5A9" w14:textId="24B3FEE6" w:rsidR="00F2788E" w:rsidRPr="00345DB0" w:rsidRDefault="00345DB0" w:rsidP="00345DB0">
      <w:pPr>
        <w:pStyle w:val="HTMLPreformatted"/>
        <w:numPr>
          <w:ilvl w:val="0"/>
          <w:numId w:val="19"/>
        </w:numPr>
        <w:spacing w:after="60"/>
        <w:rPr>
          <w:rFonts w:asciiTheme="minorHAnsi" w:eastAsiaTheme="minorHAnsi" w:hAnsiTheme="minorHAnsi" w:cstheme="minorBidi"/>
          <w:color w:val="000000" w:themeColor="text1"/>
          <w:sz w:val="24"/>
          <w:szCs w:val="24"/>
          <w:lang w:eastAsia="en-US"/>
        </w:rPr>
      </w:pPr>
      <w:r w:rsidRPr="00F93DED">
        <w:rPr>
          <w:rFonts w:asciiTheme="minorHAnsi" w:eastAsiaTheme="minorHAnsi" w:hAnsiTheme="minorHAnsi" w:cstheme="minorBidi"/>
          <w:b/>
          <w:bCs/>
          <w:color w:val="000000" w:themeColor="text1"/>
          <w:sz w:val="24"/>
          <w:szCs w:val="24"/>
          <w:lang w:eastAsia="en-US"/>
        </w:rPr>
        <w:t>Identify Vulnerabilities</w:t>
      </w:r>
      <w:r w:rsidRPr="00F93DED">
        <w:rPr>
          <w:rFonts w:asciiTheme="minorHAnsi" w:eastAsiaTheme="minorHAnsi" w:hAnsiTheme="minorHAnsi" w:cstheme="minorBidi"/>
          <w:color w:val="000000" w:themeColor="text1"/>
          <w:sz w:val="24"/>
          <w:szCs w:val="24"/>
          <w:lang w:eastAsia="en-US"/>
        </w:rPr>
        <w:t>: Document all vulnerabilities in the existing controls that could be exploited by these threats. This could include weak passwords, outdated software, or inadequate physical security.</w:t>
      </w:r>
    </w:p>
    <w:p w14:paraId="2163194D" w14:textId="77777777" w:rsidR="009861AC" w:rsidRPr="004E7C39" w:rsidRDefault="009861AC" w:rsidP="005B5F9A">
      <w:pPr>
        <w:ind w:left="0"/>
      </w:pPr>
    </w:p>
    <w:p w14:paraId="1D5BE2DC" w14:textId="17B9F4DD" w:rsidR="00686C4A" w:rsidRDefault="005B5F9A" w:rsidP="00686C4A">
      <w:pPr>
        <w:pStyle w:val="Heading2"/>
        <w:rPr>
          <w:lang w:val="en-US"/>
        </w:rPr>
      </w:pPr>
      <w:bookmarkStart w:id="9" w:name="_Toc163474961"/>
      <w:r>
        <w:rPr>
          <w:lang w:val="en-US"/>
        </w:rPr>
        <w:t xml:space="preserve">Identify </w:t>
      </w:r>
      <w:r w:rsidR="00432F03">
        <w:rPr>
          <w:lang w:val="en-US"/>
        </w:rPr>
        <w:t>risk</w:t>
      </w:r>
      <w:r>
        <w:rPr>
          <w:lang w:val="en-US"/>
        </w:rPr>
        <w:t xml:space="preserve"> </w:t>
      </w:r>
      <w:r w:rsidR="00432F03">
        <w:rPr>
          <w:lang w:val="en-US"/>
        </w:rPr>
        <w:t>owners</w:t>
      </w:r>
      <w:bookmarkEnd w:id="9"/>
    </w:p>
    <w:p w14:paraId="364D7952" w14:textId="77777777" w:rsidR="00345DB0" w:rsidRPr="00345DB0" w:rsidRDefault="00345DB0" w:rsidP="00345DB0">
      <w:pPr>
        <w:rPr>
          <w:lang w:val="en-US"/>
        </w:rPr>
      </w:pPr>
    </w:p>
    <w:p w14:paraId="658B50B1" w14:textId="524FB66B" w:rsidR="001D7256" w:rsidRDefault="00B303E1" w:rsidP="00B303E1">
      <w:pPr>
        <w:ind w:left="576"/>
        <w:rPr>
          <w:lang w:val="en-US"/>
        </w:rPr>
      </w:pPr>
      <w:r w:rsidRPr="00B303E1">
        <w:rPr>
          <w:lang w:val="en-US"/>
        </w:rPr>
        <w:t>For each identified risk, assign a risk owner. The risk owner is typically someone with the authority and knowledge to manage the risk and implement necessary controls. Document the name or role of the risk owner alongside each risk.</w:t>
      </w:r>
    </w:p>
    <w:p w14:paraId="788B0B2B" w14:textId="77777777" w:rsidR="006E5F7C" w:rsidRPr="006E5F7C" w:rsidRDefault="006E5F7C" w:rsidP="006E5F7C">
      <w:pPr>
        <w:rPr>
          <w:lang w:val="en-US"/>
        </w:rPr>
      </w:pPr>
    </w:p>
    <w:p w14:paraId="6D01F80A" w14:textId="024D475D" w:rsidR="00686C4A" w:rsidRDefault="00432F03" w:rsidP="00686C4A">
      <w:pPr>
        <w:pStyle w:val="Heading2"/>
        <w:rPr>
          <w:lang w:val="en-US"/>
        </w:rPr>
      </w:pPr>
      <w:bookmarkStart w:id="10" w:name="_Toc163474962"/>
      <w:r>
        <w:rPr>
          <w:lang w:val="en-US"/>
        </w:rPr>
        <w:t>Assess impact of information security risks</w:t>
      </w:r>
      <w:bookmarkEnd w:id="10"/>
    </w:p>
    <w:p w14:paraId="49F31E7A" w14:textId="77777777" w:rsidR="00554702" w:rsidRDefault="00554702" w:rsidP="00554702">
      <w:pPr>
        <w:rPr>
          <w:lang w:val="en-US"/>
        </w:rPr>
      </w:pPr>
    </w:p>
    <w:p w14:paraId="68739F45" w14:textId="77777777" w:rsidR="00554702" w:rsidRDefault="00554702" w:rsidP="005E2344">
      <w:pPr>
        <w:ind w:left="576"/>
        <w:rPr>
          <w:lang w:val="en-US"/>
        </w:rPr>
      </w:pPr>
      <w:r w:rsidRPr="00EC7C86">
        <w:rPr>
          <w:lang w:val="en-US"/>
        </w:rPr>
        <w:t>To quantitatively evaluate risks, we will use a matrix approach combining two dimensions: Impact and Likelihood.</w:t>
      </w:r>
    </w:p>
    <w:p w14:paraId="226904BD" w14:textId="77777777" w:rsidR="00247CEA" w:rsidRDefault="00247CEA" w:rsidP="00247CEA">
      <w:pPr>
        <w:ind w:left="0"/>
        <w:rPr>
          <w:lang w:val="en-US"/>
        </w:rPr>
      </w:pPr>
    </w:p>
    <w:p w14:paraId="4BB71B8E" w14:textId="4AA8F9DE" w:rsidR="00247CEA" w:rsidRDefault="00247CEA" w:rsidP="005E2344">
      <w:pPr>
        <w:ind w:left="576"/>
      </w:pPr>
      <w:r>
        <w:t>For each threat-vulnerability pair, estimate the potential impact if the threat were to exploit the vulnerability, using the predefined scale.</w:t>
      </w:r>
    </w:p>
    <w:p w14:paraId="2C222BAC" w14:textId="77777777" w:rsidR="00247CEA" w:rsidRDefault="00247CEA" w:rsidP="00247CEA">
      <w:pPr>
        <w:ind w:left="0"/>
        <w:rPr>
          <w:lang w:val="en-US"/>
        </w:rPr>
      </w:pPr>
    </w:p>
    <w:p w14:paraId="68BAE557" w14:textId="77777777" w:rsidR="00554702" w:rsidRDefault="00554702" w:rsidP="005E2344">
      <w:pPr>
        <w:ind w:left="576"/>
        <w:rPr>
          <w:lang w:val="en-US"/>
        </w:rPr>
      </w:pPr>
      <w:r w:rsidRPr="001310E1">
        <w:rPr>
          <w:b/>
          <w:bCs/>
          <w:lang w:val="en-US"/>
        </w:rPr>
        <w:t>Impact</w:t>
      </w:r>
      <w:r w:rsidRPr="001310E1">
        <w:rPr>
          <w:lang w:val="en-US"/>
        </w:rPr>
        <w:t xml:space="preserve"> refers to the potential consequences or damage that could occur if the risk materializes. We rate the impact on a scale from 1 to 5, with 1 being minor and 5 being catastrophic.</w:t>
      </w:r>
    </w:p>
    <w:p w14:paraId="64FD3303" w14:textId="77777777" w:rsidR="00554702" w:rsidRDefault="00554702" w:rsidP="00554702">
      <w:pPr>
        <w:rPr>
          <w:lang w:val="en-US"/>
        </w:rPr>
      </w:pPr>
    </w:p>
    <w:p w14:paraId="609AF652" w14:textId="77777777" w:rsidR="00554702" w:rsidRPr="001310E1" w:rsidRDefault="00554702" w:rsidP="00554702">
      <w:pPr>
        <w:pStyle w:val="ListParagraph"/>
        <w:numPr>
          <w:ilvl w:val="0"/>
          <w:numId w:val="17"/>
        </w:numPr>
        <w:rPr>
          <w:lang w:val="en-US"/>
        </w:rPr>
      </w:pPr>
      <w:r>
        <w:rPr>
          <w:b/>
          <w:bCs/>
          <w:lang w:val="en-US"/>
        </w:rPr>
        <w:t>Very Low</w:t>
      </w:r>
      <w:r>
        <w:rPr>
          <w:lang w:val="en-US"/>
        </w:rPr>
        <w:t xml:space="preserve"> </w:t>
      </w:r>
      <w:r w:rsidRPr="001310E1">
        <w:rPr>
          <w:lang w:val="en-US"/>
        </w:rPr>
        <w:t>(1): No significant impact on operations, minor financial loss, minimal or no damage to the organization's reputation.</w:t>
      </w:r>
    </w:p>
    <w:p w14:paraId="33E887C6" w14:textId="77777777" w:rsidR="00554702" w:rsidRPr="001310E1" w:rsidRDefault="00554702" w:rsidP="00554702">
      <w:pPr>
        <w:pStyle w:val="ListParagraph"/>
        <w:numPr>
          <w:ilvl w:val="0"/>
          <w:numId w:val="17"/>
        </w:numPr>
        <w:rPr>
          <w:lang w:val="en-US"/>
        </w:rPr>
      </w:pPr>
      <w:r>
        <w:rPr>
          <w:b/>
          <w:bCs/>
          <w:lang w:val="en-US"/>
        </w:rPr>
        <w:t>Minor</w:t>
      </w:r>
      <w:r w:rsidRPr="001310E1">
        <w:rPr>
          <w:lang w:val="en-US"/>
        </w:rPr>
        <w:t xml:space="preserve"> (2): Some disruption to operations, moderate financial loss, minor damage to the organization's reputation.</w:t>
      </w:r>
    </w:p>
    <w:p w14:paraId="7AAD848D" w14:textId="77777777" w:rsidR="00554702" w:rsidRPr="001310E1" w:rsidRDefault="00554702" w:rsidP="00554702">
      <w:pPr>
        <w:pStyle w:val="ListParagraph"/>
        <w:numPr>
          <w:ilvl w:val="0"/>
          <w:numId w:val="17"/>
        </w:numPr>
        <w:rPr>
          <w:lang w:val="en-US"/>
        </w:rPr>
      </w:pPr>
      <w:r>
        <w:rPr>
          <w:b/>
          <w:bCs/>
          <w:lang w:val="en-US"/>
        </w:rPr>
        <w:t>Moderate</w:t>
      </w:r>
      <w:r w:rsidRPr="001310E1">
        <w:rPr>
          <w:lang w:val="en-US"/>
        </w:rPr>
        <w:t xml:space="preserve"> (3): Disruption to operations that can be recovered in the medium term, significant financial loss, moderate damage to the organization's reputation.</w:t>
      </w:r>
    </w:p>
    <w:p w14:paraId="6DC31C51" w14:textId="77777777" w:rsidR="00554702" w:rsidRPr="001310E1" w:rsidRDefault="00554702" w:rsidP="00554702">
      <w:pPr>
        <w:pStyle w:val="ListParagraph"/>
        <w:numPr>
          <w:ilvl w:val="0"/>
          <w:numId w:val="17"/>
        </w:numPr>
        <w:rPr>
          <w:lang w:val="en-US"/>
        </w:rPr>
      </w:pPr>
      <w:r>
        <w:rPr>
          <w:b/>
          <w:bCs/>
          <w:lang w:val="en-US"/>
        </w:rPr>
        <w:t>Significant</w:t>
      </w:r>
      <w:r w:rsidRPr="001310E1">
        <w:rPr>
          <w:lang w:val="en-US"/>
        </w:rPr>
        <w:t xml:space="preserve"> (4): Long-term disruption to operations, major financial loss, significant damage to the organization's reputation.</w:t>
      </w:r>
    </w:p>
    <w:p w14:paraId="04C72F70" w14:textId="085A40B9" w:rsidR="00554702" w:rsidRPr="00554702" w:rsidRDefault="00554702" w:rsidP="00586F87">
      <w:pPr>
        <w:pStyle w:val="ListParagraph"/>
        <w:numPr>
          <w:ilvl w:val="0"/>
          <w:numId w:val="17"/>
        </w:numPr>
        <w:rPr>
          <w:lang w:val="en-US"/>
        </w:rPr>
      </w:pPr>
      <w:r w:rsidRPr="00554702">
        <w:rPr>
          <w:b/>
          <w:bCs/>
          <w:lang w:val="en-US"/>
        </w:rPr>
        <w:t>Extreme</w:t>
      </w:r>
      <w:r w:rsidRPr="00554702">
        <w:rPr>
          <w:lang w:val="en-US"/>
        </w:rPr>
        <w:t xml:space="preserve"> (5): Permanent disruption to operations, massive financial loss, irreparable damage to the organization's reputation.</w:t>
      </w:r>
    </w:p>
    <w:p w14:paraId="088A0686" w14:textId="77777777" w:rsidR="00A66B61" w:rsidRPr="00A66B61" w:rsidRDefault="00A66B61" w:rsidP="00A66B61">
      <w:pPr>
        <w:ind w:left="0"/>
      </w:pPr>
    </w:p>
    <w:p w14:paraId="716CF39F" w14:textId="1ED77963" w:rsidR="00D4495A" w:rsidRDefault="00432F03" w:rsidP="00D4495A">
      <w:pPr>
        <w:pStyle w:val="Heading2"/>
        <w:rPr>
          <w:lang w:val="en-US"/>
        </w:rPr>
      </w:pPr>
      <w:bookmarkStart w:id="11" w:name="_Toc163474963"/>
      <w:r>
        <w:rPr>
          <w:lang w:val="en-US"/>
        </w:rPr>
        <w:t>Assess likelihood of information security risks</w:t>
      </w:r>
      <w:bookmarkEnd w:id="11"/>
    </w:p>
    <w:p w14:paraId="0A3EF202" w14:textId="77777777" w:rsidR="0073581C" w:rsidRDefault="0073581C" w:rsidP="0073581C">
      <w:pPr>
        <w:rPr>
          <w:lang w:val="en-US"/>
        </w:rPr>
      </w:pPr>
    </w:p>
    <w:p w14:paraId="71D79C8C" w14:textId="779D9CF1" w:rsidR="0073581C" w:rsidRPr="0073581C" w:rsidRDefault="0073581C" w:rsidP="005E2344">
      <w:pPr>
        <w:ind w:left="576"/>
        <w:rPr>
          <w:lang w:val="en-US"/>
        </w:rPr>
      </w:pPr>
      <w:r>
        <w:t>For each threat-vulnerability pair, estimate the likelihood of the threat exploiting the vulnerability, using the predefined scale.</w:t>
      </w:r>
    </w:p>
    <w:p w14:paraId="6967C254" w14:textId="77777777" w:rsidR="00554702" w:rsidRDefault="00554702" w:rsidP="00554702">
      <w:pPr>
        <w:rPr>
          <w:lang w:val="en-US"/>
        </w:rPr>
      </w:pPr>
    </w:p>
    <w:p w14:paraId="75C1BF32" w14:textId="77777777" w:rsidR="005249C3" w:rsidRDefault="005249C3" w:rsidP="005E2344">
      <w:pPr>
        <w:ind w:left="576"/>
      </w:pPr>
      <w:r w:rsidRPr="001310E1">
        <w:rPr>
          <w:b/>
          <w:bCs/>
        </w:rPr>
        <w:lastRenderedPageBreak/>
        <w:t>Likelihood</w:t>
      </w:r>
      <w:r w:rsidRPr="001310E1">
        <w:t xml:space="preserve"> refers to the probability of the risk occurring. We rate likelihood also on a scale from 1 to 5, with 1 being rare and 5 being almost certain.</w:t>
      </w:r>
    </w:p>
    <w:p w14:paraId="24D0D1C9" w14:textId="77777777" w:rsidR="005249C3" w:rsidRDefault="005249C3" w:rsidP="005249C3">
      <w:pPr>
        <w:ind w:left="0"/>
      </w:pPr>
    </w:p>
    <w:p w14:paraId="7A0CBFCB" w14:textId="77777777" w:rsidR="005249C3" w:rsidRDefault="005249C3" w:rsidP="005249C3">
      <w:pPr>
        <w:pStyle w:val="ListParagraph"/>
        <w:numPr>
          <w:ilvl w:val="0"/>
          <w:numId w:val="18"/>
        </w:numPr>
      </w:pPr>
      <w:r w:rsidRPr="0082377B">
        <w:rPr>
          <w:b/>
          <w:bCs/>
          <w:lang w:val="en-US"/>
        </w:rPr>
        <w:t xml:space="preserve">Very </w:t>
      </w:r>
      <w:r>
        <w:rPr>
          <w:b/>
          <w:bCs/>
          <w:lang w:val="en-US"/>
        </w:rPr>
        <w:t>Unlikely</w:t>
      </w:r>
      <w:r>
        <w:t xml:space="preserve"> (1): The risk event may occur only in exceptional circumstances.</w:t>
      </w:r>
    </w:p>
    <w:p w14:paraId="5626BC4A" w14:textId="77777777" w:rsidR="005249C3" w:rsidRDefault="005249C3" w:rsidP="005249C3">
      <w:pPr>
        <w:pStyle w:val="ListParagraph"/>
        <w:numPr>
          <w:ilvl w:val="0"/>
          <w:numId w:val="18"/>
        </w:numPr>
      </w:pPr>
      <w:r w:rsidRPr="0082377B">
        <w:rPr>
          <w:b/>
          <w:bCs/>
          <w:lang w:val="en-US"/>
        </w:rPr>
        <w:t>Rare</w:t>
      </w:r>
      <w:r>
        <w:t xml:space="preserve"> (2): The risk event could occur at some time.</w:t>
      </w:r>
    </w:p>
    <w:p w14:paraId="27125227" w14:textId="77777777" w:rsidR="005249C3" w:rsidRDefault="005249C3" w:rsidP="005249C3">
      <w:pPr>
        <w:pStyle w:val="ListParagraph"/>
        <w:numPr>
          <w:ilvl w:val="0"/>
          <w:numId w:val="18"/>
        </w:numPr>
      </w:pPr>
      <w:r w:rsidRPr="0082377B">
        <w:rPr>
          <w:b/>
          <w:bCs/>
          <w:lang w:val="en-US"/>
        </w:rPr>
        <w:t>Unlikely</w:t>
      </w:r>
      <w:r>
        <w:t xml:space="preserve"> (3): The risk event might occur.</w:t>
      </w:r>
    </w:p>
    <w:p w14:paraId="04E671E5" w14:textId="77777777" w:rsidR="005249C3" w:rsidRDefault="005249C3" w:rsidP="005249C3">
      <w:pPr>
        <w:pStyle w:val="ListParagraph"/>
        <w:numPr>
          <w:ilvl w:val="0"/>
          <w:numId w:val="18"/>
        </w:numPr>
      </w:pPr>
      <w:r w:rsidRPr="0082377B">
        <w:rPr>
          <w:b/>
          <w:bCs/>
        </w:rPr>
        <w:t>Likely</w:t>
      </w:r>
      <w:r>
        <w:t xml:space="preserve"> (4): The risk event will probably occur in most circumstances.</w:t>
      </w:r>
    </w:p>
    <w:p w14:paraId="47D82B49" w14:textId="59D73B77" w:rsidR="00432F03" w:rsidRPr="00890561" w:rsidRDefault="005249C3" w:rsidP="00890561">
      <w:pPr>
        <w:pStyle w:val="ListParagraph"/>
        <w:numPr>
          <w:ilvl w:val="0"/>
          <w:numId w:val="18"/>
        </w:numPr>
      </w:pPr>
      <w:r w:rsidRPr="0082377B">
        <w:rPr>
          <w:b/>
          <w:bCs/>
          <w:lang w:val="en-US"/>
        </w:rPr>
        <w:t>Very Likel</w:t>
      </w:r>
      <w:r>
        <w:rPr>
          <w:b/>
          <w:bCs/>
          <w:lang w:val="en-US"/>
        </w:rPr>
        <w:t>y</w:t>
      </w:r>
      <w:r>
        <w:t xml:space="preserve"> (5): The risk event is expected to occur in most circumstances.</w:t>
      </w:r>
    </w:p>
    <w:p w14:paraId="70D1062F" w14:textId="77777777" w:rsidR="00432F03" w:rsidRDefault="00432F03" w:rsidP="00432F03">
      <w:pPr>
        <w:pStyle w:val="Heading2"/>
        <w:numPr>
          <w:ilvl w:val="0"/>
          <w:numId w:val="0"/>
        </w:numPr>
        <w:ind w:left="576"/>
        <w:rPr>
          <w:lang w:val="en-US"/>
        </w:rPr>
      </w:pPr>
    </w:p>
    <w:p w14:paraId="3775B2F8" w14:textId="2C7A746B" w:rsidR="00D4495A" w:rsidRDefault="00432F03" w:rsidP="00D4495A">
      <w:pPr>
        <w:pStyle w:val="Heading2"/>
        <w:rPr>
          <w:lang w:val="en-US"/>
        </w:rPr>
      </w:pPr>
      <w:bookmarkStart w:id="12" w:name="_Toc163474964"/>
      <w:r>
        <w:rPr>
          <w:lang w:val="en-US"/>
        </w:rPr>
        <w:t>Determine risk levels</w:t>
      </w:r>
      <w:bookmarkEnd w:id="12"/>
    </w:p>
    <w:p w14:paraId="1C0ADC92" w14:textId="77777777" w:rsidR="00890561" w:rsidRDefault="00890561" w:rsidP="00890561">
      <w:pPr>
        <w:rPr>
          <w:lang w:val="en-US"/>
        </w:rPr>
      </w:pPr>
    </w:p>
    <w:p w14:paraId="25337425" w14:textId="77777777" w:rsidR="00890561" w:rsidRPr="0082377B" w:rsidRDefault="00890561" w:rsidP="005E2344">
      <w:pPr>
        <w:ind w:left="576"/>
        <w:rPr>
          <w:lang w:val="en-US"/>
        </w:rPr>
      </w:pPr>
      <w:r w:rsidRPr="0082377B">
        <w:rPr>
          <w:lang w:val="en-US"/>
        </w:rPr>
        <w:t>We calculate the risk score by multiplying the impact score by the likelihood score. The resulting score will be on a scale from 1 (lowest risk) to 25 (highest risk). This score will be used to evaluate and prioritize risks.</w:t>
      </w:r>
    </w:p>
    <w:p w14:paraId="41FB664A" w14:textId="77777777" w:rsidR="00890561" w:rsidRPr="0082377B" w:rsidRDefault="00890561" w:rsidP="00890561">
      <w:pPr>
        <w:ind w:left="0"/>
        <w:rPr>
          <w:lang w:val="en-US"/>
        </w:rPr>
      </w:pPr>
    </w:p>
    <w:p w14:paraId="648FFD39" w14:textId="77777777" w:rsidR="00890561" w:rsidRDefault="00890561" w:rsidP="00890561">
      <w:pPr>
        <w:ind w:left="0"/>
      </w:pPr>
      <w:r w:rsidRPr="005E5656">
        <w:rPr>
          <w:noProof/>
        </w:rPr>
        <w:drawing>
          <wp:inline distT="0" distB="0" distL="0" distR="0" wp14:anchorId="2578DB51" wp14:editId="2882792A">
            <wp:extent cx="6285865" cy="3441700"/>
            <wp:effectExtent l="0" t="0" r="0" b="0"/>
            <wp:docPr id="1230682630" name="Picture 1" descr="A screen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82630" name="Picture 1" descr="A screenshot of a cell phone&#10;&#10;Description automatically generated with medium confidence"/>
                    <pic:cNvPicPr/>
                  </pic:nvPicPr>
                  <pic:blipFill>
                    <a:blip r:embed="rId18"/>
                    <a:stretch>
                      <a:fillRect/>
                    </a:stretch>
                  </pic:blipFill>
                  <pic:spPr>
                    <a:xfrm>
                      <a:off x="0" y="0"/>
                      <a:ext cx="6285865" cy="3441700"/>
                    </a:xfrm>
                    <a:prstGeom prst="rect">
                      <a:avLst/>
                    </a:prstGeom>
                  </pic:spPr>
                </pic:pic>
              </a:graphicData>
            </a:graphic>
          </wp:inline>
        </w:drawing>
      </w:r>
    </w:p>
    <w:p w14:paraId="61114702" w14:textId="77777777" w:rsidR="00E728CC" w:rsidRPr="009B6A15" w:rsidRDefault="00E728CC" w:rsidP="00E728CC">
      <w:pPr>
        <w:ind w:left="0"/>
      </w:pPr>
    </w:p>
    <w:p w14:paraId="564C3988" w14:textId="77777777" w:rsidR="00E728CC" w:rsidRPr="00E728CC" w:rsidRDefault="00E728CC" w:rsidP="00E728CC">
      <w:pPr>
        <w:ind w:left="0"/>
      </w:pPr>
    </w:p>
    <w:p w14:paraId="5392DA32" w14:textId="4F630677" w:rsidR="00D4495A" w:rsidRDefault="00432F03" w:rsidP="00D4495A">
      <w:pPr>
        <w:pStyle w:val="Heading2"/>
        <w:rPr>
          <w:lang w:val="en-US"/>
        </w:rPr>
      </w:pPr>
      <w:bookmarkStart w:id="13" w:name="_Toc163474965"/>
      <w:r>
        <w:rPr>
          <w:lang w:val="en-US"/>
        </w:rPr>
        <w:t>Compare results of risk analysis with risk criteria</w:t>
      </w:r>
      <w:bookmarkEnd w:id="13"/>
    </w:p>
    <w:p w14:paraId="17FFA6DD" w14:textId="77777777" w:rsidR="002B0FC1" w:rsidRDefault="002B0FC1" w:rsidP="002B0FC1">
      <w:pPr>
        <w:rPr>
          <w:lang w:val="en-US"/>
        </w:rPr>
      </w:pPr>
    </w:p>
    <w:p w14:paraId="475515A2" w14:textId="2A3633DF" w:rsidR="002B0FC1" w:rsidRDefault="002B0FC1" w:rsidP="002B0FC1">
      <w:pPr>
        <w:ind w:left="576"/>
      </w:pPr>
      <w:r>
        <w:t>After risks have been identified and analyzed, they should be compared against the organization's predefined risk acceptance criteria. This involves the following steps:</w:t>
      </w:r>
    </w:p>
    <w:p w14:paraId="262BCD3B" w14:textId="77777777" w:rsidR="002B0FC1" w:rsidRDefault="002B0FC1" w:rsidP="002B0FC1"/>
    <w:p w14:paraId="796D210E" w14:textId="77777777" w:rsidR="002B0FC1" w:rsidRDefault="002B0FC1" w:rsidP="002B0FC1">
      <w:pPr>
        <w:pStyle w:val="ListParagraph"/>
        <w:numPr>
          <w:ilvl w:val="0"/>
          <w:numId w:val="20"/>
        </w:numPr>
      </w:pPr>
      <w:r w:rsidRPr="003A0928">
        <w:rPr>
          <w:b/>
          <w:bCs/>
        </w:rPr>
        <w:t>List Analyzed Risks</w:t>
      </w:r>
      <w:r>
        <w:t>: Start with a list of all identified and analyzed risks, along with their calculated risk scores.</w:t>
      </w:r>
    </w:p>
    <w:p w14:paraId="6A9A0102" w14:textId="77777777" w:rsidR="002B0FC1" w:rsidRDefault="002B0FC1" w:rsidP="002B0FC1">
      <w:pPr>
        <w:pStyle w:val="ListParagraph"/>
        <w:numPr>
          <w:ilvl w:val="0"/>
          <w:numId w:val="20"/>
        </w:numPr>
      </w:pPr>
      <w:r w:rsidRPr="003A0928">
        <w:rPr>
          <w:b/>
          <w:bCs/>
        </w:rPr>
        <w:t>Apply Risk Acceptance Criteria</w:t>
      </w:r>
      <w:r>
        <w:t>: For each risk, compare its risk score with the predefined risk acceptance thresholds for Low, Medium, High, and Very High risks.</w:t>
      </w:r>
    </w:p>
    <w:p w14:paraId="31258B5C" w14:textId="552A1648" w:rsidR="002B0FC1" w:rsidRPr="001E71BA" w:rsidRDefault="002B0FC1" w:rsidP="002B0FC1">
      <w:pPr>
        <w:pStyle w:val="ListParagraph"/>
        <w:numPr>
          <w:ilvl w:val="0"/>
          <w:numId w:val="20"/>
        </w:numPr>
      </w:pPr>
      <w:r w:rsidRPr="003A0928">
        <w:rPr>
          <w:b/>
          <w:bCs/>
        </w:rPr>
        <w:t>Categorize Risks</w:t>
      </w:r>
      <w:r>
        <w:t xml:space="preserve">: Based on the comparison, categorize each risk into one of the four categories (Low, Medium, High, Very High). </w:t>
      </w:r>
      <w:r w:rsidRPr="003A0928">
        <w:rPr>
          <w:lang w:val="en-US"/>
        </w:rPr>
        <w:t>Risks that are within the organisations risk acceptance criteria can be accepted and do no</w:t>
      </w:r>
      <w:r>
        <w:rPr>
          <w:lang w:val="en-US"/>
        </w:rPr>
        <w:t xml:space="preserve">t require further treatment. Risks that are </w:t>
      </w:r>
      <w:r>
        <w:rPr>
          <w:lang w:val="en-US"/>
        </w:rPr>
        <w:lastRenderedPageBreak/>
        <w:t xml:space="preserve">not within them, need to undergo </w:t>
      </w:r>
      <w:r w:rsidR="001E71BA">
        <w:rPr>
          <w:lang w:val="en-US"/>
        </w:rPr>
        <w:t>treatment as described in the Risk Treatment Procedure.</w:t>
      </w:r>
    </w:p>
    <w:p w14:paraId="509D75CA" w14:textId="77777777" w:rsidR="001E71BA" w:rsidRDefault="001E71BA" w:rsidP="001E71BA"/>
    <w:p w14:paraId="0BD1822B" w14:textId="77777777" w:rsidR="001E71BA" w:rsidRDefault="001E71BA" w:rsidP="001E71BA">
      <w:pPr>
        <w:rPr>
          <w:lang w:val="en-US"/>
        </w:rPr>
      </w:pPr>
      <w:r w:rsidRPr="005E5656">
        <w:rPr>
          <w:lang w:val="en-US"/>
        </w:rPr>
        <w:t xml:space="preserve">The </w:t>
      </w:r>
      <w:commentRangeStart w:id="14"/>
      <w:r w:rsidRPr="001E71BA">
        <w:rPr>
          <w:b/>
          <w:bCs/>
          <w:lang w:val="en-US"/>
        </w:rPr>
        <w:t>Risk Acceptance Criteria</w:t>
      </w:r>
      <w:r w:rsidRPr="005E5656">
        <w:rPr>
          <w:lang w:val="en-US"/>
        </w:rPr>
        <w:t xml:space="preserve"> </w:t>
      </w:r>
      <w:commentRangeEnd w:id="14"/>
      <w:r w:rsidR="00966A3C">
        <w:rPr>
          <w:rStyle w:val="CommentReference"/>
        </w:rPr>
        <w:commentReference w:id="14"/>
      </w:r>
      <w:r w:rsidRPr="005E5656">
        <w:rPr>
          <w:lang w:val="en-US"/>
        </w:rPr>
        <w:t>establish thresholds for deciding which risks are acceptable and which require treatment. This is based on the risk score calculated in the Risk Evaluation Criteria.</w:t>
      </w:r>
    </w:p>
    <w:p w14:paraId="7F7B5846" w14:textId="77777777" w:rsidR="001E71BA" w:rsidRDefault="001E71BA" w:rsidP="001E71BA">
      <w:pPr>
        <w:rPr>
          <w:lang w:val="en-US"/>
        </w:rPr>
      </w:pPr>
    </w:p>
    <w:p w14:paraId="39F67F86" w14:textId="77777777" w:rsidR="001E71BA" w:rsidRDefault="001E71BA" w:rsidP="001E71BA">
      <w:pPr>
        <w:pStyle w:val="ListParagraph"/>
        <w:numPr>
          <w:ilvl w:val="0"/>
          <w:numId w:val="22"/>
        </w:numPr>
      </w:pPr>
      <w:r w:rsidRPr="005E5656">
        <w:rPr>
          <w:b/>
          <w:bCs/>
        </w:rPr>
        <w:t>Low Risk</w:t>
      </w:r>
      <w:r>
        <w:t xml:space="preserve"> (1-</w:t>
      </w:r>
      <w:r w:rsidRPr="005E5656">
        <w:rPr>
          <w:lang w:val="en-US"/>
        </w:rPr>
        <w:t>3</w:t>
      </w:r>
      <w:r>
        <w:t>): Risks in this category are considered acceptable without an immediate need for mitigation. However, they should be monitored to ensure that they don't increase over time.</w:t>
      </w:r>
    </w:p>
    <w:p w14:paraId="40870887" w14:textId="77777777" w:rsidR="001E71BA" w:rsidRDefault="001E71BA" w:rsidP="001E71BA">
      <w:pPr>
        <w:pStyle w:val="ListParagraph"/>
        <w:numPr>
          <w:ilvl w:val="0"/>
          <w:numId w:val="22"/>
        </w:numPr>
      </w:pPr>
      <w:r w:rsidRPr="005E5656">
        <w:rPr>
          <w:b/>
          <w:bCs/>
        </w:rPr>
        <w:t>Medium Risk</w:t>
      </w:r>
      <w:r>
        <w:t xml:space="preserve"> (</w:t>
      </w:r>
      <w:r w:rsidRPr="005E5656">
        <w:rPr>
          <w:lang w:val="en-US"/>
        </w:rPr>
        <w:t>4</w:t>
      </w:r>
      <w:r>
        <w:t>-</w:t>
      </w:r>
      <w:r w:rsidRPr="005E5656">
        <w:rPr>
          <w:lang w:val="en-US"/>
        </w:rPr>
        <w:t>6</w:t>
      </w:r>
      <w:r>
        <w:t>): Risks in this category are considered acceptable without an immediate need for mitigation. However, they should be monitored to ensure that they don't increase over time.</w:t>
      </w:r>
    </w:p>
    <w:p w14:paraId="175EFC83" w14:textId="77777777" w:rsidR="001E71BA" w:rsidRDefault="001E71BA" w:rsidP="001E71BA">
      <w:pPr>
        <w:pStyle w:val="ListParagraph"/>
        <w:numPr>
          <w:ilvl w:val="0"/>
          <w:numId w:val="22"/>
        </w:numPr>
      </w:pPr>
      <w:r w:rsidRPr="005E5656">
        <w:rPr>
          <w:b/>
          <w:bCs/>
        </w:rPr>
        <w:t>High Risk</w:t>
      </w:r>
      <w:r>
        <w:t xml:space="preserve"> (</w:t>
      </w:r>
      <w:r w:rsidRPr="005E5656">
        <w:rPr>
          <w:lang w:val="en-US"/>
        </w:rPr>
        <w:t>8</w:t>
      </w:r>
      <w:r>
        <w:t>-1</w:t>
      </w:r>
      <w:r w:rsidRPr="005E5656">
        <w:rPr>
          <w:lang w:val="en-US"/>
        </w:rPr>
        <w:t>2</w:t>
      </w:r>
      <w:r>
        <w:t xml:space="preserve">): Risks in this </w:t>
      </w:r>
      <w:r w:rsidRPr="005E5656">
        <w:rPr>
          <w:lang w:val="en-US"/>
        </w:rPr>
        <w:t>level</w:t>
      </w:r>
      <w:r>
        <w:rPr>
          <w:lang w:val="en-US"/>
        </w:rPr>
        <w:t xml:space="preserve"> </w:t>
      </w:r>
      <w:r>
        <w:t>are considered significant and require prioritized attention for mitigation. They pose a substantial threat and require proactive measures to reduce their potential impact or likelihood.</w:t>
      </w:r>
    </w:p>
    <w:p w14:paraId="3209DC6C" w14:textId="77777777" w:rsidR="001E71BA" w:rsidRDefault="001E71BA" w:rsidP="001E71BA">
      <w:pPr>
        <w:pStyle w:val="ListParagraph"/>
        <w:numPr>
          <w:ilvl w:val="0"/>
          <w:numId w:val="22"/>
        </w:numPr>
      </w:pPr>
      <w:r w:rsidRPr="005E5656">
        <w:rPr>
          <w:b/>
          <w:bCs/>
        </w:rPr>
        <w:t>Very High Risk</w:t>
      </w:r>
      <w:r>
        <w:t xml:space="preserve"> (19-25): Risks in this </w:t>
      </w:r>
      <w:r w:rsidRPr="005E5656">
        <w:rPr>
          <w:lang w:val="en-US"/>
        </w:rPr>
        <w:t>level</w:t>
      </w:r>
      <w:r>
        <w:t xml:space="preserve"> are unacceptable and require immediate and aggressive action for mitigation. They pose a severe threat to the organization's operations or objectives.</w:t>
      </w:r>
    </w:p>
    <w:p w14:paraId="0C5AF3C0" w14:textId="77777777" w:rsidR="00CF2105" w:rsidRDefault="00CF2105" w:rsidP="00CF2105">
      <w:pPr>
        <w:ind w:left="0"/>
        <w:rPr>
          <w:lang w:val="en-US"/>
        </w:rPr>
      </w:pPr>
    </w:p>
    <w:p w14:paraId="0B1DEF12" w14:textId="77777777" w:rsidR="00041CBE" w:rsidRPr="00041CBE" w:rsidRDefault="00041CBE" w:rsidP="00041CBE">
      <w:pPr>
        <w:pStyle w:val="ListParagraph"/>
        <w:rPr>
          <w:lang w:val="en-US"/>
        </w:rPr>
      </w:pPr>
    </w:p>
    <w:p w14:paraId="3742C938" w14:textId="21357FA2" w:rsidR="00D4495A" w:rsidRDefault="004830DD" w:rsidP="00D4495A">
      <w:pPr>
        <w:pStyle w:val="Heading2"/>
        <w:rPr>
          <w:lang w:val="en-US"/>
        </w:rPr>
      </w:pPr>
      <w:bookmarkStart w:id="15" w:name="_Toc163474966"/>
      <w:r>
        <w:rPr>
          <w:lang w:val="en-US"/>
        </w:rPr>
        <w:t>Prioritize risks for risk treatment</w:t>
      </w:r>
      <w:bookmarkEnd w:id="15"/>
    </w:p>
    <w:p w14:paraId="2E15746F" w14:textId="77777777" w:rsidR="002B0FC1" w:rsidRDefault="002B0FC1" w:rsidP="002B0FC1">
      <w:pPr>
        <w:rPr>
          <w:lang w:val="en-US"/>
        </w:rPr>
      </w:pPr>
    </w:p>
    <w:p w14:paraId="1EE832BF" w14:textId="77777777" w:rsidR="002B0FC1" w:rsidRDefault="002B0FC1" w:rsidP="002B0FC1">
      <w:r>
        <w:t>Once the risks are categorized, they need to be prioritized to decide which risks should be addressed first.</w:t>
      </w:r>
    </w:p>
    <w:p w14:paraId="4CEF899A" w14:textId="77777777" w:rsidR="002B0FC1" w:rsidRDefault="002B0FC1" w:rsidP="002B0FC1"/>
    <w:p w14:paraId="1C7EA5F9" w14:textId="77777777" w:rsidR="002B0FC1" w:rsidRDefault="002B0FC1" w:rsidP="002B0FC1">
      <w:pPr>
        <w:pStyle w:val="ListParagraph"/>
        <w:numPr>
          <w:ilvl w:val="0"/>
          <w:numId w:val="21"/>
        </w:numPr>
      </w:pPr>
      <w:r w:rsidRPr="003A0928">
        <w:rPr>
          <w:b/>
          <w:bCs/>
        </w:rPr>
        <w:t>Rank Risks</w:t>
      </w:r>
      <w:r>
        <w:t>: Within each category, rank the risks based on their risk scores. Higher risk scores should be given higher priority.</w:t>
      </w:r>
    </w:p>
    <w:p w14:paraId="67681485" w14:textId="7899121C" w:rsidR="002B0FC1" w:rsidRPr="002B0FC1" w:rsidRDefault="002B0FC1" w:rsidP="005E2344">
      <w:pPr>
        <w:pStyle w:val="ListParagraph"/>
        <w:numPr>
          <w:ilvl w:val="0"/>
          <w:numId w:val="21"/>
        </w:numPr>
      </w:pPr>
      <w:r w:rsidRPr="003A0928">
        <w:rPr>
          <w:b/>
          <w:bCs/>
        </w:rPr>
        <w:t>Document Prioritized Risks</w:t>
      </w:r>
      <w:r>
        <w:t>: Document the prioritized list of risks, along with their categories and risk scores. This list will serve as a guide for the risk treatment process.</w:t>
      </w:r>
    </w:p>
    <w:p w14:paraId="47343384" w14:textId="77777777" w:rsidR="004830DD" w:rsidRDefault="004830DD" w:rsidP="004830DD">
      <w:pPr>
        <w:rPr>
          <w:lang w:val="en-US"/>
        </w:rPr>
      </w:pPr>
    </w:p>
    <w:p w14:paraId="4C1BCA97" w14:textId="040E46AC" w:rsidR="004830DD" w:rsidRDefault="004830DD" w:rsidP="004830DD">
      <w:pPr>
        <w:pStyle w:val="Heading2"/>
        <w:rPr>
          <w:lang w:val="en-US"/>
        </w:rPr>
      </w:pPr>
      <w:bookmarkStart w:id="16" w:name="_Toc163474967"/>
      <w:r>
        <w:rPr>
          <w:lang w:val="en-US"/>
        </w:rPr>
        <w:t>Update risk register</w:t>
      </w:r>
      <w:bookmarkEnd w:id="16"/>
    </w:p>
    <w:p w14:paraId="58111EED" w14:textId="77777777" w:rsidR="00DC091D" w:rsidRPr="00DC091D" w:rsidRDefault="00DC091D" w:rsidP="00DC091D">
      <w:pPr>
        <w:rPr>
          <w:lang w:val="en-US"/>
        </w:rPr>
      </w:pPr>
    </w:p>
    <w:p w14:paraId="6F7352A3" w14:textId="472550B3" w:rsidR="00AC7AF9" w:rsidRPr="00A50388" w:rsidRDefault="00DC091D" w:rsidP="00DC091D">
      <w:pPr>
        <w:ind w:left="576"/>
        <w:rPr>
          <w:lang w:val="en-US"/>
        </w:rPr>
      </w:pPr>
      <w:r w:rsidRPr="00DC091D">
        <w:rPr>
          <w:lang w:val="en-US"/>
        </w:rPr>
        <w:t>The risk register should be updated regularly to reflect the current status of each risk, including newly identified risks, changes in existing risks, and the impact of implemented controls on risk levels. This document serves as a central repository for tracking and managing information security risks within the organization.</w:t>
      </w:r>
    </w:p>
    <w:sectPr w:rsidR="00AC7AF9" w:rsidRPr="00A50388" w:rsidSect="00CF22D1">
      <w:pgSz w:w="11906" w:h="16838"/>
      <w:pgMar w:top="720" w:right="1287" w:bottom="720" w:left="72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ron Lange" w:date="2024-04-09T07:39:00Z" w:initials="AL">
    <w:p w14:paraId="513CECAE" w14:textId="77777777" w:rsidR="00CB518C" w:rsidRDefault="00CB518C" w:rsidP="00CB518C">
      <w:pPr>
        <w:jc w:val="left"/>
      </w:pPr>
      <w:r>
        <w:rPr>
          <w:rStyle w:val="CommentReference"/>
        </w:rPr>
        <w:annotationRef/>
      </w:r>
      <w:r>
        <w:rPr>
          <w:color w:val="000000"/>
          <w:sz w:val="20"/>
          <w:szCs w:val="20"/>
        </w:rPr>
        <w:t>Edit according to your organisations document management system.</w:t>
      </w:r>
    </w:p>
  </w:comment>
  <w:comment w:id="3" w:author="Aron Lange" w:date="2024-04-09T07:40:00Z" w:initials="AL">
    <w:p w14:paraId="78CF6ABC" w14:textId="77777777" w:rsidR="0053133B" w:rsidRDefault="0053133B" w:rsidP="0053133B">
      <w:pPr>
        <w:jc w:val="left"/>
      </w:pPr>
      <w:r>
        <w:rPr>
          <w:rStyle w:val="CommentReference"/>
        </w:rPr>
        <w:annotationRef/>
      </w:r>
      <w:r>
        <w:rPr>
          <w:color w:val="000000"/>
          <w:sz w:val="20"/>
          <w:szCs w:val="20"/>
        </w:rPr>
        <w:t>Refine scope according to your organisational structure and responsibilities.</w:t>
      </w:r>
    </w:p>
  </w:comment>
  <w:comment w:id="8" w:author="Aron Lange" w:date="2024-04-09T07:41:00Z" w:initials="AL">
    <w:p w14:paraId="3AFD1732" w14:textId="77777777" w:rsidR="00E47903" w:rsidRDefault="00E47903" w:rsidP="00E47903">
      <w:pPr>
        <w:jc w:val="left"/>
      </w:pPr>
      <w:r>
        <w:rPr>
          <w:rStyle w:val="CommentReference"/>
        </w:rPr>
        <w:annotationRef/>
      </w:r>
      <w:r>
        <w:rPr>
          <w:color w:val="000000"/>
          <w:sz w:val="20"/>
          <w:szCs w:val="20"/>
        </w:rPr>
        <w:t>This step might be redundant to your asset management procedure. This step can be erased in case of an already existing asset inventory.</w:t>
      </w:r>
    </w:p>
  </w:comment>
  <w:comment w:id="14" w:author="Aron Lange" w:date="2024-04-09T07:45:00Z" w:initials="AL">
    <w:p w14:paraId="542401E7" w14:textId="77777777" w:rsidR="00966A3C" w:rsidRDefault="00966A3C" w:rsidP="00966A3C">
      <w:pPr>
        <w:jc w:val="left"/>
      </w:pPr>
      <w:r>
        <w:rPr>
          <w:rStyle w:val="CommentReference"/>
        </w:rPr>
        <w:annotationRef/>
      </w:r>
      <w:r>
        <w:rPr>
          <w:color w:val="000000"/>
          <w:sz w:val="20"/>
          <w:szCs w:val="20"/>
        </w:rPr>
        <w:t>Adjust the described risk acceptance criteria accordingly, to align with your actual risk appetite.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3CECAE" w15:done="0"/>
  <w15:commentEx w15:paraId="78CF6ABC" w15:done="0"/>
  <w15:commentEx w15:paraId="3AFD1732" w15:done="0"/>
  <w15:commentEx w15:paraId="542401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3A0E3EC" w16cex:dateUtc="2024-04-09T05:39:00Z"/>
  <w16cex:commentExtensible w16cex:durableId="01ECCE25" w16cex:dateUtc="2024-04-09T05:40:00Z"/>
  <w16cex:commentExtensible w16cex:durableId="3C22B369" w16cex:dateUtc="2024-04-09T05:41:00Z"/>
  <w16cex:commentExtensible w16cex:durableId="3F06A76A" w16cex:dateUtc="2024-04-09T0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3CECAE" w16cid:durableId="03A0E3EC"/>
  <w16cid:commentId w16cid:paraId="78CF6ABC" w16cid:durableId="01ECCE25"/>
  <w16cid:commentId w16cid:paraId="3AFD1732" w16cid:durableId="3C22B369"/>
  <w16cid:commentId w16cid:paraId="542401E7" w16cid:durableId="3F06A7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BC734" w14:textId="77777777" w:rsidR="00CF22D1" w:rsidRDefault="00CF22D1" w:rsidP="00B65C1C">
      <w:r>
        <w:separator/>
      </w:r>
    </w:p>
  </w:endnote>
  <w:endnote w:type="continuationSeparator" w:id="0">
    <w:p w14:paraId="1BABEFFC" w14:textId="77777777" w:rsidR="00CF22D1" w:rsidRDefault="00CF22D1" w:rsidP="00B65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45789542"/>
      <w:docPartObj>
        <w:docPartGallery w:val="Page Numbers (Bottom of Page)"/>
        <w:docPartUnique/>
      </w:docPartObj>
    </w:sdtPr>
    <w:sdtContent>
      <w:p w14:paraId="1334152B" w14:textId="7E7D757F" w:rsidR="00B65C1C" w:rsidRDefault="00B65C1C" w:rsidP="00D229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A44262" w14:textId="77777777" w:rsidR="00B65C1C" w:rsidRDefault="00B65C1C" w:rsidP="00B65C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47041624"/>
      <w:docPartObj>
        <w:docPartGallery w:val="Page Numbers (Bottom of Page)"/>
        <w:docPartUnique/>
      </w:docPartObj>
    </w:sdtPr>
    <w:sdtContent>
      <w:p w14:paraId="059276D2" w14:textId="701AB4DC" w:rsidR="00B65C1C" w:rsidRDefault="00B65C1C" w:rsidP="00D229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93674D" w14:textId="616C3901" w:rsidR="00B65C1C" w:rsidRDefault="00C93F3D" w:rsidP="00B65C1C">
    <w:pPr>
      <w:pStyle w:val="Footer"/>
      <w:ind w:right="360"/>
      <w:rPr>
        <w:lang w:val="de-DE"/>
      </w:rPr>
    </w:pPr>
    <w:r>
      <w:rPr>
        <w:lang w:val="de-DE"/>
      </w:rPr>
      <w:t>[Classification]</w:t>
    </w:r>
  </w:p>
  <w:p w14:paraId="49E5E58B" w14:textId="609EDD5D" w:rsidR="007775F3" w:rsidRPr="007775F3" w:rsidRDefault="007775F3" w:rsidP="007775F3">
    <w:pPr>
      <w:pStyle w:val="Footer"/>
      <w:ind w:right="360"/>
      <w:rPr>
        <w:sz w:val="16"/>
        <w:szCs w:val="16"/>
        <w:lang w:val="en-US"/>
      </w:rPr>
    </w:pPr>
    <w:r w:rsidRPr="007775F3">
      <w:rPr>
        <w:sz w:val="16"/>
        <w:szCs w:val="16"/>
        <w:lang w:val="en-US"/>
      </w:rPr>
      <w:t>©</w:t>
    </w:r>
    <w:r w:rsidRPr="007775F3">
      <w:rPr>
        <w:sz w:val="16"/>
        <w:szCs w:val="16"/>
        <w:lang w:val="de-DE"/>
      </w:rPr>
      <w:t>️</w:t>
    </w:r>
    <w:r w:rsidRPr="007775F3">
      <w:rPr>
        <w:sz w:val="16"/>
        <w:szCs w:val="16"/>
        <w:lang w:val="en-US"/>
      </w:rPr>
      <w:t xml:space="preserve"> 2024 Aron Lange. This template may be used by clients and students of Aron Lange in accordance with the license agreement.</w:t>
    </w:r>
    <w:r w:rsidRPr="007775F3">
      <w:rPr>
        <w:sz w:val="16"/>
        <w:szCs w:val="16"/>
        <w:lang w:val="en-U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9540732"/>
      <w:docPartObj>
        <w:docPartGallery w:val="Page Numbers (Bottom of Page)"/>
        <w:docPartUnique/>
      </w:docPartObj>
    </w:sdtPr>
    <w:sdtContent>
      <w:p w14:paraId="40480063" w14:textId="38B42839" w:rsidR="00B27303" w:rsidRDefault="00B27303" w:rsidP="00421E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9DC3E83" w14:textId="77777777" w:rsidR="00E72782" w:rsidRDefault="00DF0751" w:rsidP="00B27303">
    <w:pPr>
      <w:pStyle w:val="Footer"/>
      <w:ind w:right="360"/>
      <w:rPr>
        <w:lang w:val="de-DE"/>
      </w:rPr>
    </w:pPr>
    <w:r>
      <w:rPr>
        <w:lang w:val="de-DE"/>
      </w:rPr>
      <w:t>[Classification]</w:t>
    </w:r>
  </w:p>
  <w:p w14:paraId="172100D0" w14:textId="040ACA4D" w:rsidR="00DF0751" w:rsidRPr="007775F3" w:rsidRDefault="00E72782" w:rsidP="00B27303">
    <w:pPr>
      <w:pStyle w:val="Footer"/>
      <w:ind w:right="360"/>
      <w:rPr>
        <w:sz w:val="16"/>
        <w:szCs w:val="16"/>
        <w:lang w:val="en-US"/>
      </w:rPr>
    </w:pPr>
    <w:r w:rsidRPr="007775F3">
      <w:rPr>
        <w:sz w:val="16"/>
        <w:szCs w:val="16"/>
        <w:lang w:val="en-US"/>
      </w:rPr>
      <w:t>©</w:t>
    </w:r>
    <w:r w:rsidRPr="007775F3">
      <w:rPr>
        <w:sz w:val="16"/>
        <w:szCs w:val="16"/>
        <w:lang w:val="de-DE"/>
      </w:rPr>
      <w:t>️</w:t>
    </w:r>
    <w:r w:rsidR="004918CF" w:rsidRPr="007775F3">
      <w:rPr>
        <w:sz w:val="16"/>
        <w:szCs w:val="16"/>
        <w:lang w:val="en-US"/>
      </w:rPr>
      <w:t xml:space="preserve"> </w:t>
    </w:r>
    <w:r w:rsidRPr="007775F3">
      <w:rPr>
        <w:sz w:val="16"/>
        <w:szCs w:val="16"/>
        <w:lang w:val="en-US"/>
      </w:rPr>
      <w:t>2024 Aron Lang</w:t>
    </w:r>
    <w:r w:rsidR="004918CF" w:rsidRPr="007775F3">
      <w:rPr>
        <w:sz w:val="16"/>
        <w:szCs w:val="16"/>
        <w:lang w:val="en-US"/>
      </w:rPr>
      <w:t xml:space="preserve">e. This template </w:t>
    </w:r>
    <w:r w:rsidR="007775F3" w:rsidRPr="007775F3">
      <w:rPr>
        <w:sz w:val="16"/>
        <w:szCs w:val="16"/>
        <w:lang w:val="en-US"/>
      </w:rPr>
      <w:t>may be used by clients and students of Aron Lange in accordance with the license agreement.</w:t>
    </w:r>
    <w:r w:rsidR="00B27303" w:rsidRPr="007775F3">
      <w:rPr>
        <w:sz w:val="16"/>
        <w:szCs w:val="16"/>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B86DA" w14:textId="77777777" w:rsidR="00CF22D1" w:rsidRDefault="00CF22D1" w:rsidP="00B65C1C">
      <w:r>
        <w:separator/>
      </w:r>
    </w:p>
  </w:footnote>
  <w:footnote w:type="continuationSeparator" w:id="0">
    <w:p w14:paraId="7BE204E0" w14:textId="77777777" w:rsidR="00CF22D1" w:rsidRDefault="00CF22D1" w:rsidP="00B65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3110D" w14:textId="19015062" w:rsidR="0040151A" w:rsidRDefault="0040151A">
    <w:pPr>
      <w:pStyle w:val="Header"/>
      <w:rPr>
        <w:rFonts w:asciiTheme="majorHAnsi" w:hAnsiTheme="majorHAnsi" w:cstheme="majorHAnsi"/>
        <w:lang w:val="de-DE"/>
      </w:rPr>
    </w:pPr>
    <w:r w:rsidRPr="0040151A">
      <w:rPr>
        <w:rFonts w:asciiTheme="majorHAnsi" w:hAnsiTheme="majorHAnsi" w:cstheme="majorHAnsi"/>
        <w:lang w:val="de-DE"/>
      </w:rPr>
      <w:t>[organization</w:t>
    </w:r>
    <w:r>
      <w:rPr>
        <w:rFonts w:asciiTheme="majorHAnsi" w:hAnsiTheme="majorHAnsi" w:cstheme="majorHAnsi"/>
        <w:lang w:val="de-DE"/>
      </w:rPr>
      <w:t>‘s logo</w:t>
    </w:r>
    <w:r w:rsidRPr="0040151A">
      <w:rPr>
        <w:rFonts w:asciiTheme="majorHAnsi" w:hAnsiTheme="majorHAnsi" w:cstheme="majorHAnsi"/>
        <w:lang w:val="de-DE"/>
      </w:rPr>
      <w:t>]</w:t>
    </w:r>
  </w:p>
  <w:p w14:paraId="62758FEC" w14:textId="77777777" w:rsidR="00C93F3D" w:rsidRPr="0040151A" w:rsidRDefault="00C93F3D">
    <w:pPr>
      <w:pStyle w:val="Header"/>
      <w:rPr>
        <w:rFonts w:asciiTheme="majorHAnsi" w:hAnsiTheme="majorHAnsi" w:cstheme="majorHAnsi"/>
        <w:lang w:val="de-D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1CBB0" w14:textId="24451CA0" w:rsidR="009509D9" w:rsidRDefault="009509D9" w:rsidP="009509D9">
    <w:pPr>
      <w:pStyle w:val="Header"/>
      <w:rPr>
        <w:rFonts w:asciiTheme="majorHAnsi" w:hAnsiTheme="majorHAnsi" w:cstheme="majorHAnsi"/>
        <w:lang w:val="de-DE"/>
      </w:rPr>
    </w:pPr>
    <w:r>
      <w:rPr>
        <w:rFonts w:asciiTheme="majorHAnsi" w:hAnsiTheme="majorHAnsi" w:cstheme="majorHAnsi"/>
        <w:lang w:val="de-DE"/>
      </w:rPr>
      <w:t>[o</w:t>
    </w:r>
    <w:r w:rsidRPr="0040151A">
      <w:rPr>
        <w:rFonts w:asciiTheme="majorHAnsi" w:hAnsiTheme="majorHAnsi" w:cstheme="majorHAnsi"/>
        <w:lang w:val="de-DE"/>
      </w:rPr>
      <w:t>rganization</w:t>
    </w:r>
    <w:r>
      <w:rPr>
        <w:rFonts w:asciiTheme="majorHAnsi" w:hAnsiTheme="majorHAnsi" w:cstheme="majorHAnsi"/>
        <w:lang w:val="de-DE"/>
      </w:rPr>
      <w:t>‘s logo</w:t>
    </w:r>
    <w:r w:rsidRPr="0040151A">
      <w:rPr>
        <w:rFonts w:asciiTheme="majorHAnsi" w:hAnsiTheme="majorHAnsi" w:cstheme="majorHAnsi"/>
        <w:lang w:val="de-DE"/>
      </w:rPr>
      <w:t>]</w:t>
    </w:r>
  </w:p>
  <w:p w14:paraId="4458F7C0" w14:textId="54401540" w:rsidR="00B65C1C" w:rsidRPr="00B65C1C" w:rsidRDefault="00B65C1C" w:rsidP="00653ABF">
    <w:pPr>
      <w:pStyle w:val="Header"/>
      <w:jc w:val="left"/>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7B21D3"/>
    <w:multiLevelType w:val="hybridMultilevel"/>
    <w:tmpl w:val="E716D5F2"/>
    <w:lvl w:ilvl="0" w:tplc="0809000F">
      <w:start w:val="1"/>
      <w:numFmt w:val="decimal"/>
      <w:lvlText w:val="%1."/>
      <w:lvlJc w:val="left"/>
      <w:pPr>
        <w:ind w:left="1296" w:hanging="360"/>
      </w:p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2" w15:restartNumberingAfterBreak="0">
    <w:nsid w:val="0CF368B5"/>
    <w:multiLevelType w:val="multilevel"/>
    <w:tmpl w:val="8DC0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443D34"/>
    <w:multiLevelType w:val="hybridMultilevel"/>
    <w:tmpl w:val="FF68F4F0"/>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 w15:restartNumberingAfterBreak="0">
    <w:nsid w:val="11E35D63"/>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6620C5"/>
    <w:multiLevelType w:val="multilevel"/>
    <w:tmpl w:val="77741ECC"/>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16F588C"/>
    <w:multiLevelType w:val="multilevel"/>
    <w:tmpl w:val="83A0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B11C89"/>
    <w:multiLevelType w:val="multilevel"/>
    <w:tmpl w:val="43DE141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6316C31"/>
    <w:multiLevelType w:val="multilevel"/>
    <w:tmpl w:val="C9CC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4D5054"/>
    <w:multiLevelType w:val="hybridMultilevel"/>
    <w:tmpl w:val="DB08852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2A397870"/>
    <w:multiLevelType w:val="multilevel"/>
    <w:tmpl w:val="56EA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940BF2"/>
    <w:multiLevelType w:val="hybridMultilevel"/>
    <w:tmpl w:val="9A38D9F6"/>
    <w:lvl w:ilvl="0" w:tplc="8C9808B6">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D96BB2"/>
    <w:multiLevelType w:val="multilevel"/>
    <w:tmpl w:val="3516F8C8"/>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93D37C3"/>
    <w:multiLevelType w:val="hybridMultilevel"/>
    <w:tmpl w:val="6100AE4A"/>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4" w15:restartNumberingAfterBreak="0">
    <w:nsid w:val="63D52873"/>
    <w:multiLevelType w:val="multilevel"/>
    <w:tmpl w:val="E2C4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4D4984"/>
    <w:multiLevelType w:val="multilevel"/>
    <w:tmpl w:val="0C8CB79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F026F91"/>
    <w:multiLevelType w:val="hybridMultilevel"/>
    <w:tmpl w:val="CE02DBA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 w15:restartNumberingAfterBreak="0">
    <w:nsid w:val="6F235840"/>
    <w:multiLevelType w:val="hybridMultilevel"/>
    <w:tmpl w:val="9E6C254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 w15:restartNumberingAfterBreak="0">
    <w:nsid w:val="750B7A02"/>
    <w:multiLevelType w:val="hybridMultilevel"/>
    <w:tmpl w:val="DDE2A8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5102B56"/>
    <w:multiLevelType w:val="hybridMultilevel"/>
    <w:tmpl w:val="D0B67D5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76015D4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71378EA"/>
    <w:multiLevelType w:val="hybridMultilevel"/>
    <w:tmpl w:val="CE6A6D84"/>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097678638">
    <w:abstractNumId w:val="5"/>
  </w:num>
  <w:num w:numId="2" w16cid:durableId="237250731">
    <w:abstractNumId w:val="15"/>
  </w:num>
  <w:num w:numId="3" w16cid:durableId="1241327441">
    <w:abstractNumId w:val="4"/>
  </w:num>
  <w:num w:numId="4" w16cid:durableId="1107847878">
    <w:abstractNumId w:val="0"/>
  </w:num>
  <w:num w:numId="5" w16cid:durableId="733356371">
    <w:abstractNumId w:val="9"/>
  </w:num>
  <w:num w:numId="6" w16cid:durableId="1669819134">
    <w:abstractNumId w:val="17"/>
  </w:num>
  <w:num w:numId="7" w16cid:durableId="651249357">
    <w:abstractNumId w:val="19"/>
  </w:num>
  <w:num w:numId="8" w16cid:durableId="275261475">
    <w:abstractNumId w:val="20"/>
  </w:num>
  <w:num w:numId="9" w16cid:durableId="2031683809">
    <w:abstractNumId w:val="7"/>
  </w:num>
  <w:num w:numId="10" w16cid:durableId="1790933521">
    <w:abstractNumId w:val="12"/>
  </w:num>
  <w:num w:numId="11" w16cid:durableId="1003121769">
    <w:abstractNumId w:val="10"/>
  </w:num>
  <w:num w:numId="12" w16cid:durableId="1017731310">
    <w:abstractNumId w:val="8"/>
  </w:num>
  <w:num w:numId="13" w16cid:durableId="695010074">
    <w:abstractNumId w:val="2"/>
  </w:num>
  <w:num w:numId="14" w16cid:durableId="1939482226">
    <w:abstractNumId w:val="14"/>
  </w:num>
  <w:num w:numId="15" w16cid:durableId="1731002412">
    <w:abstractNumId w:val="6"/>
  </w:num>
  <w:num w:numId="16" w16cid:durableId="690842993">
    <w:abstractNumId w:val="11"/>
  </w:num>
  <w:num w:numId="17" w16cid:durableId="1938363479">
    <w:abstractNumId w:val="3"/>
  </w:num>
  <w:num w:numId="18" w16cid:durableId="1821337949">
    <w:abstractNumId w:val="18"/>
  </w:num>
  <w:num w:numId="19" w16cid:durableId="1771849195">
    <w:abstractNumId w:val="1"/>
  </w:num>
  <w:num w:numId="20" w16cid:durableId="1027146731">
    <w:abstractNumId w:val="21"/>
  </w:num>
  <w:num w:numId="21" w16cid:durableId="479812999">
    <w:abstractNumId w:val="13"/>
  </w:num>
  <w:num w:numId="22" w16cid:durableId="99493242">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on Lange">
    <w15:presenceInfo w15:providerId="AD" w15:userId="S::alange@aronlange.com::a2044b27-b718-40f8-abd0-e8c1122c4d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1C"/>
    <w:rsid w:val="00041CBE"/>
    <w:rsid w:val="00043D4A"/>
    <w:rsid w:val="0007266A"/>
    <w:rsid w:val="000E23C0"/>
    <w:rsid w:val="000F1262"/>
    <w:rsid w:val="000F5DC4"/>
    <w:rsid w:val="00117A6E"/>
    <w:rsid w:val="00130F22"/>
    <w:rsid w:val="00142FA1"/>
    <w:rsid w:val="00180780"/>
    <w:rsid w:val="00185587"/>
    <w:rsid w:val="001D7256"/>
    <w:rsid w:val="001D7444"/>
    <w:rsid w:val="001E71BA"/>
    <w:rsid w:val="00224521"/>
    <w:rsid w:val="002430FB"/>
    <w:rsid w:val="00247CEA"/>
    <w:rsid w:val="00257CB0"/>
    <w:rsid w:val="002B0FC1"/>
    <w:rsid w:val="002D5CCE"/>
    <w:rsid w:val="00331A45"/>
    <w:rsid w:val="003422E8"/>
    <w:rsid w:val="00345DB0"/>
    <w:rsid w:val="003D7DBC"/>
    <w:rsid w:val="0040151A"/>
    <w:rsid w:val="00412CBB"/>
    <w:rsid w:val="00432F03"/>
    <w:rsid w:val="00463B7D"/>
    <w:rsid w:val="004830DD"/>
    <w:rsid w:val="004918CF"/>
    <w:rsid w:val="004A48E0"/>
    <w:rsid w:val="004E638D"/>
    <w:rsid w:val="004E7C39"/>
    <w:rsid w:val="005249C3"/>
    <w:rsid w:val="0053133B"/>
    <w:rsid w:val="005534D8"/>
    <w:rsid w:val="00554702"/>
    <w:rsid w:val="005A392C"/>
    <w:rsid w:val="005B5F9A"/>
    <w:rsid w:val="005C53B5"/>
    <w:rsid w:val="005E2344"/>
    <w:rsid w:val="00616088"/>
    <w:rsid w:val="00653ABF"/>
    <w:rsid w:val="006770BA"/>
    <w:rsid w:val="00681B92"/>
    <w:rsid w:val="00686C4A"/>
    <w:rsid w:val="006E5F7C"/>
    <w:rsid w:val="0073581C"/>
    <w:rsid w:val="00763EF3"/>
    <w:rsid w:val="007775F3"/>
    <w:rsid w:val="0079284F"/>
    <w:rsid w:val="007B57D4"/>
    <w:rsid w:val="007E3F0C"/>
    <w:rsid w:val="0081477C"/>
    <w:rsid w:val="0081545C"/>
    <w:rsid w:val="008663EE"/>
    <w:rsid w:val="00890561"/>
    <w:rsid w:val="00896C99"/>
    <w:rsid w:val="008D07B5"/>
    <w:rsid w:val="009169FE"/>
    <w:rsid w:val="00924D64"/>
    <w:rsid w:val="00937598"/>
    <w:rsid w:val="00940F78"/>
    <w:rsid w:val="009509D9"/>
    <w:rsid w:val="00957FA7"/>
    <w:rsid w:val="00966A3C"/>
    <w:rsid w:val="0098085F"/>
    <w:rsid w:val="009861AC"/>
    <w:rsid w:val="00986E12"/>
    <w:rsid w:val="009B535F"/>
    <w:rsid w:val="009B6A15"/>
    <w:rsid w:val="009C4EF4"/>
    <w:rsid w:val="009E0894"/>
    <w:rsid w:val="00A00F65"/>
    <w:rsid w:val="00A218A7"/>
    <w:rsid w:val="00A50388"/>
    <w:rsid w:val="00A56A43"/>
    <w:rsid w:val="00A62B7F"/>
    <w:rsid w:val="00A66B61"/>
    <w:rsid w:val="00AB1ABE"/>
    <w:rsid w:val="00AB26CE"/>
    <w:rsid w:val="00AC17FB"/>
    <w:rsid w:val="00AC7AF9"/>
    <w:rsid w:val="00AF6D51"/>
    <w:rsid w:val="00B00A24"/>
    <w:rsid w:val="00B06301"/>
    <w:rsid w:val="00B2224D"/>
    <w:rsid w:val="00B27303"/>
    <w:rsid w:val="00B303E1"/>
    <w:rsid w:val="00B65C1C"/>
    <w:rsid w:val="00B766F5"/>
    <w:rsid w:val="00C1574F"/>
    <w:rsid w:val="00C25F27"/>
    <w:rsid w:val="00C26ABA"/>
    <w:rsid w:val="00C93F3D"/>
    <w:rsid w:val="00CB518C"/>
    <w:rsid w:val="00CF2105"/>
    <w:rsid w:val="00CF22D1"/>
    <w:rsid w:val="00CF7F81"/>
    <w:rsid w:val="00D12CD2"/>
    <w:rsid w:val="00D4495A"/>
    <w:rsid w:val="00DC091D"/>
    <w:rsid w:val="00DF0751"/>
    <w:rsid w:val="00DF1E14"/>
    <w:rsid w:val="00E47903"/>
    <w:rsid w:val="00E72782"/>
    <w:rsid w:val="00E728CC"/>
    <w:rsid w:val="00EC51D3"/>
    <w:rsid w:val="00F2788E"/>
    <w:rsid w:val="00FC6CE0"/>
    <w:rsid w:val="00FD5DF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E286F"/>
  <w15:chartTrackingRefBased/>
  <w15:docId w15:val="{9BB26890-09DE-FE45-AE78-D4F99B47D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C1C"/>
    <w:pPr>
      <w:ind w:left="567"/>
      <w:jc w:val="both"/>
    </w:pPr>
    <w:rPr>
      <w:color w:val="000000" w:themeColor="text1"/>
    </w:rPr>
  </w:style>
  <w:style w:type="paragraph" w:styleId="Heading1">
    <w:name w:val="heading 1"/>
    <w:basedOn w:val="Normal"/>
    <w:next w:val="Normal"/>
    <w:link w:val="Heading1Char"/>
    <w:uiPriority w:val="9"/>
    <w:qFormat/>
    <w:rsid w:val="00B65C1C"/>
    <w:pPr>
      <w:keepNext/>
      <w:keepLines/>
      <w:numPr>
        <w:numId w:val="1"/>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65C1C"/>
    <w:pPr>
      <w:keepNext/>
      <w:keepLines/>
      <w:numPr>
        <w:ilvl w:val="1"/>
        <w:numId w:val="1"/>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65C1C"/>
    <w:pPr>
      <w:keepNext/>
      <w:keepLines/>
      <w:numPr>
        <w:ilvl w:val="2"/>
        <w:numId w:val="1"/>
      </w:numPr>
      <w:spacing w:before="4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B65C1C"/>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5C1C"/>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65C1C"/>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65C1C"/>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65C1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65C1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C1C"/>
    <w:rPr>
      <w:rFonts w:eastAsiaTheme="majorEastAsia" w:cstheme="majorBidi"/>
      <w:b/>
      <w:color w:val="000000" w:themeColor="text1"/>
      <w:sz w:val="32"/>
      <w:szCs w:val="32"/>
    </w:rPr>
  </w:style>
  <w:style w:type="paragraph" w:styleId="Header">
    <w:name w:val="header"/>
    <w:basedOn w:val="Normal"/>
    <w:link w:val="HeaderChar"/>
    <w:uiPriority w:val="99"/>
    <w:unhideWhenUsed/>
    <w:rsid w:val="00B65C1C"/>
    <w:pPr>
      <w:tabs>
        <w:tab w:val="center" w:pos="4513"/>
        <w:tab w:val="right" w:pos="9026"/>
      </w:tabs>
    </w:pPr>
  </w:style>
  <w:style w:type="numbering" w:customStyle="1" w:styleId="CurrentList1">
    <w:name w:val="Current List1"/>
    <w:uiPriority w:val="99"/>
    <w:rsid w:val="00B65C1C"/>
    <w:pPr>
      <w:numPr>
        <w:numId w:val="2"/>
      </w:numPr>
    </w:pPr>
  </w:style>
  <w:style w:type="character" w:customStyle="1" w:styleId="Heading2Char">
    <w:name w:val="Heading 2 Char"/>
    <w:basedOn w:val="DefaultParagraphFont"/>
    <w:link w:val="Heading2"/>
    <w:uiPriority w:val="9"/>
    <w:rsid w:val="00B65C1C"/>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B65C1C"/>
    <w:rPr>
      <w:rFonts w:eastAsiaTheme="majorEastAsia" w:cstheme="majorBidi"/>
      <w:color w:val="000000" w:themeColor="text1"/>
    </w:rPr>
  </w:style>
  <w:style w:type="character" w:customStyle="1" w:styleId="Heading4Char">
    <w:name w:val="Heading 4 Char"/>
    <w:basedOn w:val="DefaultParagraphFont"/>
    <w:link w:val="Heading4"/>
    <w:uiPriority w:val="9"/>
    <w:semiHidden/>
    <w:rsid w:val="00B65C1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65C1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65C1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65C1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65C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65C1C"/>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B65C1C"/>
    <w:pPr>
      <w:numPr>
        <w:numId w:val="3"/>
      </w:numPr>
    </w:pPr>
  </w:style>
  <w:style w:type="character" w:customStyle="1" w:styleId="HeaderChar">
    <w:name w:val="Header Char"/>
    <w:basedOn w:val="DefaultParagraphFont"/>
    <w:link w:val="Header"/>
    <w:uiPriority w:val="99"/>
    <w:rsid w:val="00B65C1C"/>
    <w:rPr>
      <w:color w:val="000000" w:themeColor="text1"/>
    </w:rPr>
  </w:style>
  <w:style w:type="paragraph" w:styleId="Footer">
    <w:name w:val="footer"/>
    <w:basedOn w:val="Normal"/>
    <w:link w:val="FooterChar"/>
    <w:uiPriority w:val="99"/>
    <w:unhideWhenUsed/>
    <w:rsid w:val="00B65C1C"/>
    <w:pPr>
      <w:tabs>
        <w:tab w:val="center" w:pos="4513"/>
        <w:tab w:val="right" w:pos="9026"/>
      </w:tabs>
    </w:pPr>
  </w:style>
  <w:style w:type="character" w:customStyle="1" w:styleId="FooterChar">
    <w:name w:val="Footer Char"/>
    <w:basedOn w:val="DefaultParagraphFont"/>
    <w:link w:val="Footer"/>
    <w:uiPriority w:val="99"/>
    <w:rsid w:val="00B65C1C"/>
    <w:rPr>
      <w:color w:val="000000" w:themeColor="text1"/>
    </w:rPr>
  </w:style>
  <w:style w:type="character" w:styleId="PageNumber">
    <w:name w:val="page number"/>
    <w:basedOn w:val="DefaultParagraphFont"/>
    <w:uiPriority w:val="99"/>
    <w:semiHidden/>
    <w:unhideWhenUsed/>
    <w:rsid w:val="00B65C1C"/>
  </w:style>
  <w:style w:type="table" w:styleId="TableGrid">
    <w:name w:val="Table Grid"/>
    <w:basedOn w:val="TableNormal"/>
    <w:uiPriority w:val="39"/>
    <w:rsid w:val="003D7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117A6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117A6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2D5CCE"/>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D5CCE"/>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93F3D"/>
    <w:pPr>
      <w:numPr>
        <w:numId w:val="0"/>
      </w:numPr>
      <w:spacing w:before="480" w:line="276" w:lineRule="auto"/>
      <w:jc w:val="left"/>
      <w:outlineLvl w:val="9"/>
    </w:pPr>
    <w:rPr>
      <w:rFonts w:asciiTheme="majorHAnsi" w:hAnsiTheme="majorHAnsi"/>
      <w:bCs/>
      <w:sz w:val="28"/>
      <w:szCs w:val="28"/>
      <w:lang w:val="en-US"/>
    </w:rPr>
  </w:style>
  <w:style w:type="paragraph" w:styleId="TOC1">
    <w:name w:val="toc 1"/>
    <w:basedOn w:val="Normal"/>
    <w:next w:val="Normal"/>
    <w:autoRedefine/>
    <w:uiPriority w:val="39"/>
    <w:unhideWhenUsed/>
    <w:rsid w:val="0040151A"/>
    <w:pPr>
      <w:spacing w:before="120"/>
      <w:ind w:left="0"/>
      <w:jc w:val="left"/>
    </w:pPr>
    <w:rPr>
      <w:rFonts w:cstheme="minorHAnsi"/>
      <w:b/>
      <w:bCs/>
      <w:iCs/>
    </w:rPr>
  </w:style>
  <w:style w:type="character" w:styleId="Hyperlink">
    <w:name w:val="Hyperlink"/>
    <w:basedOn w:val="DefaultParagraphFont"/>
    <w:uiPriority w:val="99"/>
    <w:unhideWhenUsed/>
    <w:rsid w:val="0040151A"/>
    <w:rPr>
      <w:color w:val="0563C1" w:themeColor="hyperlink"/>
      <w:u w:val="single"/>
    </w:rPr>
  </w:style>
  <w:style w:type="paragraph" w:styleId="TOC2">
    <w:name w:val="toc 2"/>
    <w:basedOn w:val="Normal"/>
    <w:next w:val="Normal"/>
    <w:autoRedefine/>
    <w:uiPriority w:val="39"/>
    <w:unhideWhenUsed/>
    <w:rsid w:val="00AB1ABE"/>
    <w:pPr>
      <w:spacing w:before="120"/>
      <w:ind w:left="720"/>
      <w:jc w:val="left"/>
    </w:pPr>
    <w:rPr>
      <w:rFonts w:cstheme="minorHAnsi"/>
      <w:bCs/>
      <w:szCs w:val="22"/>
    </w:rPr>
  </w:style>
  <w:style w:type="paragraph" w:styleId="TOC3">
    <w:name w:val="toc 3"/>
    <w:basedOn w:val="Normal"/>
    <w:next w:val="Normal"/>
    <w:autoRedefine/>
    <w:uiPriority w:val="39"/>
    <w:semiHidden/>
    <w:unhideWhenUsed/>
    <w:rsid w:val="0040151A"/>
    <w:pPr>
      <w:ind w:left="480"/>
      <w:jc w:val="left"/>
    </w:pPr>
    <w:rPr>
      <w:rFonts w:cstheme="minorHAnsi"/>
      <w:sz w:val="20"/>
      <w:szCs w:val="20"/>
    </w:rPr>
  </w:style>
  <w:style w:type="paragraph" w:styleId="TOC4">
    <w:name w:val="toc 4"/>
    <w:basedOn w:val="Normal"/>
    <w:next w:val="Normal"/>
    <w:autoRedefine/>
    <w:uiPriority w:val="39"/>
    <w:semiHidden/>
    <w:unhideWhenUsed/>
    <w:rsid w:val="0040151A"/>
    <w:pPr>
      <w:ind w:left="720"/>
      <w:jc w:val="left"/>
    </w:pPr>
    <w:rPr>
      <w:rFonts w:cstheme="minorHAnsi"/>
      <w:sz w:val="20"/>
      <w:szCs w:val="20"/>
    </w:rPr>
  </w:style>
  <w:style w:type="paragraph" w:styleId="TOC5">
    <w:name w:val="toc 5"/>
    <w:basedOn w:val="Normal"/>
    <w:next w:val="Normal"/>
    <w:autoRedefine/>
    <w:uiPriority w:val="39"/>
    <w:semiHidden/>
    <w:unhideWhenUsed/>
    <w:rsid w:val="0040151A"/>
    <w:pPr>
      <w:ind w:left="960"/>
      <w:jc w:val="left"/>
    </w:pPr>
    <w:rPr>
      <w:rFonts w:cstheme="minorHAnsi"/>
      <w:sz w:val="20"/>
      <w:szCs w:val="20"/>
    </w:rPr>
  </w:style>
  <w:style w:type="paragraph" w:styleId="TOC6">
    <w:name w:val="toc 6"/>
    <w:basedOn w:val="Normal"/>
    <w:next w:val="Normal"/>
    <w:autoRedefine/>
    <w:uiPriority w:val="39"/>
    <w:semiHidden/>
    <w:unhideWhenUsed/>
    <w:rsid w:val="0040151A"/>
    <w:pPr>
      <w:ind w:left="1200"/>
      <w:jc w:val="left"/>
    </w:pPr>
    <w:rPr>
      <w:rFonts w:cstheme="minorHAnsi"/>
      <w:sz w:val="20"/>
      <w:szCs w:val="20"/>
    </w:rPr>
  </w:style>
  <w:style w:type="paragraph" w:styleId="TOC7">
    <w:name w:val="toc 7"/>
    <w:basedOn w:val="Normal"/>
    <w:next w:val="Normal"/>
    <w:autoRedefine/>
    <w:uiPriority w:val="39"/>
    <w:semiHidden/>
    <w:unhideWhenUsed/>
    <w:rsid w:val="0040151A"/>
    <w:pPr>
      <w:ind w:left="1440"/>
      <w:jc w:val="left"/>
    </w:pPr>
    <w:rPr>
      <w:rFonts w:cstheme="minorHAnsi"/>
      <w:sz w:val="20"/>
      <w:szCs w:val="20"/>
    </w:rPr>
  </w:style>
  <w:style w:type="paragraph" w:styleId="TOC8">
    <w:name w:val="toc 8"/>
    <w:basedOn w:val="Normal"/>
    <w:next w:val="Normal"/>
    <w:autoRedefine/>
    <w:uiPriority w:val="39"/>
    <w:semiHidden/>
    <w:unhideWhenUsed/>
    <w:rsid w:val="0040151A"/>
    <w:pPr>
      <w:ind w:left="1680"/>
      <w:jc w:val="left"/>
    </w:pPr>
    <w:rPr>
      <w:rFonts w:cstheme="minorHAnsi"/>
      <w:sz w:val="20"/>
      <w:szCs w:val="20"/>
    </w:rPr>
  </w:style>
  <w:style w:type="paragraph" w:styleId="TOC9">
    <w:name w:val="toc 9"/>
    <w:basedOn w:val="Normal"/>
    <w:next w:val="Normal"/>
    <w:autoRedefine/>
    <w:uiPriority w:val="39"/>
    <w:semiHidden/>
    <w:unhideWhenUsed/>
    <w:rsid w:val="0040151A"/>
    <w:pPr>
      <w:ind w:left="1920"/>
      <w:jc w:val="left"/>
    </w:pPr>
    <w:rPr>
      <w:rFonts w:cstheme="minorHAnsi"/>
      <w:sz w:val="20"/>
      <w:szCs w:val="20"/>
    </w:rPr>
  </w:style>
  <w:style w:type="character" w:styleId="CommentReference">
    <w:name w:val="annotation reference"/>
    <w:basedOn w:val="DefaultParagraphFont"/>
    <w:uiPriority w:val="99"/>
    <w:semiHidden/>
    <w:unhideWhenUsed/>
    <w:rsid w:val="0040151A"/>
    <w:rPr>
      <w:sz w:val="16"/>
      <w:szCs w:val="16"/>
    </w:rPr>
  </w:style>
  <w:style w:type="paragraph" w:styleId="CommentText">
    <w:name w:val="annotation text"/>
    <w:basedOn w:val="Normal"/>
    <w:link w:val="CommentTextChar"/>
    <w:uiPriority w:val="99"/>
    <w:semiHidden/>
    <w:unhideWhenUsed/>
    <w:rsid w:val="0040151A"/>
    <w:rPr>
      <w:sz w:val="20"/>
      <w:szCs w:val="20"/>
    </w:rPr>
  </w:style>
  <w:style w:type="character" w:customStyle="1" w:styleId="CommentTextChar">
    <w:name w:val="Comment Text Char"/>
    <w:basedOn w:val="DefaultParagraphFont"/>
    <w:link w:val="CommentText"/>
    <w:uiPriority w:val="99"/>
    <w:semiHidden/>
    <w:rsid w:val="0040151A"/>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40151A"/>
    <w:rPr>
      <w:b/>
      <w:bCs/>
    </w:rPr>
  </w:style>
  <w:style w:type="character" w:customStyle="1" w:styleId="CommentSubjectChar">
    <w:name w:val="Comment Subject Char"/>
    <w:basedOn w:val="CommentTextChar"/>
    <w:link w:val="CommentSubject"/>
    <w:uiPriority w:val="99"/>
    <w:semiHidden/>
    <w:rsid w:val="0040151A"/>
    <w:rPr>
      <w:b/>
      <w:bCs/>
      <w:color w:val="000000" w:themeColor="text1"/>
      <w:sz w:val="20"/>
      <w:szCs w:val="20"/>
    </w:rPr>
  </w:style>
  <w:style w:type="paragraph" w:styleId="ListParagraph">
    <w:name w:val="List Paragraph"/>
    <w:basedOn w:val="Normal"/>
    <w:uiPriority w:val="34"/>
    <w:qFormat/>
    <w:rsid w:val="00A62B7F"/>
    <w:pPr>
      <w:ind w:left="720"/>
      <w:contextualSpacing/>
    </w:pPr>
  </w:style>
  <w:style w:type="paragraph" w:styleId="NormalWeb">
    <w:name w:val="Normal (Web)"/>
    <w:basedOn w:val="Normal"/>
    <w:uiPriority w:val="99"/>
    <w:semiHidden/>
    <w:unhideWhenUsed/>
    <w:rsid w:val="009E0894"/>
    <w:pPr>
      <w:spacing w:before="100" w:beforeAutospacing="1" w:after="100" w:afterAutospacing="1"/>
      <w:ind w:left="0"/>
      <w:jc w:val="left"/>
    </w:pPr>
    <w:rPr>
      <w:rFonts w:ascii="Times New Roman" w:eastAsia="Times New Roman" w:hAnsi="Times New Roman" w:cs="Times New Roman"/>
      <w:color w:val="auto"/>
      <w:lang w:eastAsia="en-GB"/>
    </w:rPr>
  </w:style>
  <w:style w:type="paragraph" w:styleId="HTMLPreformatted">
    <w:name w:val="HTML Preformatted"/>
    <w:basedOn w:val="Normal"/>
    <w:link w:val="HTMLPreformattedChar"/>
    <w:uiPriority w:val="99"/>
    <w:unhideWhenUsed/>
    <w:rsid w:val="00FD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pPr>
    <w:rPr>
      <w:rFonts w:ascii="Courier New" w:eastAsia="Times New Roman" w:hAnsi="Courier New" w:cs="Courier New"/>
      <w:color w:val="auto"/>
      <w:sz w:val="20"/>
      <w:szCs w:val="20"/>
      <w:lang w:eastAsia="en-GB"/>
    </w:rPr>
  </w:style>
  <w:style w:type="character" w:customStyle="1" w:styleId="HTMLPreformattedChar">
    <w:name w:val="HTML Preformatted Char"/>
    <w:basedOn w:val="DefaultParagraphFont"/>
    <w:link w:val="HTMLPreformatted"/>
    <w:uiPriority w:val="99"/>
    <w:rsid w:val="00FD5DFB"/>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0541">
      <w:bodyDiv w:val="1"/>
      <w:marLeft w:val="0"/>
      <w:marRight w:val="0"/>
      <w:marTop w:val="0"/>
      <w:marBottom w:val="0"/>
      <w:divBdr>
        <w:top w:val="none" w:sz="0" w:space="0" w:color="auto"/>
        <w:left w:val="none" w:sz="0" w:space="0" w:color="auto"/>
        <w:bottom w:val="none" w:sz="0" w:space="0" w:color="auto"/>
        <w:right w:val="none" w:sz="0" w:space="0" w:color="auto"/>
      </w:divBdr>
      <w:divsChild>
        <w:div w:id="317421326">
          <w:marLeft w:val="0"/>
          <w:marRight w:val="0"/>
          <w:marTop w:val="0"/>
          <w:marBottom w:val="0"/>
          <w:divBdr>
            <w:top w:val="none" w:sz="0" w:space="0" w:color="auto"/>
            <w:left w:val="none" w:sz="0" w:space="0" w:color="auto"/>
            <w:bottom w:val="none" w:sz="0" w:space="0" w:color="auto"/>
            <w:right w:val="none" w:sz="0" w:space="0" w:color="auto"/>
          </w:divBdr>
          <w:divsChild>
            <w:div w:id="1228882579">
              <w:marLeft w:val="0"/>
              <w:marRight w:val="0"/>
              <w:marTop w:val="0"/>
              <w:marBottom w:val="0"/>
              <w:divBdr>
                <w:top w:val="none" w:sz="0" w:space="0" w:color="auto"/>
                <w:left w:val="none" w:sz="0" w:space="0" w:color="auto"/>
                <w:bottom w:val="none" w:sz="0" w:space="0" w:color="auto"/>
                <w:right w:val="none" w:sz="0" w:space="0" w:color="auto"/>
              </w:divBdr>
              <w:divsChild>
                <w:div w:id="14668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323025">
      <w:bodyDiv w:val="1"/>
      <w:marLeft w:val="0"/>
      <w:marRight w:val="0"/>
      <w:marTop w:val="0"/>
      <w:marBottom w:val="0"/>
      <w:divBdr>
        <w:top w:val="none" w:sz="0" w:space="0" w:color="auto"/>
        <w:left w:val="none" w:sz="0" w:space="0" w:color="auto"/>
        <w:bottom w:val="none" w:sz="0" w:space="0" w:color="auto"/>
        <w:right w:val="none" w:sz="0" w:space="0" w:color="auto"/>
      </w:divBdr>
    </w:div>
    <w:div w:id="740568109">
      <w:bodyDiv w:val="1"/>
      <w:marLeft w:val="0"/>
      <w:marRight w:val="0"/>
      <w:marTop w:val="0"/>
      <w:marBottom w:val="0"/>
      <w:divBdr>
        <w:top w:val="none" w:sz="0" w:space="0" w:color="auto"/>
        <w:left w:val="none" w:sz="0" w:space="0" w:color="auto"/>
        <w:bottom w:val="none" w:sz="0" w:space="0" w:color="auto"/>
        <w:right w:val="none" w:sz="0" w:space="0" w:color="auto"/>
      </w:divBdr>
    </w:div>
    <w:div w:id="874122693">
      <w:bodyDiv w:val="1"/>
      <w:marLeft w:val="0"/>
      <w:marRight w:val="0"/>
      <w:marTop w:val="0"/>
      <w:marBottom w:val="0"/>
      <w:divBdr>
        <w:top w:val="none" w:sz="0" w:space="0" w:color="auto"/>
        <w:left w:val="none" w:sz="0" w:space="0" w:color="auto"/>
        <w:bottom w:val="none" w:sz="0" w:space="0" w:color="auto"/>
        <w:right w:val="none" w:sz="0" w:space="0" w:color="auto"/>
      </w:divBdr>
      <w:divsChild>
        <w:div w:id="829250287">
          <w:marLeft w:val="0"/>
          <w:marRight w:val="0"/>
          <w:marTop w:val="0"/>
          <w:marBottom w:val="0"/>
          <w:divBdr>
            <w:top w:val="none" w:sz="0" w:space="0" w:color="auto"/>
            <w:left w:val="none" w:sz="0" w:space="0" w:color="auto"/>
            <w:bottom w:val="none" w:sz="0" w:space="0" w:color="auto"/>
            <w:right w:val="none" w:sz="0" w:space="0" w:color="auto"/>
          </w:divBdr>
          <w:divsChild>
            <w:div w:id="1674912868">
              <w:marLeft w:val="0"/>
              <w:marRight w:val="0"/>
              <w:marTop w:val="0"/>
              <w:marBottom w:val="0"/>
              <w:divBdr>
                <w:top w:val="none" w:sz="0" w:space="0" w:color="auto"/>
                <w:left w:val="none" w:sz="0" w:space="0" w:color="auto"/>
                <w:bottom w:val="none" w:sz="0" w:space="0" w:color="auto"/>
                <w:right w:val="none" w:sz="0" w:space="0" w:color="auto"/>
              </w:divBdr>
              <w:divsChild>
                <w:div w:id="3288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29126">
      <w:bodyDiv w:val="1"/>
      <w:marLeft w:val="0"/>
      <w:marRight w:val="0"/>
      <w:marTop w:val="0"/>
      <w:marBottom w:val="0"/>
      <w:divBdr>
        <w:top w:val="none" w:sz="0" w:space="0" w:color="auto"/>
        <w:left w:val="none" w:sz="0" w:space="0" w:color="auto"/>
        <w:bottom w:val="none" w:sz="0" w:space="0" w:color="auto"/>
        <w:right w:val="none" w:sz="0" w:space="0" w:color="auto"/>
      </w:divBdr>
    </w:div>
    <w:div w:id="1093937928">
      <w:bodyDiv w:val="1"/>
      <w:marLeft w:val="0"/>
      <w:marRight w:val="0"/>
      <w:marTop w:val="0"/>
      <w:marBottom w:val="0"/>
      <w:divBdr>
        <w:top w:val="none" w:sz="0" w:space="0" w:color="auto"/>
        <w:left w:val="none" w:sz="0" w:space="0" w:color="auto"/>
        <w:bottom w:val="none" w:sz="0" w:space="0" w:color="auto"/>
        <w:right w:val="none" w:sz="0" w:space="0" w:color="auto"/>
      </w:divBdr>
    </w:div>
    <w:div w:id="1346328348">
      <w:bodyDiv w:val="1"/>
      <w:marLeft w:val="0"/>
      <w:marRight w:val="0"/>
      <w:marTop w:val="0"/>
      <w:marBottom w:val="0"/>
      <w:divBdr>
        <w:top w:val="none" w:sz="0" w:space="0" w:color="auto"/>
        <w:left w:val="none" w:sz="0" w:space="0" w:color="auto"/>
        <w:bottom w:val="none" w:sz="0" w:space="0" w:color="auto"/>
        <w:right w:val="none" w:sz="0" w:space="0" w:color="auto"/>
      </w:divBdr>
      <w:divsChild>
        <w:div w:id="1700811847">
          <w:marLeft w:val="0"/>
          <w:marRight w:val="0"/>
          <w:marTop w:val="0"/>
          <w:marBottom w:val="0"/>
          <w:divBdr>
            <w:top w:val="none" w:sz="0" w:space="0" w:color="auto"/>
            <w:left w:val="none" w:sz="0" w:space="0" w:color="auto"/>
            <w:bottom w:val="none" w:sz="0" w:space="0" w:color="auto"/>
            <w:right w:val="none" w:sz="0" w:space="0" w:color="auto"/>
          </w:divBdr>
        </w:div>
      </w:divsChild>
    </w:div>
    <w:div w:id="1589845584">
      <w:bodyDiv w:val="1"/>
      <w:marLeft w:val="0"/>
      <w:marRight w:val="0"/>
      <w:marTop w:val="0"/>
      <w:marBottom w:val="0"/>
      <w:divBdr>
        <w:top w:val="none" w:sz="0" w:space="0" w:color="auto"/>
        <w:left w:val="none" w:sz="0" w:space="0" w:color="auto"/>
        <w:bottom w:val="none" w:sz="0" w:space="0" w:color="auto"/>
        <w:right w:val="none" w:sz="0" w:space="0" w:color="auto"/>
      </w:divBdr>
    </w:div>
    <w:div w:id="1603031310">
      <w:bodyDiv w:val="1"/>
      <w:marLeft w:val="0"/>
      <w:marRight w:val="0"/>
      <w:marTop w:val="0"/>
      <w:marBottom w:val="0"/>
      <w:divBdr>
        <w:top w:val="none" w:sz="0" w:space="0" w:color="auto"/>
        <w:left w:val="none" w:sz="0" w:space="0" w:color="auto"/>
        <w:bottom w:val="none" w:sz="0" w:space="0" w:color="auto"/>
        <w:right w:val="none" w:sz="0" w:space="0" w:color="auto"/>
      </w:divBdr>
      <w:divsChild>
        <w:div w:id="975645965">
          <w:marLeft w:val="0"/>
          <w:marRight w:val="0"/>
          <w:marTop w:val="0"/>
          <w:marBottom w:val="0"/>
          <w:divBdr>
            <w:top w:val="none" w:sz="0" w:space="0" w:color="auto"/>
            <w:left w:val="none" w:sz="0" w:space="0" w:color="auto"/>
            <w:bottom w:val="none" w:sz="0" w:space="0" w:color="auto"/>
            <w:right w:val="none" w:sz="0" w:space="0" w:color="auto"/>
          </w:divBdr>
        </w:div>
      </w:divsChild>
    </w:div>
    <w:div w:id="1790583231">
      <w:bodyDiv w:val="1"/>
      <w:marLeft w:val="0"/>
      <w:marRight w:val="0"/>
      <w:marTop w:val="0"/>
      <w:marBottom w:val="0"/>
      <w:divBdr>
        <w:top w:val="none" w:sz="0" w:space="0" w:color="auto"/>
        <w:left w:val="none" w:sz="0" w:space="0" w:color="auto"/>
        <w:bottom w:val="none" w:sz="0" w:space="0" w:color="auto"/>
        <w:right w:val="none" w:sz="0" w:space="0" w:color="auto"/>
      </w:divBdr>
      <w:divsChild>
        <w:div w:id="2011252247">
          <w:marLeft w:val="0"/>
          <w:marRight w:val="0"/>
          <w:marTop w:val="0"/>
          <w:marBottom w:val="0"/>
          <w:divBdr>
            <w:top w:val="none" w:sz="0" w:space="0" w:color="auto"/>
            <w:left w:val="none" w:sz="0" w:space="0" w:color="auto"/>
            <w:bottom w:val="none" w:sz="0" w:space="0" w:color="auto"/>
            <w:right w:val="none" w:sz="0" w:space="0" w:color="auto"/>
          </w:divBdr>
          <w:divsChild>
            <w:div w:id="1132334437">
              <w:marLeft w:val="0"/>
              <w:marRight w:val="0"/>
              <w:marTop w:val="0"/>
              <w:marBottom w:val="0"/>
              <w:divBdr>
                <w:top w:val="none" w:sz="0" w:space="0" w:color="auto"/>
                <w:left w:val="none" w:sz="0" w:space="0" w:color="auto"/>
                <w:bottom w:val="none" w:sz="0" w:space="0" w:color="auto"/>
                <w:right w:val="none" w:sz="0" w:space="0" w:color="auto"/>
              </w:divBdr>
              <w:divsChild>
                <w:div w:id="18608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45584">
      <w:bodyDiv w:val="1"/>
      <w:marLeft w:val="0"/>
      <w:marRight w:val="0"/>
      <w:marTop w:val="0"/>
      <w:marBottom w:val="0"/>
      <w:divBdr>
        <w:top w:val="none" w:sz="0" w:space="0" w:color="auto"/>
        <w:left w:val="none" w:sz="0" w:space="0" w:color="auto"/>
        <w:bottom w:val="none" w:sz="0" w:space="0" w:color="auto"/>
        <w:right w:val="none" w:sz="0" w:space="0" w:color="auto"/>
      </w:divBdr>
    </w:div>
    <w:div w:id="1913924973">
      <w:bodyDiv w:val="1"/>
      <w:marLeft w:val="0"/>
      <w:marRight w:val="0"/>
      <w:marTop w:val="0"/>
      <w:marBottom w:val="0"/>
      <w:divBdr>
        <w:top w:val="none" w:sz="0" w:space="0" w:color="auto"/>
        <w:left w:val="none" w:sz="0" w:space="0" w:color="auto"/>
        <w:bottom w:val="none" w:sz="0" w:space="0" w:color="auto"/>
        <w:right w:val="none" w:sz="0" w:space="0" w:color="auto"/>
      </w:divBdr>
    </w:div>
    <w:div w:id="196897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D490E-9A52-1C4D-A44A-E6AE4CBA4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1195</Words>
  <Characters>6813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Information Security Policy</vt:lpstr>
    </vt:vector>
  </TitlesOfParts>
  <Manager/>
  <Company/>
  <LinksUpToDate>false</LinksUpToDate>
  <CharactersWithSpaces>7993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subject/>
  <dc:creator>Aron Lange</dc:creator>
  <cp:keywords/>
  <dc:description/>
  <cp:lastModifiedBy>Aron Lange</cp:lastModifiedBy>
  <cp:revision>3</cp:revision>
  <cp:lastPrinted>2024-04-09T05:54:00Z</cp:lastPrinted>
  <dcterms:created xsi:type="dcterms:W3CDTF">2024-04-09T05:54:00Z</dcterms:created>
  <dcterms:modified xsi:type="dcterms:W3CDTF">2024-04-09T05:54:00Z</dcterms:modified>
  <cp:category/>
</cp:coreProperties>
</file>