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CB498" w14:textId="2B3E5A17" w:rsidR="00DB30D6" w:rsidRDefault="009F556E">
      <w:r>
        <w:fldChar w:fldCharType="begin"/>
      </w:r>
      <w:r>
        <w:instrText>HYPERLINK "</w:instrText>
      </w:r>
      <w:r w:rsidRPr="009F556E">
        <w:instrText>https://www.nlog.nl/nlog-mapviewer/brh/2569923610?lang=nl</w:instrText>
      </w:r>
      <w:r>
        <w:instrText>"</w:instrText>
      </w:r>
      <w:r>
        <w:fldChar w:fldCharType="separate"/>
      </w:r>
      <w:r w:rsidRPr="00485CBC">
        <w:rPr>
          <w:rStyle w:val="Hyperlink"/>
        </w:rPr>
        <w:t>https://www.nlog.nl/nlog-mapviewer/brh/2569923610?lang=nl</w:t>
      </w:r>
      <w:r>
        <w:fldChar w:fldCharType="end"/>
      </w:r>
      <w:r>
        <w:t xml:space="preserve"> </w:t>
      </w:r>
    </w:p>
    <w:p w14:paraId="5ED489CB" w14:textId="28FBFE44" w:rsidR="00A2746B" w:rsidRDefault="00A2746B">
      <w:r w:rsidRPr="00A2746B">
        <w:drawing>
          <wp:inline distT="0" distB="0" distL="0" distR="0" wp14:anchorId="66563D95" wp14:editId="391F24D3">
            <wp:extent cx="5760720" cy="2132330"/>
            <wp:effectExtent l="0" t="0" r="0" b="1270"/>
            <wp:docPr id="626076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76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6660" w14:textId="6D7540E6" w:rsidR="00A2746B" w:rsidRDefault="00B65292">
      <w:r w:rsidRPr="00B65292">
        <w:drawing>
          <wp:inline distT="0" distB="0" distL="0" distR="0" wp14:anchorId="5806B4A8" wp14:editId="6D910BB9">
            <wp:extent cx="5760720" cy="2190750"/>
            <wp:effectExtent l="0" t="0" r="0" b="0"/>
            <wp:docPr id="69662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26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9B558" w14:textId="77777777" w:rsidR="00D637CB" w:rsidRDefault="00D637CB" w:rsidP="00D637CB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spacing w:before="0" w:after="0"/>
        <w:rPr>
          <w:rFonts w:ascii="Segoe UI" w:hAnsi="Segoe UI" w:cs="Segoe UI"/>
          <w:color w:val="39870C"/>
          <w:sz w:val="21"/>
          <w:szCs w:val="21"/>
        </w:rPr>
      </w:pPr>
      <w:r>
        <w:rPr>
          <w:rFonts w:ascii="Segoe UI" w:hAnsi="Segoe UI" w:cs="Segoe UI"/>
          <w:color w:val="39870C"/>
          <w:sz w:val="21"/>
          <w:szCs w:val="21"/>
        </w:rPr>
        <w:t>Boring ANDIJK-GT-01</w:t>
      </w:r>
    </w:p>
    <w:tbl>
      <w:tblPr>
        <w:tblW w:w="92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9"/>
        <w:gridCol w:w="6555"/>
      </w:tblGrid>
      <w:tr w:rsidR="00927CE8" w:rsidRPr="001E331B" w14:paraId="272C73C6" w14:textId="77777777" w:rsidTr="00927CE8">
        <w:trPr>
          <w:trHeight w:val="229"/>
        </w:trPr>
        <w:tc>
          <w:tcPr>
            <w:tcW w:w="2689" w:type="dxa"/>
            <w:shd w:val="clear" w:color="auto" w:fill="EBED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7EC470" w14:textId="77777777" w:rsidR="00D637CB" w:rsidRPr="001E331B" w:rsidRDefault="00D637CB" w:rsidP="00D637CB">
            <w:pPr>
              <w:spacing w:after="0" w:line="240" w:lineRule="auto"/>
              <w:jc w:val="center"/>
              <w:rPr>
                <w:rFonts w:cs="Times New Roman"/>
                <w:b/>
                <w:bCs/>
                <w:sz w:val="22"/>
                <w:szCs w:val="22"/>
              </w:rPr>
            </w:pPr>
            <w:r w:rsidRPr="001E331B">
              <w:rPr>
                <w:b/>
                <w:bCs/>
                <w:sz w:val="22"/>
                <w:szCs w:val="22"/>
              </w:rPr>
              <w:t>Categorie</w:t>
            </w:r>
          </w:p>
        </w:tc>
        <w:tc>
          <w:tcPr>
            <w:tcW w:w="6525" w:type="dxa"/>
            <w:shd w:val="clear" w:color="auto" w:fill="EBED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42E3DD" w14:textId="77777777" w:rsidR="00D637CB" w:rsidRPr="001E331B" w:rsidRDefault="00D637CB" w:rsidP="00D637CB">
            <w:pPr>
              <w:spacing w:after="0" w:line="240" w:lineRule="auto"/>
              <w:jc w:val="center"/>
              <w:rPr>
                <w:b/>
                <w:bCs/>
                <w:sz w:val="22"/>
                <w:szCs w:val="22"/>
              </w:rPr>
            </w:pPr>
            <w:r w:rsidRPr="001E331B">
              <w:rPr>
                <w:b/>
                <w:bCs/>
                <w:sz w:val="22"/>
                <w:szCs w:val="22"/>
              </w:rPr>
              <w:t>Document</w:t>
            </w:r>
          </w:p>
        </w:tc>
      </w:tr>
      <w:tr w:rsidR="00927CE8" w:rsidRPr="001E331B" w14:paraId="61E4F3B8" w14:textId="77777777" w:rsidTr="00927CE8">
        <w:trPr>
          <w:trHeight w:val="690"/>
        </w:trPr>
        <w:tc>
          <w:tcPr>
            <w:tcW w:w="268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622847" w14:textId="77777777" w:rsidR="00D637CB" w:rsidRPr="001E331B" w:rsidRDefault="00D637CB" w:rsidP="00D637CB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1E331B">
              <w:rPr>
                <w:sz w:val="22"/>
                <w:szCs w:val="22"/>
              </w:rPr>
              <w:t>Borehole</w:t>
            </w:r>
            <w:proofErr w:type="spellEnd"/>
            <w:r w:rsidRPr="001E331B">
              <w:rPr>
                <w:sz w:val="22"/>
                <w:szCs w:val="22"/>
              </w:rPr>
              <w:t xml:space="preserve">/Well - </w:t>
            </w:r>
            <w:proofErr w:type="spellStart"/>
            <w:r w:rsidRPr="001E331B">
              <w:rPr>
                <w:sz w:val="22"/>
                <w:szCs w:val="22"/>
              </w:rPr>
              <w:t>Final</w:t>
            </w:r>
            <w:proofErr w:type="spellEnd"/>
            <w:r w:rsidRPr="001E331B">
              <w:rPr>
                <w:sz w:val="22"/>
                <w:szCs w:val="22"/>
              </w:rPr>
              <w:t xml:space="preserve"> Report</w:t>
            </w:r>
          </w:p>
        </w:tc>
        <w:tc>
          <w:tcPr>
            <w:tcW w:w="65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6268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68"/>
            </w:tblGrid>
            <w:tr w:rsidR="00C212CE" w:rsidRPr="001E331B" w14:paraId="4E5484EE" w14:textId="77777777" w:rsidTr="00927CE8">
              <w:trPr>
                <w:trHeight w:val="306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0B04B305" w14:textId="77777777" w:rsidR="00C212CE" w:rsidRPr="001E331B" w:rsidRDefault="00C212CE">
                  <w:pPr>
                    <w:rPr>
                      <w:rFonts w:cs="Segoe UI"/>
                      <w:color w:val="000000"/>
                      <w:sz w:val="22"/>
                      <w:szCs w:val="22"/>
                      <w:lang w:val="en-US"/>
                    </w:rPr>
                  </w:pPr>
                  <w:hyperlink r:id="rId7" w:history="1">
                    <w:r w:rsidRPr="001E331B">
                      <w:rPr>
                        <w:rStyle w:val="Hyperlink"/>
                        <w:rFonts w:cs="Segoe UI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End of Job Report Well Clean-out(28 Nov 2018)</w:t>
                    </w:r>
                  </w:hyperlink>
                </w:p>
              </w:tc>
            </w:tr>
            <w:tr w:rsidR="00D637CB" w:rsidRPr="001E331B" w14:paraId="34B7D3DF" w14:textId="77777777" w:rsidTr="00927CE8">
              <w:trPr>
                <w:trHeight w:val="238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72F80ED3" w14:textId="77777777" w:rsidR="00D637CB" w:rsidRPr="001E331B" w:rsidRDefault="00D637CB" w:rsidP="00D637CB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8" w:history="1">
                    <w:r w:rsidRPr="001E331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Drillers End of Well Report(31 Jan 2018)</w:t>
                    </w:r>
                  </w:hyperlink>
                </w:p>
                <w:p w14:paraId="23B01239" w14:textId="77777777" w:rsidR="00C212CE" w:rsidRPr="001E331B" w:rsidRDefault="00C212CE" w:rsidP="00D637CB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</w:p>
              </w:tc>
            </w:tr>
          </w:tbl>
          <w:p w14:paraId="0B47F093" w14:textId="77777777" w:rsidR="00D637CB" w:rsidRPr="001E331B" w:rsidRDefault="00D637CB" w:rsidP="00D637CB">
            <w:pPr>
              <w:spacing w:after="0" w:line="240" w:lineRule="auto"/>
              <w:rPr>
                <w:sz w:val="22"/>
                <w:szCs w:val="22"/>
                <w:lang w:val="en-US"/>
              </w:rPr>
            </w:pPr>
          </w:p>
        </w:tc>
      </w:tr>
      <w:tr w:rsidR="00927CE8" w:rsidRPr="001E331B" w14:paraId="18EC95CB" w14:textId="77777777" w:rsidTr="00927CE8">
        <w:trPr>
          <w:trHeight w:val="544"/>
        </w:trPr>
        <w:tc>
          <w:tcPr>
            <w:tcW w:w="2689" w:type="dxa"/>
            <w:shd w:val="clear" w:color="auto" w:fill="FAFA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66BC27" w14:textId="77777777" w:rsidR="00D637CB" w:rsidRPr="001E331B" w:rsidRDefault="00D637CB" w:rsidP="00D637CB">
            <w:pPr>
              <w:spacing w:after="0" w:line="240" w:lineRule="auto"/>
              <w:rPr>
                <w:sz w:val="22"/>
                <w:szCs w:val="22"/>
                <w:lang w:val="en-US"/>
              </w:rPr>
            </w:pPr>
            <w:r w:rsidRPr="001E331B">
              <w:rPr>
                <w:sz w:val="22"/>
                <w:szCs w:val="22"/>
                <w:lang w:val="en-US"/>
              </w:rPr>
              <w:t>Documents with profile data of the borehole</w:t>
            </w:r>
          </w:p>
        </w:tc>
        <w:tc>
          <w:tcPr>
            <w:tcW w:w="6525" w:type="dxa"/>
            <w:shd w:val="clear" w:color="auto" w:fill="FAFA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6177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77"/>
            </w:tblGrid>
            <w:tr w:rsidR="00D637CB" w:rsidRPr="001E331B" w14:paraId="3FC591EC" w14:textId="77777777" w:rsidTr="00927CE8">
              <w:trPr>
                <w:trHeight w:val="143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2B4CE3A2" w14:textId="77777777" w:rsidR="00D637CB" w:rsidRPr="001E331B" w:rsidRDefault="00D637CB" w:rsidP="00D637CB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9" w:history="1">
                    <w:proofErr w:type="spellStart"/>
                    <w:r w:rsidRPr="001E331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Actual</w:t>
                    </w:r>
                    <w:proofErr w:type="spellEnd"/>
                    <w:r w:rsidRPr="001E331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 xml:space="preserve"> </w:t>
                    </w:r>
                    <w:proofErr w:type="spellStart"/>
                    <w:r w:rsidRPr="001E331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Wellpath</w:t>
                    </w:r>
                    <w:proofErr w:type="spellEnd"/>
                    <w:r w:rsidRPr="001E331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 xml:space="preserve"> Report(16 Dec 2017)</w:t>
                    </w:r>
                  </w:hyperlink>
                </w:p>
              </w:tc>
            </w:tr>
            <w:tr w:rsidR="00D637CB" w:rsidRPr="001E331B" w14:paraId="3FD77A44" w14:textId="77777777" w:rsidTr="00927CE8">
              <w:trPr>
                <w:trHeight w:val="282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197BDCEF" w14:textId="77777777" w:rsidR="00D637CB" w:rsidRPr="001E331B" w:rsidRDefault="00D637CB" w:rsidP="00D637CB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10" w:history="1">
                    <w:r w:rsidRPr="001E331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Technical Log (</w:t>
                    </w:r>
                    <w:proofErr w:type="spellStart"/>
                    <w:r w:rsidRPr="001E331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Composite</w:t>
                    </w:r>
                    <w:proofErr w:type="spellEnd"/>
                    <w:r w:rsidRPr="001E331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)(0-2115)(22 Dec 2017)</w:t>
                    </w:r>
                  </w:hyperlink>
                </w:p>
              </w:tc>
            </w:tr>
          </w:tbl>
          <w:p w14:paraId="487A5A72" w14:textId="77777777" w:rsidR="00D637CB" w:rsidRPr="001E331B" w:rsidRDefault="00D637CB" w:rsidP="00D637CB">
            <w:pPr>
              <w:spacing w:after="0" w:line="240" w:lineRule="auto"/>
              <w:rPr>
                <w:sz w:val="22"/>
                <w:szCs w:val="22"/>
              </w:rPr>
            </w:pPr>
          </w:p>
        </w:tc>
      </w:tr>
      <w:tr w:rsidR="00927CE8" w:rsidRPr="001E331B" w14:paraId="0CE8FD80" w14:textId="77777777" w:rsidTr="00927CE8">
        <w:trPr>
          <w:trHeight w:val="507"/>
        </w:trPr>
        <w:tc>
          <w:tcPr>
            <w:tcW w:w="268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3B4012" w14:textId="77777777" w:rsidR="00D637CB" w:rsidRPr="001E331B" w:rsidRDefault="00D637CB" w:rsidP="00D637CB">
            <w:pPr>
              <w:spacing w:after="0" w:line="240" w:lineRule="auto"/>
              <w:rPr>
                <w:sz w:val="22"/>
                <w:szCs w:val="22"/>
                <w:lang w:val="en-US"/>
              </w:rPr>
            </w:pPr>
            <w:r w:rsidRPr="001E331B">
              <w:rPr>
                <w:sz w:val="22"/>
                <w:szCs w:val="22"/>
                <w:lang w:val="en-US"/>
              </w:rPr>
              <w:t>Documents with test result borehole</w:t>
            </w:r>
          </w:p>
        </w:tc>
        <w:tc>
          <w:tcPr>
            <w:tcW w:w="6525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6164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64"/>
            </w:tblGrid>
            <w:tr w:rsidR="00D637CB" w:rsidRPr="001E331B" w14:paraId="2CBE3AD9" w14:textId="77777777" w:rsidTr="00927CE8">
              <w:trPr>
                <w:trHeight w:val="275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4A89414D" w14:textId="77777777" w:rsidR="00D637CB" w:rsidRPr="001E331B" w:rsidRDefault="00D637CB" w:rsidP="00D637CB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</w:rPr>
                  </w:pPr>
                  <w:hyperlink r:id="rId11" w:history="1">
                    <w:proofErr w:type="spellStart"/>
                    <w:r w:rsidRPr="001E331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Andijk</w:t>
                    </w:r>
                    <w:proofErr w:type="spellEnd"/>
                    <w:r w:rsidRPr="001E331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 xml:space="preserve"> Well Test Analysis(23 Nov 2018)</w:t>
                    </w:r>
                  </w:hyperlink>
                </w:p>
                <w:p w14:paraId="4715DCA3" w14:textId="0A68EBFF" w:rsidR="0083614E" w:rsidRPr="001E331B" w:rsidRDefault="0083614E" w:rsidP="00D637CB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12" w:history="1">
                    <w:r w:rsidRPr="001E331B">
                      <w:rPr>
                        <w:rStyle w:val="Hyperlink"/>
                        <w:rFonts w:cs="Segoe UI"/>
                        <w:color w:val="39870C"/>
                        <w:sz w:val="22"/>
                        <w:szCs w:val="22"/>
                        <w:bdr w:val="single" w:sz="2" w:space="0" w:color="E5E7EB" w:frame="1"/>
                        <w:shd w:val="clear" w:color="auto" w:fill="FFFFFF"/>
                      </w:rPr>
                      <w:t>Well Test Data(29 Dec 2017)</w:t>
                    </w:r>
                  </w:hyperlink>
                </w:p>
              </w:tc>
            </w:tr>
          </w:tbl>
          <w:p w14:paraId="18E46450" w14:textId="77777777" w:rsidR="00D637CB" w:rsidRPr="001E331B" w:rsidRDefault="00D637CB" w:rsidP="00D637CB">
            <w:pPr>
              <w:spacing w:after="0" w:line="240" w:lineRule="auto"/>
              <w:rPr>
                <w:sz w:val="22"/>
                <w:szCs w:val="22"/>
                <w:lang w:val="en-US"/>
              </w:rPr>
            </w:pPr>
          </w:p>
        </w:tc>
      </w:tr>
      <w:tr w:rsidR="00927CE8" w:rsidRPr="001E331B" w14:paraId="20B2A408" w14:textId="77777777" w:rsidTr="00927CE8">
        <w:trPr>
          <w:trHeight w:val="1706"/>
        </w:trPr>
        <w:tc>
          <w:tcPr>
            <w:tcW w:w="2689" w:type="dxa"/>
            <w:shd w:val="clear" w:color="auto" w:fill="FAFA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51BFF6" w14:textId="77777777" w:rsidR="00D637CB" w:rsidRPr="001E331B" w:rsidRDefault="00D637CB" w:rsidP="00D637CB">
            <w:pPr>
              <w:spacing w:after="0" w:line="240" w:lineRule="auto"/>
              <w:rPr>
                <w:sz w:val="22"/>
                <w:szCs w:val="22"/>
              </w:rPr>
            </w:pPr>
            <w:proofErr w:type="spellStart"/>
            <w:r w:rsidRPr="001E331B">
              <w:rPr>
                <w:sz w:val="22"/>
                <w:szCs w:val="22"/>
              </w:rPr>
              <w:t>Borehole</w:t>
            </w:r>
            <w:proofErr w:type="spellEnd"/>
            <w:r w:rsidRPr="001E331B">
              <w:rPr>
                <w:sz w:val="22"/>
                <w:szCs w:val="22"/>
              </w:rPr>
              <w:t xml:space="preserve"> sample research </w:t>
            </w:r>
            <w:proofErr w:type="spellStart"/>
            <w:r w:rsidRPr="001E331B">
              <w:rPr>
                <w:sz w:val="22"/>
                <w:szCs w:val="22"/>
              </w:rPr>
              <w:t>reports</w:t>
            </w:r>
            <w:proofErr w:type="spellEnd"/>
          </w:p>
        </w:tc>
        <w:tc>
          <w:tcPr>
            <w:tcW w:w="6525" w:type="dxa"/>
            <w:shd w:val="clear" w:color="auto" w:fill="FAFAF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tbl>
            <w:tblPr>
              <w:tblW w:w="6315" w:type="dxa"/>
              <w:shd w:val="clear" w:color="auto" w:fill="FFFFFF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15"/>
            </w:tblGrid>
            <w:tr w:rsidR="00D637CB" w:rsidRPr="001E331B" w14:paraId="21FEAF3D" w14:textId="77777777" w:rsidTr="00C918A9">
              <w:trPr>
                <w:trHeight w:val="478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183E1D81" w14:textId="77777777" w:rsidR="00D637CB" w:rsidRPr="001E331B" w:rsidRDefault="00D637CB" w:rsidP="00D637CB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13" w:history="1">
                    <w:r w:rsidRPr="001E331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Biostratigraphy of Miocene strata in the Netherlands(17 Jan 2025)</w:t>
                    </w:r>
                  </w:hyperlink>
                </w:p>
              </w:tc>
            </w:tr>
            <w:tr w:rsidR="003C2DFF" w:rsidRPr="001E331B" w14:paraId="37F787D6" w14:textId="77777777" w:rsidTr="00C918A9">
              <w:trPr>
                <w:trHeight w:val="420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608DB8CD" w14:textId="77777777" w:rsidR="003C2DFF" w:rsidRPr="001E331B" w:rsidRDefault="003C2DFF">
                  <w:pPr>
                    <w:rPr>
                      <w:rFonts w:cs="Segoe UI"/>
                      <w:color w:val="000000"/>
                      <w:sz w:val="22"/>
                      <w:szCs w:val="22"/>
                    </w:rPr>
                  </w:pPr>
                  <w:hyperlink r:id="rId14" w:history="1">
                    <w:r w:rsidRPr="001E331B">
                      <w:rPr>
                        <w:rStyle w:val="Hyperlink"/>
                        <w:rFonts w:cs="Segoe UI"/>
                        <w:color w:val="39870C"/>
                        <w:sz w:val="22"/>
                        <w:szCs w:val="22"/>
                        <w:bdr w:val="single" w:sz="2" w:space="0" w:color="E5E7EB" w:frame="1"/>
                      </w:rPr>
                      <w:t>PVT Analysis Report(13 Feb 2018)</w:t>
                    </w:r>
                  </w:hyperlink>
                </w:p>
              </w:tc>
            </w:tr>
            <w:tr w:rsidR="00D637CB" w:rsidRPr="001E331B" w14:paraId="7AA9EF8E" w14:textId="77777777" w:rsidTr="00C918A9">
              <w:trPr>
                <w:trHeight w:val="711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7E53B792" w14:textId="75366D7B" w:rsidR="00754491" w:rsidRPr="001E331B" w:rsidRDefault="00D637CB" w:rsidP="00D637CB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  <w:hyperlink r:id="rId15" w:history="1">
                    <w:proofErr w:type="spellStart"/>
                    <w:r w:rsidRPr="001E331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Palynostratigraphy</w:t>
                    </w:r>
                    <w:proofErr w:type="spellEnd"/>
                    <w:r w:rsidRPr="001E331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 xml:space="preserve"> of four wells in the Zuiderzee Low area: updating the </w:t>
                    </w:r>
                    <w:proofErr w:type="spellStart"/>
                    <w:r w:rsidRPr="001E331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>statigraphy</w:t>
                    </w:r>
                    <w:proofErr w:type="spellEnd"/>
                    <w:r w:rsidRPr="001E331B">
                      <w:rPr>
                        <w:rStyle w:val="Hyperlink"/>
                        <w:color w:val="39870C"/>
                        <w:sz w:val="22"/>
                        <w:szCs w:val="22"/>
                        <w:bdr w:val="single" w:sz="2" w:space="0" w:color="E5E7EB" w:frame="1"/>
                        <w:lang w:val="en-US"/>
                      </w:rPr>
                      <w:t xml:space="preserve"> of the former Breda Fm.(30 Jan 2023)</w:t>
                    </w:r>
                  </w:hyperlink>
                </w:p>
                <w:p w14:paraId="429574AD" w14:textId="77777777" w:rsidR="00754491" w:rsidRPr="001E331B" w:rsidRDefault="00754491" w:rsidP="00D637CB">
                  <w:pPr>
                    <w:spacing w:after="0" w:line="240" w:lineRule="auto"/>
                    <w:rPr>
                      <w:color w:val="000000"/>
                      <w:sz w:val="22"/>
                      <w:szCs w:val="22"/>
                      <w:lang w:val="en-US"/>
                    </w:rPr>
                  </w:pPr>
                </w:p>
              </w:tc>
            </w:tr>
          </w:tbl>
          <w:p w14:paraId="64580B34" w14:textId="77777777" w:rsidR="00D637CB" w:rsidRPr="001E331B" w:rsidRDefault="00D637CB" w:rsidP="00D637CB">
            <w:pPr>
              <w:spacing w:after="0" w:line="240" w:lineRule="auto"/>
              <w:rPr>
                <w:sz w:val="22"/>
                <w:szCs w:val="22"/>
                <w:lang w:val="en-US"/>
              </w:rPr>
            </w:pPr>
          </w:p>
        </w:tc>
      </w:tr>
    </w:tbl>
    <w:p w14:paraId="55C8C108" w14:textId="77777777" w:rsidR="00B65292" w:rsidRPr="00D637CB" w:rsidRDefault="00B65292" w:rsidP="00927CE8">
      <w:pPr>
        <w:rPr>
          <w:lang w:val="en-US"/>
        </w:rPr>
      </w:pPr>
    </w:p>
    <w:sectPr w:rsidR="00B65292" w:rsidRPr="00D637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F60"/>
    <w:rsid w:val="000075F6"/>
    <w:rsid w:val="00013D64"/>
    <w:rsid w:val="00014896"/>
    <w:rsid w:val="00043C67"/>
    <w:rsid w:val="000721D9"/>
    <w:rsid w:val="00073656"/>
    <w:rsid w:val="000869AE"/>
    <w:rsid w:val="000A2F7E"/>
    <w:rsid w:val="000A307E"/>
    <w:rsid w:val="000B5437"/>
    <w:rsid w:val="000C275B"/>
    <w:rsid w:val="00114C76"/>
    <w:rsid w:val="001908A7"/>
    <w:rsid w:val="0019092B"/>
    <w:rsid w:val="001E331B"/>
    <w:rsid w:val="00254FB6"/>
    <w:rsid w:val="00262B24"/>
    <w:rsid w:val="002D3EA1"/>
    <w:rsid w:val="002F2472"/>
    <w:rsid w:val="0030344F"/>
    <w:rsid w:val="00316AC6"/>
    <w:rsid w:val="00361748"/>
    <w:rsid w:val="00377F3B"/>
    <w:rsid w:val="003830D4"/>
    <w:rsid w:val="003B482B"/>
    <w:rsid w:val="003C2DEC"/>
    <w:rsid w:val="003C2DFF"/>
    <w:rsid w:val="003D6217"/>
    <w:rsid w:val="00401B66"/>
    <w:rsid w:val="00407873"/>
    <w:rsid w:val="0041041A"/>
    <w:rsid w:val="00436229"/>
    <w:rsid w:val="00444F14"/>
    <w:rsid w:val="00464190"/>
    <w:rsid w:val="00466A30"/>
    <w:rsid w:val="00467EFA"/>
    <w:rsid w:val="004814B0"/>
    <w:rsid w:val="004B448C"/>
    <w:rsid w:val="00517E7F"/>
    <w:rsid w:val="00525EA9"/>
    <w:rsid w:val="00530FEC"/>
    <w:rsid w:val="00543750"/>
    <w:rsid w:val="0055644C"/>
    <w:rsid w:val="005912FD"/>
    <w:rsid w:val="005D0420"/>
    <w:rsid w:val="005D4A02"/>
    <w:rsid w:val="005F498C"/>
    <w:rsid w:val="00697980"/>
    <w:rsid w:val="006E75F3"/>
    <w:rsid w:val="006E7AAA"/>
    <w:rsid w:val="00702FE7"/>
    <w:rsid w:val="0073064F"/>
    <w:rsid w:val="0074063D"/>
    <w:rsid w:val="00742DB7"/>
    <w:rsid w:val="00754491"/>
    <w:rsid w:val="00774D0E"/>
    <w:rsid w:val="007C742F"/>
    <w:rsid w:val="007F4F8A"/>
    <w:rsid w:val="007F57E9"/>
    <w:rsid w:val="007F7AA5"/>
    <w:rsid w:val="0081736D"/>
    <w:rsid w:val="0082640D"/>
    <w:rsid w:val="0083614E"/>
    <w:rsid w:val="0085299F"/>
    <w:rsid w:val="00852CE3"/>
    <w:rsid w:val="00856A1C"/>
    <w:rsid w:val="0086572B"/>
    <w:rsid w:val="008970A4"/>
    <w:rsid w:val="008B00E3"/>
    <w:rsid w:val="008C2EEC"/>
    <w:rsid w:val="00900B14"/>
    <w:rsid w:val="00927CE8"/>
    <w:rsid w:val="00936E7C"/>
    <w:rsid w:val="00945839"/>
    <w:rsid w:val="009B3E55"/>
    <w:rsid w:val="009E689A"/>
    <w:rsid w:val="009F492D"/>
    <w:rsid w:val="009F556E"/>
    <w:rsid w:val="00A2746B"/>
    <w:rsid w:val="00A54CB8"/>
    <w:rsid w:val="00A61B66"/>
    <w:rsid w:val="00AB3671"/>
    <w:rsid w:val="00B04869"/>
    <w:rsid w:val="00B123B3"/>
    <w:rsid w:val="00B22D13"/>
    <w:rsid w:val="00B30D75"/>
    <w:rsid w:val="00B65292"/>
    <w:rsid w:val="00B820AE"/>
    <w:rsid w:val="00B8753C"/>
    <w:rsid w:val="00C05633"/>
    <w:rsid w:val="00C05EB8"/>
    <w:rsid w:val="00C208E2"/>
    <w:rsid w:val="00C212CE"/>
    <w:rsid w:val="00C81F60"/>
    <w:rsid w:val="00C918A9"/>
    <w:rsid w:val="00CA06B7"/>
    <w:rsid w:val="00CB3887"/>
    <w:rsid w:val="00CE154C"/>
    <w:rsid w:val="00D637CB"/>
    <w:rsid w:val="00D84F6F"/>
    <w:rsid w:val="00DB30D6"/>
    <w:rsid w:val="00DD6AEC"/>
    <w:rsid w:val="00DD76C8"/>
    <w:rsid w:val="00DF53FB"/>
    <w:rsid w:val="00E059D3"/>
    <w:rsid w:val="00E05CA6"/>
    <w:rsid w:val="00E10455"/>
    <w:rsid w:val="00E74EC5"/>
    <w:rsid w:val="00E97710"/>
    <w:rsid w:val="00EA5859"/>
    <w:rsid w:val="00EF5EE6"/>
    <w:rsid w:val="00EF78B0"/>
    <w:rsid w:val="00F113A4"/>
    <w:rsid w:val="00F27BAA"/>
    <w:rsid w:val="00F71E87"/>
    <w:rsid w:val="00F910DC"/>
    <w:rsid w:val="00FA302A"/>
    <w:rsid w:val="00FB3035"/>
    <w:rsid w:val="00FC0436"/>
    <w:rsid w:val="00FC7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312A8"/>
  <w15:chartTrackingRefBased/>
  <w15:docId w15:val="{7C9D8665-7D18-45A3-98DE-87EA35D57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1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1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F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55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55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94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31389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817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80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7037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8336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615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41532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log.nl/brh-web/rest/brh/document/2953830269" TargetMode="External"/><Relationship Id="rId13" Type="http://schemas.openxmlformats.org/officeDocument/2006/relationships/hyperlink" Target="https://www.nlog.nl/brh-web/rest/brh/document/395346979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log.nl/brh-web/rest/brh/document/3080505725" TargetMode="External"/><Relationship Id="rId12" Type="http://schemas.openxmlformats.org/officeDocument/2006/relationships/hyperlink" Target="https://www.nlog.nl/brh-web/rest/brh/document/2611772630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www.nlog.nl/brh-web/rest/brh/document/3035975169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nlog.nl/brh-web/rest/brh/document/3883461491" TargetMode="External"/><Relationship Id="rId10" Type="http://schemas.openxmlformats.org/officeDocument/2006/relationships/hyperlink" Target="https://www.nlog.nl/brh-web/rest/brh/document/261177258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log.nl/brh-web/rest/brh/document/2611772636" TargetMode="External"/><Relationship Id="rId14" Type="http://schemas.openxmlformats.org/officeDocument/2006/relationships/hyperlink" Target="https://www.nlog.nl/brh-web/rest/brh/document/39087938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72AC3-A880-42A0-B506-4E3AC43DA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221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Hashemi, L. (Leila)</dc:creator>
  <cp:keywords/>
  <dc:description/>
  <cp:lastModifiedBy>Hashemi, L. (Leila)</cp:lastModifiedBy>
  <cp:revision>15</cp:revision>
  <dcterms:created xsi:type="dcterms:W3CDTF">2025-09-22T08:35:00Z</dcterms:created>
  <dcterms:modified xsi:type="dcterms:W3CDTF">2025-09-22T09:17:00Z</dcterms:modified>
</cp:coreProperties>
</file>