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6FDC6" w14:textId="77777777" w:rsidR="00ED5842" w:rsidRPr="00ED5842" w:rsidRDefault="00ED5842" w:rsidP="00ED5842">
      <w:r w:rsidRPr="00ED5842">
        <w:t>INFORME EJECUTIVO</w:t>
      </w:r>
      <w:r w:rsidRPr="00ED5842">
        <w:br/>
        <w:t xml:space="preserve">Proyecto de Minería de Datos y Procesamiento de Lenguaje Natural sobre </w:t>
      </w:r>
      <w:proofErr w:type="spellStart"/>
      <w:r w:rsidRPr="00ED5842">
        <w:t>Helpdesk</w:t>
      </w:r>
      <w:proofErr w:type="spellEnd"/>
      <w:r w:rsidRPr="00ED5842">
        <w:t xml:space="preserve"> Softland</w:t>
      </w:r>
      <w:r w:rsidRPr="00ED5842">
        <w:br/>
        <w:t>Enfoque: Área de Consultoría</w:t>
      </w:r>
      <w:r w:rsidRPr="00ED5842">
        <w:br/>
        <w:t>————————————————————</w:t>
      </w:r>
    </w:p>
    <w:p w14:paraId="15A24902" w14:textId="77777777" w:rsidR="00ED5842" w:rsidRPr="00ED5842" w:rsidRDefault="00ED5842" w:rsidP="00ED5842">
      <w:pPr>
        <w:numPr>
          <w:ilvl w:val="0"/>
          <w:numId w:val="1"/>
        </w:numPr>
      </w:pPr>
      <w:r w:rsidRPr="00ED5842">
        <w:t>Contexto y problema abordado</w:t>
      </w:r>
    </w:p>
    <w:p w14:paraId="0DD78E6D" w14:textId="77777777" w:rsidR="00ED5842" w:rsidRPr="00ED5842" w:rsidRDefault="00ED5842" w:rsidP="00ED5842">
      <w:r w:rsidRPr="00ED5842">
        <w:t xml:space="preserve">El área de soporte y </w:t>
      </w:r>
      <w:proofErr w:type="spellStart"/>
      <w:r w:rsidRPr="00ED5842">
        <w:t>helpdesk</w:t>
      </w:r>
      <w:proofErr w:type="spellEnd"/>
      <w:r w:rsidRPr="00ED5842">
        <w:t xml:space="preserve"> de Softland concentra una gran cantidad de información cualitativa en formato de texto libre, correspondiente a interacciones con clientes por incidentes, consultas, errores, requerimientos funcionales y solicitudes de desarrollo. Esta información se encuentra principalmente en la columna </w:t>
      </w:r>
      <w:proofErr w:type="spellStart"/>
      <w:r w:rsidRPr="00ED5842">
        <w:t>Descripcion</w:t>
      </w:r>
      <w:proofErr w:type="spellEnd"/>
      <w:r w:rsidRPr="00ED5842">
        <w:t xml:space="preserve"> de la tabla </w:t>
      </w:r>
      <w:proofErr w:type="spellStart"/>
      <w:r w:rsidRPr="00ED5842">
        <w:t>HWDeseve</w:t>
      </w:r>
      <w:proofErr w:type="spellEnd"/>
      <w:r w:rsidRPr="00ED5842">
        <w:t>, y refleja de manera directa las necesidades reales de los clientes en su uso cotidiano del ERP.</w:t>
      </w:r>
    </w:p>
    <w:p w14:paraId="217F94A9" w14:textId="77777777" w:rsidR="00ED5842" w:rsidRPr="00ED5842" w:rsidRDefault="00ED5842" w:rsidP="00ED5842">
      <w:r w:rsidRPr="00ED5842">
        <w:t>Sin embargo, esta información no ha sido explotada de manera sistemática para la toma de decisiones estratégicas del área de consultoría. En particular, se observa una disminución en la demanda de cursos genéricos de Softland, lo que sugiere una desconexión entre la oferta de capacitación/asesoría y las problemáticas específicas que enfrentan los clientes en los distintos módulos del sistema.</w:t>
      </w:r>
    </w:p>
    <w:p w14:paraId="3676DF8D" w14:textId="77777777" w:rsidR="00ED5842" w:rsidRPr="00ED5842" w:rsidRDefault="00ED5842" w:rsidP="00ED5842">
      <w:r w:rsidRPr="00ED5842">
        <w:t xml:space="preserve">El problema central que aborda este proyecto es cómo transformar grandes volúmenes de texto no estructurado del </w:t>
      </w:r>
      <w:proofErr w:type="spellStart"/>
      <w:r w:rsidRPr="00ED5842">
        <w:t>helpdesk</w:t>
      </w:r>
      <w:proofErr w:type="spellEnd"/>
      <w:r w:rsidRPr="00ED5842">
        <w:t xml:space="preserve"> en información accionable, que permita identificar patrones de necesidad, focalizar servicios de consultoría y diseñar productos de capacitación alineados con la demanda real.</w:t>
      </w:r>
    </w:p>
    <w:p w14:paraId="096AFAFE" w14:textId="77777777" w:rsidR="00ED5842" w:rsidRPr="00ED5842" w:rsidRDefault="00ED5842" w:rsidP="00ED5842">
      <w:pPr>
        <w:numPr>
          <w:ilvl w:val="0"/>
          <w:numId w:val="2"/>
        </w:numPr>
      </w:pPr>
      <w:r w:rsidRPr="00ED5842">
        <w:t>Objetivo del proyecto</w:t>
      </w:r>
    </w:p>
    <w:p w14:paraId="682BA2C9" w14:textId="77777777" w:rsidR="00ED5842" w:rsidRPr="00ED5842" w:rsidRDefault="00ED5842" w:rsidP="00ED5842">
      <w:r w:rsidRPr="00ED5842">
        <w:t>El objetivo general del proyecto es desarrollar un pipeline de minería de datos y procesamiento de lenguaje natural que permita:</w:t>
      </w:r>
    </w:p>
    <w:p w14:paraId="6D10E1EB" w14:textId="77777777" w:rsidR="00ED5842" w:rsidRPr="00ED5842" w:rsidRDefault="00ED5842" w:rsidP="00ED5842">
      <w:pPr>
        <w:numPr>
          <w:ilvl w:val="0"/>
          <w:numId w:val="3"/>
        </w:numPr>
      </w:pPr>
      <w:r w:rsidRPr="00ED5842">
        <w:t xml:space="preserve">Analizar los registros textuales del </w:t>
      </w:r>
      <w:proofErr w:type="spellStart"/>
      <w:r w:rsidRPr="00ED5842">
        <w:t>helpdesk</w:t>
      </w:r>
      <w:proofErr w:type="spellEnd"/>
      <w:r w:rsidRPr="00ED5842">
        <w:t xml:space="preserve"> de Softland.</w:t>
      </w:r>
    </w:p>
    <w:p w14:paraId="3BB7D99A" w14:textId="77777777" w:rsidR="00ED5842" w:rsidRPr="00ED5842" w:rsidRDefault="00ED5842" w:rsidP="00ED5842">
      <w:pPr>
        <w:numPr>
          <w:ilvl w:val="0"/>
          <w:numId w:val="3"/>
        </w:numPr>
      </w:pPr>
      <w:r w:rsidRPr="00ED5842">
        <w:t>Identificar patrones y temáticas recurrentes en las interacciones con clientes.</w:t>
      </w:r>
    </w:p>
    <w:p w14:paraId="1723ABB6" w14:textId="77777777" w:rsidR="00ED5842" w:rsidRPr="00ED5842" w:rsidRDefault="00ED5842" w:rsidP="00ED5842">
      <w:pPr>
        <w:numPr>
          <w:ilvl w:val="0"/>
          <w:numId w:val="3"/>
        </w:numPr>
      </w:pPr>
      <w:r w:rsidRPr="00ED5842">
        <w:t>Clasificar dichas temáticas por módulo del ERP (CW, IW, SW, OW, etc.).</w:t>
      </w:r>
    </w:p>
    <w:p w14:paraId="4E7F1286" w14:textId="77777777" w:rsidR="00ED5842" w:rsidRPr="00ED5842" w:rsidRDefault="00ED5842" w:rsidP="00ED5842">
      <w:pPr>
        <w:numPr>
          <w:ilvl w:val="0"/>
          <w:numId w:val="3"/>
        </w:numPr>
      </w:pPr>
      <w:r w:rsidRPr="00ED5842">
        <w:t xml:space="preserve">Profundizar en </w:t>
      </w:r>
      <w:proofErr w:type="spellStart"/>
      <w:r w:rsidRPr="00ED5842">
        <w:t>sub-tópicos</w:t>
      </w:r>
      <w:proofErr w:type="spellEnd"/>
      <w:r w:rsidRPr="00ED5842">
        <w:t xml:space="preserve"> funcionales específicos dentro de cada módulo.</w:t>
      </w:r>
    </w:p>
    <w:p w14:paraId="7BF67B5D" w14:textId="77777777" w:rsidR="00ED5842" w:rsidRPr="00ED5842" w:rsidRDefault="00ED5842" w:rsidP="00ED5842">
      <w:pPr>
        <w:numPr>
          <w:ilvl w:val="0"/>
          <w:numId w:val="3"/>
        </w:numPr>
      </w:pPr>
      <w:r w:rsidRPr="00ED5842">
        <w:t>Traducir los resultados en insumos estratégicos para el diseño de servicios de consultoría, asesorías especializadas y cursos focalizados.</w:t>
      </w:r>
    </w:p>
    <w:p w14:paraId="39E79313" w14:textId="77777777" w:rsidR="00ED5842" w:rsidRPr="00ED5842" w:rsidRDefault="00ED5842" w:rsidP="00ED5842">
      <w:r w:rsidRPr="00ED5842">
        <w:t>En esta primera etapa, el proyecto se ha concentrado en el módulo CW (Contabilidad), validando la metodología y el valor estratégico del enfoque.</w:t>
      </w:r>
    </w:p>
    <w:p w14:paraId="04021626" w14:textId="77777777" w:rsidR="00ED5842" w:rsidRPr="00ED5842" w:rsidRDefault="00ED5842" w:rsidP="00ED5842">
      <w:pPr>
        <w:numPr>
          <w:ilvl w:val="0"/>
          <w:numId w:val="4"/>
        </w:numPr>
      </w:pPr>
      <w:r w:rsidRPr="00ED5842">
        <w:lastRenderedPageBreak/>
        <w:t>Explicación metodológica del pipeline</w:t>
      </w:r>
    </w:p>
    <w:p w14:paraId="5F1865E7" w14:textId="77777777" w:rsidR="00ED5842" w:rsidRPr="00ED5842" w:rsidRDefault="00ED5842" w:rsidP="00ED5842">
      <w:r w:rsidRPr="00ED5842">
        <w:t>El pipeline desarrollado sigue una lógica incremental y jerárquica, diseñada para mantener trazabilidad desde el texto original hasta el producto estratégico final.</w:t>
      </w:r>
    </w:p>
    <w:p w14:paraId="460A2E4D" w14:textId="77777777" w:rsidR="00ED5842" w:rsidRPr="00ED5842" w:rsidRDefault="00ED5842" w:rsidP="00ED5842">
      <w:r w:rsidRPr="00ED5842">
        <w:t>Etapa 1: Preparación y limpieza del texto</w:t>
      </w:r>
    </w:p>
    <w:p w14:paraId="0F9F2295" w14:textId="77777777" w:rsidR="00ED5842" w:rsidRPr="00ED5842" w:rsidRDefault="00ED5842" w:rsidP="00ED5842">
      <w:pPr>
        <w:numPr>
          <w:ilvl w:val="0"/>
          <w:numId w:val="5"/>
        </w:numPr>
      </w:pPr>
      <w:r w:rsidRPr="00ED5842">
        <w:t>Normalización del texto (minúsculas, eliminación de ruido básico).</w:t>
      </w:r>
    </w:p>
    <w:p w14:paraId="66FE631A" w14:textId="77777777" w:rsidR="00ED5842" w:rsidRPr="00ED5842" w:rsidRDefault="00ED5842" w:rsidP="00ED5842">
      <w:pPr>
        <w:numPr>
          <w:ilvl w:val="0"/>
          <w:numId w:val="5"/>
        </w:numPr>
      </w:pPr>
      <w:r w:rsidRPr="00ED5842">
        <w:t>Construcción de columnas intermedias (</w:t>
      </w:r>
      <w:proofErr w:type="spellStart"/>
      <w:r w:rsidRPr="00ED5842">
        <w:t>texto_norm</w:t>
      </w:r>
      <w:proofErr w:type="spellEnd"/>
      <w:r w:rsidRPr="00ED5842">
        <w:t xml:space="preserve">, </w:t>
      </w:r>
      <w:proofErr w:type="spellStart"/>
      <w:r w:rsidRPr="00ED5842">
        <w:t>texto_analitico</w:t>
      </w:r>
      <w:proofErr w:type="spellEnd"/>
      <w:r w:rsidRPr="00ED5842">
        <w:t xml:space="preserve">, </w:t>
      </w:r>
      <w:proofErr w:type="spellStart"/>
      <w:r w:rsidRPr="00ED5842">
        <w:t>texto_modelo</w:t>
      </w:r>
      <w:proofErr w:type="spellEnd"/>
      <w:r w:rsidRPr="00ED5842">
        <w:t>).</w:t>
      </w:r>
    </w:p>
    <w:p w14:paraId="482CC665" w14:textId="77777777" w:rsidR="00ED5842" w:rsidRPr="00ED5842" w:rsidRDefault="00ED5842" w:rsidP="00ED5842">
      <w:pPr>
        <w:numPr>
          <w:ilvl w:val="0"/>
          <w:numId w:val="5"/>
        </w:numPr>
      </w:pPr>
      <w:r w:rsidRPr="00ED5842">
        <w:t xml:space="preserve">Identificación de señales relevantes mediante </w:t>
      </w:r>
      <w:proofErr w:type="spellStart"/>
      <w:r w:rsidRPr="00ED5842">
        <w:t>flags</w:t>
      </w:r>
      <w:proofErr w:type="spellEnd"/>
      <w:r w:rsidRPr="00ED5842">
        <w:t xml:space="preserve"> (IA, QA, CX, responsables).</w:t>
      </w:r>
    </w:p>
    <w:p w14:paraId="78C3E462" w14:textId="77777777" w:rsidR="00ED5842" w:rsidRPr="00ED5842" w:rsidRDefault="00ED5842" w:rsidP="00ED5842">
      <w:pPr>
        <w:numPr>
          <w:ilvl w:val="0"/>
          <w:numId w:val="5"/>
        </w:numPr>
      </w:pPr>
      <w:r w:rsidRPr="00ED5842">
        <w:t>Cálculo de métricas básicas (longitud de texto, densidad de información).</w:t>
      </w:r>
    </w:p>
    <w:p w14:paraId="0E1D7FB0" w14:textId="77777777" w:rsidR="00ED5842" w:rsidRPr="00ED5842" w:rsidRDefault="00ED5842" w:rsidP="00ED5842">
      <w:r w:rsidRPr="00ED5842">
        <w:t>Etapa 2: Detección de módulos del ERP</w:t>
      </w:r>
    </w:p>
    <w:p w14:paraId="1CB82EA0" w14:textId="77777777" w:rsidR="00ED5842" w:rsidRPr="00ED5842" w:rsidRDefault="00ED5842" w:rsidP="00ED5842">
      <w:pPr>
        <w:numPr>
          <w:ilvl w:val="0"/>
          <w:numId w:val="6"/>
        </w:numPr>
      </w:pPr>
      <w:r w:rsidRPr="00ED5842">
        <w:t>Identificación explícita de siglas de módulos (CW, IW, SW, NW, OW, HW).</w:t>
      </w:r>
    </w:p>
    <w:p w14:paraId="60E15FA1" w14:textId="77777777" w:rsidR="00ED5842" w:rsidRPr="00ED5842" w:rsidRDefault="00ED5842" w:rsidP="00ED5842">
      <w:pPr>
        <w:numPr>
          <w:ilvl w:val="0"/>
          <w:numId w:val="6"/>
        </w:numPr>
      </w:pPr>
      <w:r w:rsidRPr="00ED5842">
        <w:t>Creación de variables binarias mod_* por módulo.</w:t>
      </w:r>
    </w:p>
    <w:p w14:paraId="411E8379" w14:textId="77777777" w:rsidR="00ED5842" w:rsidRPr="00ED5842" w:rsidRDefault="00ED5842" w:rsidP="00ED5842">
      <w:pPr>
        <w:numPr>
          <w:ilvl w:val="0"/>
          <w:numId w:val="6"/>
        </w:numPr>
      </w:pPr>
      <w:r w:rsidRPr="00ED5842">
        <w:t xml:space="preserve">Definición de un </w:t>
      </w:r>
      <w:proofErr w:type="spellStart"/>
      <w:r w:rsidRPr="00ED5842">
        <w:t>modulo_dominante</w:t>
      </w:r>
      <w:proofErr w:type="spellEnd"/>
      <w:r w:rsidRPr="00ED5842">
        <w:t xml:space="preserve"> por registro (CW, MULTI, NO_DEFINIDO, etc.).</w:t>
      </w:r>
    </w:p>
    <w:p w14:paraId="4AA68695" w14:textId="77777777" w:rsidR="00ED5842" w:rsidRPr="00ED5842" w:rsidRDefault="00ED5842" w:rsidP="00ED5842">
      <w:pPr>
        <w:numPr>
          <w:ilvl w:val="0"/>
          <w:numId w:val="6"/>
        </w:numPr>
      </w:pPr>
      <w:r w:rsidRPr="00ED5842">
        <w:t>Obtención de una distribución real de incidencias por módulo.</w:t>
      </w:r>
    </w:p>
    <w:p w14:paraId="7185E2DC" w14:textId="77777777" w:rsidR="00ED5842" w:rsidRPr="00ED5842" w:rsidRDefault="00ED5842" w:rsidP="00ED5842">
      <w:r w:rsidRPr="00ED5842">
        <w:t>Etapa 3: Modelado semántico general</w:t>
      </w:r>
    </w:p>
    <w:p w14:paraId="385CFEDE" w14:textId="77777777" w:rsidR="00ED5842" w:rsidRPr="00ED5842" w:rsidRDefault="00ED5842" w:rsidP="00ED5842">
      <w:pPr>
        <w:numPr>
          <w:ilvl w:val="0"/>
          <w:numId w:val="7"/>
        </w:numPr>
      </w:pPr>
      <w:r w:rsidRPr="00ED5842">
        <w:t xml:space="preserve">Generación de </w:t>
      </w:r>
      <w:proofErr w:type="spellStart"/>
      <w:r w:rsidRPr="00ED5842">
        <w:t>embeddings</w:t>
      </w:r>
      <w:proofErr w:type="spellEnd"/>
      <w:r w:rsidRPr="00ED5842">
        <w:t xml:space="preserve"> semánticos utilizando un modelo tipo </w:t>
      </w:r>
      <w:proofErr w:type="spellStart"/>
      <w:r w:rsidRPr="00ED5842">
        <w:t>sentence-transformers</w:t>
      </w:r>
      <w:proofErr w:type="spellEnd"/>
      <w:r w:rsidRPr="00ED5842">
        <w:t>.</w:t>
      </w:r>
    </w:p>
    <w:p w14:paraId="62AA68AF" w14:textId="77777777" w:rsidR="00ED5842" w:rsidRPr="00ED5842" w:rsidRDefault="00ED5842" w:rsidP="00ED5842">
      <w:pPr>
        <w:numPr>
          <w:ilvl w:val="0"/>
          <w:numId w:val="7"/>
        </w:numPr>
      </w:pPr>
      <w:r w:rsidRPr="00ED5842">
        <w:t xml:space="preserve">Aplicación de </w:t>
      </w:r>
      <w:proofErr w:type="spellStart"/>
      <w:r w:rsidRPr="00ED5842">
        <w:t>BERTopic</w:t>
      </w:r>
      <w:proofErr w:type="spellEnd"/>
      <w:r w:rsidRPr="00ED5842">
        <w:t xml:space="preserve"> para identificar tópicos globales.</w:t>
      </w:r>
    </w:p>
    <w:p w14:paraId="3E7ED9D7" w14:textId="77777777" w:rsidR="00ED5842" w:rsidRPr="00ED5842" w:rsidRDefault="00ED5842" w:rsidP="00ED5842">
      <w:pPr>
        <w:numPr>
          <w:ilvl w:val="0"/>
          <w:numId w:val="7"/>
        </w:numPr>
      </w:pPr>
      <w:r w:rsidRPr="00ED5842">
        <w:t xml:space="preserve">Validación de ruido y estabilidad de los </w:t>
      </w:r>
      <w:proofErr w:type="spellStart"/>
      <w:r w:rsidRPr="00ED5842">
        <w:t>clusters</w:t>
      </w:r>
      <w:proofErr w:type="spellEnd"/>
      <w:r w:rsidRPr="00ED5842">
        <w:t>.</w:t>
      </w:r>
    </w:p>
    <w:p w14:paraId="2377E5E6" w14:textId="77777777" w:rsidR="00ED5842" w:rsidRPr="00ED5842" w:rsidRDefault="00ED5842" w:rsidP="00ED5842">
      <w:pPr>
        <w:numPr>
          <w:ilvl w:val="0"/>
          <w:numId w:val="7"/>
        </w:numPr>
      </w:pPr>
      <w:r w:rsidRPr="00ED5842">
        <w:t>Obtención de categorías de alto nivel (por ejemplo, gestión contable, configuración técnica, licencias, instalación).</w:t>
      </w:r>
    </w:p>
    <w:p w14:paraId="49BB6565" w14:textId="77777777" w:rsidR="00ED5842" w:rsidRPr="00ED5842" w:rsidRDefault="00ED5842" w:rsidP="00ED5842">
      <w:r w:rsidRPr="00ED5842">
        <w:t>Etapa 4: Profundización jerárquica por módulo (CW)</w:t>
      </w:r>
    </w:p>
    <w:p w14:paraId="352DC06A" w14:textId="77777777" w:rsidR="00ED5842" w:rsidRPr="00ED5842" w:rsidRDefault="00ED5842" w:rsidP="00ED5842">
      <w:pPr>
        <w:numPr>
          <w:ilvl w:val="0"/>
          <w:numId w:val="8"/>
        </w:numPr>
      </w:pPr>
      <w:r w:rsidRPr="00ED5842">
        <w:t>Filtrado de registros del módulo CW.</w:t>
      </w:r>
    </w:p>
    <w:p w14:paraId="373B6B7D" w14:textId="77777777" w:rsidR="00ED5842" w:rsidRPr="00ED5842" w:rsidRDefault="00ED5842" w:rsidP="00ED5842">
      <w:pPr>
        <w:numPr>
          <w:ilvl w:val="0"/>
          <w:numId w:val="8"/>
        </w:numPr>
      </w:pPr>
      <w:r w:rsidRPr="00ED5842">
        <w:t>Definición de familias funcionales dentro de CW (comprobantes, periodos, bancos, etc.).</w:t>
      </w:r>
    </w:p>
    <w:p w14:paraId="7D977119" w14:textId="77777777" w:rsidR="00ED5842" w:rsidRPr="00ED5842" w:rsidRDefault="00ED5842" w:rsidP="00ED5842">
      <w:pPr>
        <w:numPr>
          <w:ilvl w:val="0"/>
          <w:numId w:val="8"/>
        </w:numPr>
      </w:pPr>
      <w:r w:rsidRPr="00ED5842">
        <w:t xml:space="preserve">Aplicación de </w:t>
      </w:r>
      <w:proofErr w:type="spellStart"/>
      <w:r w:rsidRPr="00ED5842">
        <w:t>BERTopic</w:t>
      </w:r>
      <w:proofErr w:type="spellEnd"/>
      <w:r w:rsidRPr="00ED5842">
        <w:t xml:space="preserve"> por familia, ajustando parámetros según volumen.</w:t>
      </w:r>
    </w:p>
    <w:p w14:paraId="35DAD25B" w14:textId="77777777" w:rsidR="00ED5842" w:rsidRPr="00ED5842" w:rsidRDefault="00ED5842" w:rsidP="00ED5842">
      <w:pPr>
        <w:numPr>
          <w:ilvl w:val="0"/>
          <w:numId w:val="8"/>
        </w:numPr>
      </w:pPr>
      <w:r w:rsidRPr="00ED5842">
        <w:t xml:space="preserve">Refinamiento iterativo mediante </w:t>
      </w:r>
      <w:proofErr w:type="spellStart"/>
      <w:r w:rsidRPr="00ED5842">
        <w:t>stopwords</w:t>
      </w:r>
      <w:proofErr w:type="spellEnd"/>
      <w:r w:rsidRPr="00ED5842">
        <w:t xml:space="preserve"> de dominio y reducción de ruido administrativo.</w:t>
      </w:r>
    </w:p>
    <w:p w14:paraId="26C4B3B8" w14:textId="77777777" w:rsidR="00ED5842" w:rsidRPr="00ED5842" w:rsidRDefault="00ED5842" w:rsidP="00ED5842">
      <w:pPr>
        <w:numPr>
          <w:ilvl w:val="0"/>
          <w:numId w:val="8"/>
        </w:numPr>
      </w:pPr>
      <w:r w:rsidRPr="00ED5842">
        <w:lastRenderedPageBreak/>
        <w:t xml:space="preserve">Asignación de </w:t>
      </w:r>
      <w:proofErr w:type="spellStart"/>
      <w:r w:rsidRPr="00ED5842">
        <w:t>sub-tópicos</w:t>
      </w:r>
      <w:proofErr w:type="spellEnd"/>
      <w:r w:rsidRPr="00ED5842">
        <w:t xml:space="preserve"> funcionales claros (apertura de periodos, reprocesos, correlativos, conciliación bancaria, etc.).</w:t>
      </w:r>
    </w:p>
    <w:p w14:paraId="632F5855" w14:textId="77777777" w:rsidR="00ED5842" w:rsidRPr="00ED5842" w:rsidRDefault="00ED5842" w:rsidP="00ED5842">
      <w:r w:rsidRPr="00ED5842">
        <w:t>Etapa 5: Recuperación dirigida de tópicos poco frecuentes</w:t>
      </w:r>
    </w:p>
    <w:p w14:paraId="2A5CA174" w14:textId="77777777" w:rsidR="00ED5842" w:rsidRPr="00ED5842" w:rsidRDefault="00ED5842" w:rsidP="00ED5842">
      <w:pPr>
        <w:numPr>
          <w:ilvl w:val="0"/>
          <w:numId w:val="9"/>
        </w:numPr>
      </w:pPr>
      <w:r w:rsidRPr="00ED5842">
        <w:t>Identificación de limitaciones por bajo volumen (por ejemplo, conciliación bancaria).</w:t>
      </w:r>
    </w:p>
    <w:p w14:paraId="3EAA9A2F" w14:textId="77777777" w:rsidR="00ED5842" w:rsidRPr="00ED5842" w:rsidRDefault="00ED5842" w:rsidP="00ED5842">
      <w:pPr>
        <w:numPr>
          <w:ilvl w:val="0"/>
          <w:numId w:val="9"/>
        </w:numPr>
      </w:pPr>
      <w:r w:rsidRPr="00ED5842">
        <w:t xml:space="preserve">Aplicación de búsqueda dirigida por palabras clave sobre todo el </w:t>
      </w:r>
      <w:proofErr w:type="spellStart"/>
      <w:r w:rsidRPr="00ED5842">
        <w:t>dataset</w:t>
      </w:r>
      <w:proofErr w:type="spellEnd"/>
      <w:r w:rsidRPr="00ED5842">
        <w:t>.</w:t>
      </w:r>
    </w:p>
    <w:p w14:paraId="31E9DC02" w14:textId="77777777" w:rsidR="00ED5842" w:rsidRPr="00ED5842" w:rsidRDefault="00ED5842" w:rsidP="00ED5842">
      <w:pPr>
        <w:numPr>
          <w:ilvl w:val="0"/>
          <w:numId w:val="9"/>
        </w:numPr>
      </w:pPr>
      <w:r w:rsidRPr="00ED5842">
        <w:t>Reincorporación de casos NO_DEFINIDO y MULTI con alta señal semántica.</w:t>
      </w:r>
    </w:p>
    <w:p w14:paraId="73AA17E2" w14:textId="77777777" w:rsidR="00ED5842" w:rsidRPr="00ED5842" w:rsidRDefault="00ED5842" w:rsidP="00ED5842">
      <w:pPr>
        <w:numPr>
          <w:ilvl w:val="0"/>
          <w:numId w:val="9"/>
        </w:numPr>
      </w:pPr>
      <w:r w:rsidRPr="00ED5842">
        <w:t>Nuevo modelado para obtener tópicos estables y accionables.</w:t>
      </w:r>
    </w:p>
    <w:p w14:paraId="5F632D2A" w14:textId="77777777" w:rsidR="00ED5842" w:rsidRPr="00ED5842" w:rsidRDefault="00ED5842" w:rsidP="00ED5842">
      <w:r w:rsidRPr="00ED5842">
        <w:t>Este enfoque permitió mantener un solo pipeline coherente, extendiéndolo cuando fue necesario, sin perder consistencia metodológica.</w:t>
      </w:r>
    </w:p>
    <w:p w14:paraId="7AC88C08" w14:textId="77777777" w:rsidR="00ED5842" w:rsidRPr="00ED5842" w:rsidRDefault="00ED5842" w:rsidP="00ED5842">
      <w:pPr>
        <w:numPr>
          <w:ilvl w:val="0"/>
          <w:numId w:val="10"/>
        </w:numPr>
      </w:pPr>
      <w:r w:rsidRPr="00ED5842">
        <w:t>Justificación del modelo utilizado</w:t>
      </w:r>
    </w:p>
    <w:p w14:paraId="7AB0FEB2" w14:textId="77777777" w:rsidR="00ED5842" w:rsidRPr="00ED5842" w:rsidRDefault="00ED5842" w:rsidP="00ED5842">
      <w:r w:rsidRPr="00ED5842">
        <w:t xml:space="preserve">El uso de un enfoque híbrido basado en </w:t>
      </w:r>
      <w:proofErr w:type="spellStart"/>
      <w:r w:rsidRPr="00ED5842">
        <w:t>embeddings</w:t>
      </w:r>
      <w:proofErr w:type="spellEnd"/>
      <w:r w:rsidRPr="00ED5842">
        <w:t xml:space="preserve"> semánticos y </w:t>
      </w:r>
      <w:proofErr w:type="spellStart"/>
      <w:r w:rsidRPr="00ED5842">
        <w:t>clustering</w:t>
      </w:r>
      <w:proofErr w:type="spellEnd"/>
      <w:r w:rsidRPr="00ED5842">
        <w:t xml:space="preserve"> no supervisado se justifica por varias razones:</w:t>
      </w:r>
    </w:p>
    <w:p w14:paraId="7327F32A" w14:textId="77777777" w:rsidR="00ED5842" w:rsidRPr="00ED5842" w:rsidRDefault="00ED5842" w:rsidP="00ED5842">
      <w:pPr>
        <w:numPr>
          <w:ilvl w:val="0"/>
          <w:numId w:val="11"/>
        </w:numPr>
      </w:pPr>
      <w:r w:rsidRPr="00ED5842">
        <w:t xml:space="preserve">Los textos del </w:t>
      </w:r>
      <w:proofErr w:type="spellStart"/>
      <w:r w:rsidRPr="00ED5842">
        <w:t>helpdesk</w:t>
      </w:r>
      <w:proofErr w:type="spellEnd"/>
      <w:r w:rsidRPr="00ED5842">
        <w:t xml:space="preserve"> son altamente variables, informales y no estructurados, lo que hace poco viable un enfoque basado únicamente en reglas.</w:t>
      </w:r>
    </w:p>
    <w:p w14:paraId="5EA87FE0" w14:textId="77777777" w:rsidR="00ED5842" w:rsidRPr="00ED5842" w:rsidRDefault="00ED5842" w:rsidP="00ED5842">
      <w:pPr>
        <w:numPr>
          <w:ilvl w:val="0"/>
          <w:numId w:val="11"/>
        </w:numPr>
      </w:pPr>
      <w:r w:rsidRPr="00ED5842">
        <w:t>No existe una taxonomía previa suficientemente detallada que permita un modelo supervisado desde el inicio.</w:t>
      </w:r>
    </w:p>
    <w:p w14:paraId="013EAAB1" w14:textId="77777777" w:rsidR="00ED5842" w:rsidRPr="00ED5842" w:rsidRDefault="00ED5842" w:rsidP="00ED5842">
      <w:pPr>
        <w:numPr>
          <w:ilvl w:val="0"/>
          <w:numId w:val="11"/>
        </w:numPr>
      </w:pPr>
      <w:r w:rsidRPr="00ED5842">
        <w:t xml:space="preserve">Los </w:t>
      </w:r>
      <w:proofErr w:type="spellStart"/>
      <w:r w:rsidRPr="00ED5842">
        <w:t>embeddings</w:t>
      </w:r>
      <w:proofErr w:type="spellEnd"/>
      <w:r w:rsidRPr="00ED5842">
        <w:t xml:space="preserve"> capturan similitud semántica más allá de palabras exactas, lo que es clave en lenguaje técnico-operativo.</w:t>
      </w:r>
    </w:p>
    <w:p w14:paraId="5C26F482" w14:textId="77777777" w:rsidR="00ED5842" w:rsidRPr="00ED5842" w:rsidRDefault="00ED5842" w:rsidP="00ED5842">
      <w:pPr>
        <w:numPr>
          <w:ilvl w:val="0"/>
          <w:numId w:val="11"/>
        </w:numPr>
      </w:pPr>
      <w:proofErr w:type="spellStart"/>
      <w:r w:rsidRPr="00ED5842">
        <w:t>BERTopic</w:t>
      </w:r>
      <w:proofErr w:type="spellEnd"/>
      <w:r w:rsidRPr="00ED5842">
        <w:t xml:space="preserve"> permite interpretar los resultados mediante palabras representativas, facilitando la traducción a decisiones de negocio.</w:t>
      </w:r>
    </w:p>
    <w:p w14:paraId="5D7EFF82" w14:textId="77777777" w:rsidR="00ED5842" w:rsidRPr="00ED5842" w:rsidRDefault="00ED5842" w:rsidP="00ED5842">
      <w:pPr>
        <w:numPr>
          <w:ilvl w:val="0"/>
          <w:numId w:val="11"/>
        </w:numPr>
      </w:pPr>
      <w:r w:rsidRPr="00ED5842">
        <w:t>El enfoque jerárquico permite partir desde lo general hacia lo específico, alineándose con la lógica modular del ERP.</w:t>
      </w:r>
    </w:p>
    <w:p w14:paraId="6C1D1330" w14:textId="77777777" w:rsidR="00ED5842" w:rsidRPr="00ED5842" w:rsidRDefault="00ED5842" w:rsidP="00ED5842">
      <w:r w:rsidRPr="00ED5842">
        <w:t>Además, el pipeline es reproducible, escalable y extensible a otros módulos sin rediseño completo.</w:t>
      </w:r>
    </w:p>
    <w:p w14:paraId="32760708" w14:textId="77777777" w:rsidR="00ED5842" w:rsidRPr="00ED5842" w:rsidRDefault="00ED5842" w:rsidP="00ED5842">
      <w:pPr>
        <w:numPr>
          <w:ilvl w:val="0"/>
          <w:numId w:val="12"/>
        </w:numPr>
        <w:rPr>
          <w:highlight w:val="yellow"/>
        </w:rPr>
      </w:pPr>
      <w:r w:rsidRPr="00ED5842">
        <w:rPr>
          <w:highlight w:val="yellow"/>
        </w:rPr>
        <w:t>Principales resultados obtenidos en CW</w:t>
      </w:r>
    </w:p>
    <w:p w14:paraId="74F89BA3" w14:textId="77777777" w:rsidR="00ED5842" w:rsidRPr="00ED5842" w:rsidRDefault="00ED5842" w:rsidP="00ED5842">
      <w:r w:rsidRPr="00ED5842">
        <w:t>A partir del análisis del módulo CW, se identificaron necesidades concretas y recurrentes, entre ellas:</w:t>
      </w:r>
    </w:p>
    <w:p w14:paraId="0077C556" w14:textId="77777777" w:rsidR="00ED5842" w:rsidRPr="00ED5842" w:rsidRDefault="00ED5842" w:rsidP="00ED5842">
      <w:pPr>
        <w:rPr>
          <w:b/>
          <w:bCs/>
        </w:rPr>
      </w:pPr>
      <w:r w:rsidRPr="00ED5842">
        <w:rPr>
          <w:b/>
          <w:bCs/>
        </w:rPr>
        <w:t>Gestión de comprobantes y asientos</w:t>
      </w:r>
    </w:p>
    <w:p w14:paraId="0DDA374E" w14:textId="77777777" w:rsidR="00ED5842" w:rsidRPr="00ED5842" w:rsidRDefault="00ED5842" w:rsidP="00ED5842">
      <w:pPr>
        <w:numPr>
          <w:ilvl w:val="0"/>
          <w:numId w:val="13"/>
        </w:numPr>
      </w:pPr>
      <w:r w:rsidRPr="00ED5842">
        <w:lastRenderedPageBreak/>
        <w:t>Problemas de correlativos y numeración.</w:t>
      </w:r>
    </w:p>
    <w:p w14:paraId="0788749F" w14:textId="77777777" w:rsidR="00ED5842" w:rsidRPr="00ED5842" w:rsidRDefault="00ED5842" w:rsidP="00ED5842">
      <w:pPr>
        <w:numPr>
          <w:ilvl w:val="0"/>
          <w:numId w:val="13"/>
        </w:numPr>
      </w:pPr>
      <w:r w:rsidRPr="00ED5842">
        <w:t>Cuadraturas contables y verificación de cuentas.</w:t>
      </w:r>
    </w:p>
    <w:p w14:paraId="18EEA91B" w14:textId="77777777" w:rsidR="00ED5842" w:rsidRPr="00ED5842" w:rsidRDefault="00ED5842" w:rsidP="00ED5842">
      <w:pPr>
        <w:numPr>
          <w:ilvl w:val="0"/>
          <w:numId w:val="13"/>
        </w:numPr>
      </w:pPr>
      <w:r w:rsidRPr="00ED5842">
        <w:t>Manejo de respaldos y documentación.</w:t>
      </w:r>
    </w:p>
    <w:p w14:paraId="16DA2885" w14:textId="77777777" w:rsidR="00ED5842" w:rsidRPr="00ED5842" w:rsidRDefault="00ED5842" w:rsidP="00ED5842">
      <w:pPr>
        <w:rPr>
          <w:b/>
          <w:bCs/>
        </w:rPr>
      </w:pPr>
      <w:r w:rsidRPr="00ED5842">
        <w:rPr>
          <w:b/>
          <w:bCs/>
        </w:rPr>
        <w:t>Gestión de periodos contables</w:t>
      </w:r>
    </w:p>
    <w:p w14:paraId="4A513EE2" w14:textId="77777777" w:rsidR="00ED5842" w:rsidRPr="00ED5842" w:rsidRDefault="00ED5842" w:rsidP="00ED5842">
      <w:pPr>
        <w:numPr>
          <w:ilvl w:val="0"/>
          <w:numId w:val="14"/>
        </w:numPr>
      </w:pPr>
      <w:r w:rsidRPr="00ED5842">
        <w:t>Apertura y reapertura de periodos.</w:t>
      </w:r>
    </w:p>
    <w:p w14:paraId="29E64E04" w14:textId="77777777" w:rsidR="00ED5842" w:rsidRPr="00ED5842" w:rsidRDefault="00ED5842" w:rsidP="00ED5842">
      <w:pPr>
        <w:numPr>
          <w:ilvl w:val="0"/>
          <w:numId w:val="14"/>
        </w:numPr>
      </w:pPr>
      <w:r w:rsidRPr="00ED5842">
        <w:t>Generación de procesos por periodo.</w:t>
      </w:r>
    </w:p>
    <w:p w14:paraId="034BAC73" w14:textId="77777777" w:rsidR="00ED5842" w:rsidRPr="00ED5842" w:rsidRDefault="00ED5842" w:rsidP="00ED5842">
      <w:pPr>
        <w:numPr>
          <w:ilvl w:val="0"/>
          <w:numId w:val="14"/>
        </w:numPr>
      </w:pPr>
      <w:r w:rsidRPr="00ED5842">
        <w:t>Reprocesos contables y correcciones avanzadas.</w:t>
      </w:r>
    </w:p>
    <w:p w14:paraId="092365B6" w14:textId="77777777" w:rsidR="00ED5842" w:rsidRPr="00ED5842" w:rsidRDefault="00ED5842" w:rsidP="00ED5842">
      <w:pPr>
        <w:numPr>
          <w:ilvl w:val="0"/>
          <w:numId w:val="14"/>
        </w:numPr>
      </w:pPr>
      <w:r w:rsidRPr="00ED5842">
        <w:t>Casos técnicos asociados a respaldos y base de datos.</w:t>
      </w:r>
    </w:p>
    <w:p w14:paraId="2E01B7DC" w14:textId="77777777" w:rsidR="00ED5842" w:rsidRPr="00ED5842" w:rsidRDefault="00ED5842" w:rsidP="00ED5842">
      <w:pPr>
        <w:rPr>
          <w:b/>
          <w:bCs/>
        </w:rPr>
      </w:pPr>
      <w:r w:rsidRPr="00ED5842">
        <w:rPr>
          <w:b/>
          <w:bCs/>
        </w:rPr>
        <w:t>Bancos y conciliación</w:t>
      </w:r>
    </w:p>
    <w:p w14:paraId="12F73AFF" w14:textId="77777777" w:rsidR="00ED5842" w:rsidRPr="00ED5842" w:rsidRDefault="00ED5842" w:rsidP="00ED5842">
      <w:pPr>
        <w:numPr>
          <w:ilvl w:val="0"/>
          <w:numId w:val="15"/>
        </w:numPr>
      </w:pPr>
      <w:r w:rsidRPr="00ED5842">
        <w:t>Conciliación bancaria propiamente tal (cartolas, bancos).</w:t>
      </w:r>
    </w:p>
    <w:p w14:paraId="319F0930" w14:textId="77777777" w:rsidR="00ED5842" w:rsidRPr="00ED5842" w:rsidRDefault="00ED5842" w:rsidP="00ED5842">
      <w:pPr>
        <w:numPr>
          <w:ilvl w:val="0"/>
          <w:numId w:val="15"/>
        </w:numPr>
      </w:pPr>
      <w:r w:rsidRPr="00ED5842">
        <w:t>Relación entre comprobantes contables y documentos financieros.</w:t>
      </w:r>
    </w:p>
    <w:p w14:paraId="3D304FA4" w14:textId="77777777" w:rsidR="00ED5842" w:rsidRPr="00ED5842" w:rsidRDefault="00ED5842" w:rsidP="00ED5842">
      <w:pPr>
        <w:numPr>
          <w:ilvl w:val="0"/>
          <w:numId w:val="15"/>
        </w:numPr>
      </w:pPr>
      <w:r w:rsidRPr="00ED5842">
        <w:t>Gestión de pagos y recaudaciones (</w:t>
      </w:r>
      <w:proofErr w:type="spellStart"/>
      <w:r w:rsidRPr="00ED5842">
        <w:t>Previred</w:t>
      </w:r>
      <w:proofErr w:type="spellEnd"/>
      <w:r w:rsidRPr="00ED5842">
        <w:t>, movimientos).</w:t>
      </w:r>
    </w:p>
    <w:p w14:paraId="016C1691" w14:textId="77777777" w:rsidR="00ED5842" w:rsidRPr="00ED5842" w:rsidRDefault="00ED5842" w:rsidP="00ED5842">
      <w:pPr>
        <w:numPr>
          <w:ilvl w:val="0"/>
          <w:numId w:val="15"/>
        </w:numPr>
      </w:pPr>
      <w:r w:rsidRPr="00ED5842">
        <w:t>Errores de captura e integración de información bancaria.</w:t>
      </w:r>
    </w:p>
    <w:p w14:paraId="2AAA7B83" w14:textId="77777777" w:rsidR="00ED5842" w:rsidRPr="00ED5842" w:rsidRDefault="00ED5842" w:rsidP="00ED5842">
      <w:r w:rsidRPr="00ED5842">
        <w:t>Estos resultados permiten pasar de cursos genéricos a una oferta de consultoría y capacitación altamente focalizada.</w:t>
      </w:r>
    </w:p>
    <w:p w14:paraId="69512B54" w14:textId="77777777" w:rsidR="00ED5842" w:rsidRPr="00ED5842" w:rsidRDefault="00ED5842" w:rsidP="00ED5842">
      <w:pPr>
        <w:numPr>
          <w:ilvl w:val="0"/>
          <w:numId w:val="16"/>
        </w:numPr>
        <w:rPr>
          <w:b/>
          <w:bCs/>
          <w:highlight w:val="yellow"/>
        </w:rPr>
      </w:pPr>
      <w:r w:rsidRPr="00ED5842">
        <w:rPr>
          <w:b/>
          <w:bCs/>
          <w:highlight w:val="yellow"/>
        </w:rPr>
        <w:t>Conclusiones estratégicas para el área de consultoría</w:t>
      </w:r>
    </w:p>
    <w:p w14:paraId="69F81995" w14:textId="77777777" w:rsidR="00ED5842" w:rsidRPr="00ED5842" w:rsidRDefault="00ED5842" w:rsidP="00ED5842">
      <w:r w:rsidRPr="00ED5842">
        <w:t xml:space="preserve">El proyecto demuestra que la información del </w:t>
      </w:r>
      <w:proofErr w:type="spellStart"/>
      <w:r w:rsidRPr="00ED5842">
        <w:t>helpdesk</w:t>
      </w:r>
      <w:proofErr w:type="spellEnd"/>
      <w:r w:rsidRPr="00ED5842">
        <w:t xml:space="preserve"> es una fuente estratégica para el área de consultoría. A partir de datos reales de clientes, es posible:</w:t>
      </w:r>
    </w:p>
    <w:p w14:paraId="6DFA460A" w14:textId="77777777" w:rsidR="00ED5842" w:rsidRPr="00ED5842" w:rsidRDefault="00ED5842" w:rsidP="00ED5842">
      <w:pPr>
        <w:numPr>
          <w:ilvl w:val="0"/>
          <w:numId w:val="17"/>
        </w:numPr>
      </w:pPr>
      <w:r w:rsidRPr="00ED5842">
        <w:t>Diseñar cursos específicos alineados con problemas frecuentes y concretos.</w:t>
      </w:r>
    </w:p>
    <w:p w14:paraId="355DD077" w14:textId="77777777" w:rsidR="00ED5842" w:rsidRPr="00ED5842" w:rsidRDefault="00ED5842" w:rsidP="00ED5842">
      <w:pPr>
        <w:numPr>
          <w:ilvl w:val="0"/>
          <w:numId w:val="17"/>
        </w:numPr>
      </w:pPr>
      <w:r w:rsidRPr="00ED5842">
        <w:t xml:space="preserve">Ofrecer asesorías </w:t>
      </w:r>
      <w:proofErr w:type="spellStart"/>
      <w:r w:rsidRPr="00ED5842">
        <w:t>express</w:t>
      </w:r>
      <w:proofErr w:type="spellEnd"/>
      <w:r w:rsidRPr="00ED5842">
        <w:t xml:space="preserve"> para problemáticas recurrentes.</w:t>
      </w:r>
    </w:p>
    <w:p w14:paraId="6B132F2F" w14:textId="77777777" w:rsidR="00ED5842" w:rsidRPr="00ED5842" w:rsidRDefault="00ED5842" w:rsidP="00ED5842">
      <w:pPr>
        <w:numPr>
          <w:ilvl w:val="0"/>
          <w:numId w:val="17"/>
        </w:numPr>
      </w:pPr>
      <w:r w:rsidRPr="00ED5842">
        <w:t>Detectar oportunidades de consultoría avanzada y servicios premium.</w:t>
      </w:r>
    </w:p>
    <w:p w14:paraId="5A0602A0" w14:textId="77777777" w:rsidR="00ED5842" w:rsidRPr="00ED5842" w:rsidRDefault="00ED5842" w:rsidP="00ED5842">
      <w:pPr>
        <w:numPr>
          <w:ilvl w:val="0"/>
          <w:numId w:val="17"/>
        </w:numPr>
      </w:pPr>
      <w:r w:rsidRPr="00ED5842">
        <w:t>Priorizar desarrollos, mejoras y contenidos formativos con base empírica.</w:t>
      </w:r>
    </w:p>
    <w:p w14:paraId="339FAB56" w14:textId="77777777" w:rsidR="00ED5842" w:rsidRPr="00ED5842" w:rsidRDefault="00ED5842" w:rsidP="00ED5842">
      <w:pPr>
        <w:numPr>
          <w:ilvl w:val="0"/>
          <w:numId w:val="17"/>
        </w:numPr>
      </w:pPr>
      <w:r w:rsidRPr="00ED5842">
        <w:t>Justificar decisiones estratégicas con datos y no solo percepción.</w:t>
      </w:r>
    </w:p>
    <w:p w14:paraId="0F7CDBB6" w14:textId="77777777" w:rsidR="00ED5842" w:rsidRPr="00ED5842" w:rsidRDefault="00ED5842" w:rsidP="00ED5842">
      <w:r w:rsidRPr="00ED5842">
        <w:t>Asimismo, se evidencia que la baja en cursos genéricos no implica menor necesidad de capacitación, sino una necesidad de mayor especialización y foco funcional.</w:t>
      </w:r>
    </w:p>
    <w:p w14:paraId="440583F3" w14:textId="77777777" w:rsidR="00ED5842" w:rsidRPr="00ED5842" w:rsidRDefault="00ED5842" w:rsidP="00ED5842">
      <w:pPr>
        <w:numPr>
          <w:ilvl w:val="0"/>
          <w:numId w:val="18"/>
        </w:numPr>
      </w:pPr>
      <w:r w:rsidRPr="00ED5842">
        <w:t>Limitaciones del trabajo realizado</w:t>
      </w:r>
    </w:p>
    <w:p w14:paraId="22A3C8E9" w14:textId="77777777" w:rsidR="00ED5842" w:rsidRPr="00ED5842" w:rsidRDefault="00ED5842" w:rsidP="00ED5842">
      <w:pPr>
        <w:numPr>
          <w:ilvl w:val="0"/>
          <w:numId w:val="19"/>
        </w:numPr>
      </w:pPr>
      <w:r w:rsidRPr="00ED5842">
        <w:lastRenderedPageBreak/>
        <w:t>Dependencia del volumen de datos para ciertos tópicos (temas muy específicos requieren recuperación dirigida).</w:t>
      </w:r>
    </w:p>
    <w:p w14:paraId="005F5F00" w14:textId="77777777" w:rsidR="00ED5842" w:rsidRPr="00ED5842" w:rsidRDefault="00ED5842" w:rsidP="00ED5842">
      <w:pPr>
        <w:numPr>
          <w:ilvl w:val="0"/>
          <w:numId w:val="19"/>
        </w:numPr>
      </w:pPr>
      <w:r w:rsidRPr="00ED5842">
        <w:t>Presencia de ruido administrativo y plantillas repetitivas, que requiere ajustes iterativos.</w:t>
      </w:r>
    </w:p>
    <w:p w14:paraId="65CC39FF" w14:textId="77777777" w:rsidR="00ED5842" w:rsidRPr="00ED5842" w:rsidRDefault="00ED5842" w:rsidP="00ED5842">
      <w:pPr>
        <w:numPr>
          <w:ilvl w:val="0"/>
          <w:numId w:val="19"/>
        </w:numPr>
      </w:pPr>
      <w:r w:rsidRPr="00ED5842">
        <w:t>El modelo no distingue intención del cliente (consulta vs reclamo) en esta etapa.</w:t>
      </w:r>
    </w:p>
    <w:p w14:paraId="66D9D1EA" w14:textId="77777777" w:rsidR="00ED5842" w:rsidRPr="00ED5842" w:rsidRDefault="00ED5842" w:rsidP="00ED5842">
      <w:pPr>
        <w:numPr>
          <w:ilvl w:val="0"/>
          <w:numId w:val="19"/>
        </w:numPr>
      </w:pPr>
      <w:r w:rsidRPr="00ED5842">
        <w:t>La clasificación no es supervisada, por lo que siempre requiere validación experta.</w:t>
      </w:r>
    </w:p>
    <w:p w14:paraId="4D56E3E9" w14:textId="77777777" w:rsidR="00ED5842" w:rsidRPr="00ED5842" w:rsidRDefault="00ED5842" w:rsidP="00ED5842">
      <w:pPr>
        <w:numPr>
          <w:ilvl w:val="0"/>
          <w:numId w:val="19"/>
        </w:numPr>
      </w:pPr>
      <w:r w:rsidRPr="00ED5842">
        <w:t>El análisis se ha limitado inicialmente al módulo CW.</w:t>
      </w:r>
    </w:p>
    <w:p w14:paraId="19723CAF" w14:textId="77777777" w:rsidR="00ED5842" w:rsidRPr="00ED5842" w:rsidRDefault="00ED5842" w:rsidP="00ED5842">
      <w:r w:rsidRPr="00ED5842">
        <w:t>Estas limitaciones no invalidan el enfoque, pero deben ser consideradas para su uso productivo.</w:t>
      </w:r>
    </w:p>
    <w:p w14:paraId="4E8ED3A6" w14:textId="77777777" w:rsidR="00ED5842" w:rsidRPr="00ED5842" w:rsidRDefault="00ED5842" w:rsidP="00ED5842">
      <w:pPr>
        <w:numPr>
          <w:ilvl w:val="0"/>
          <w:numId w:val="20"/>
        </w:numPr>
        <w:rPr>
          <w:highlight w:val="yellow"/>
        </w:rPr>
      </w:pPr>
      <w:r w:rsidRPr="00ED5842">
        <w:rPr>
          <w:highlight w:val="yellow"/>
        </w:rPr>
        <w:t>Líneas futuras de desarrollo</w:t>
      </w:r>
    </w:p>
    <w:p w14:paraId="585A6B7C" w14:textId="77777777" w:rsidR="00ED5842" w:rsidRPr="00ED5842" w:rsidRDefault="00ED5842" w:rsidP="00ED5842">
      <w:r w:rsidRPr="00ED5842">
        <w:t>Como continuidad natural del proyecto, se proponen las siguientes líneas:</w:t>
      </w:r>
    </w:p>
    <w:p w14:paraId="1FDA4845" w14:textId="77777777" w:rsidR="00ED5842" w:rsidRPr="00ED5842" w:rsidRDefault="00ED5842" w:rsidP="00ED5842">
      <w:pPr>
        <w:numPr>
          <w:ilvl w:val="0"/>
          <w:numId w:val="21"/>
        </w:numPr>
      </w:pPr>
      <w:r w:rsidRPr="00ED5842">
        <w:t>Extender el mismo pipeline a IW, OW, SW y otros módulos.</w:t>
      </w:r>
    </w:p>
    <w:p w14:paraId="141338D7" w14:textId="77777777" w:rsidR="00ED5842" w:rsidRPr="00ED5842" w:rsidRDefault="00ED5842" w:rsidP="00ED5842">
      <w:pPr>
        <w:numPr>
          <w:ilvl w:val="0"/>
          <w:numId w:val="21"/>
        </w:numPr>
      </w:pPr>
      <w:r w:rsidRPr="00ED5842">
        <w:t>Incorporar clasificación de intención (consulta, error, reclamo, requerimiento).</w:t>
      </w:r>
    </w:p>
    <w:p w14:paraId="4078454E" w14:textId="77777777" w:rsidR="00ED5842" w:rsidRPr="00ED5842" w:rsidRDefault="00ED5842" w:rsidP="00ED5842">
      <w:pPr>
        <w:numPr>
          <w:ilvl w:val="0"/>
          <w:numId w:val="21"/>
        </w:numPr>
      </w:pPr>
      <w:r w:rsidRPr="00ED5842">
        <w:t xml:space="preserve">Integrar resultados en </w:t>
      </w:r>
      <w:proofErr w:type="spellStart"/>
      <w:r w:rsidRPr="00ED5842">
        <w:t>dashboards</w:t>
      </w:r>
      <w:proofErr w:type="spellEnd"/>
      <w:r w:rsidRPr="00ED5842">
        <w:t xml:space="preserve"> de Power BI para consumo ejecutivo.</w:t>
      </w:r>
    </w:p>
    <w:p w14:paraId="610799D3" w14:textId="77777777" w:rsidR="00ED5842" w:rsidRPr="00ED5842" w:rsidRDefault="00ED5842" w:rsidP="00ED5842">
      <w:pPr>
        <w:numPr>
          <w:ilvl w:val="0"/>
          <w:numId w:val="21"/>
        </w:numPr>
      </w:pPr>
      <w:r w:rsidRPr="00ED5842">
        <w:t>Automatizar la actualización periódica del análisis.</w:t>
      </w:r>
    </w:p>
    <w:p w14:paraId="7BA52158" w14:textId="77777777" w:rsidR="00ED5842" w:rsidRPr="00ED5842" w:rsidRDefault="00ED5842" w:rsidP="00ED5842">
      <w:pPr>
        <w:numPr>
          <w:ilvl w:val="0"/>
          <w:numId w:val="21"/>
        </w:numPr>
      </w:pPr>
      <w:r w:rsidRPr="00ED5842">
        <w:t xml:space="preserve">Vincular </w:t>
      </w:r>
      <w:proofErr w:type="spellStart"/>
      <w:r w:rsidRPr="00ED5842">
        <w:t>sub-tópicos</w:t>
      </w:r>
      <w:proofErr w:type="spellEnd"/>
      <w:r w:rsidRPr="00ED5842">
        <w:t xml:space="preserve"> con indicadores de volumen, tiempo y criticidad.</w:t>
      </w:r>
    </w:p>
    <w:p w14:paraId="08FD2A2D" w14:textId="77777777" w:rsidR="00ED5842" w:rsidRPr="00ED5842" w:rsidRDefault="00ED5842" w:rsidP="00ED5842">
      <w:pPr>
        <w:numPr>
          <w:ilvl w:val="0"/>
          <w:numId w:val="21"/>
        </w:numPr>
      </w:pPr>
      <w:r w:rsidRPr="00ED5842">
        <w:t xml:space="preserve">Evolucionar hacia modelos </w:t>
      </w:r>
      <w:proofErr w:type="spellStart"/>
      <w:r w:rsidRPr="00ED5842">
        <w:t>semi-supervisados</w:t>
      </w:r>
      <w:proofErr w:type="spellEnd"/>
      <w:r w:rsidRPr="00ED5842">
        <w:t xml:space="preserve"> con validación experta.</w:t>
      </w:r>
    </w:p>
    <w:p w14:paraId="57A0DBCE" w14:textId="77777777" w:rsidR="00ED5842" w:rsidRDefault="00ED5842"/>
    <w:sectPr w:rsidR="00ED58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04573"/>
    <w:multiLevelType w:val="multilevel"/>
    <w:tmpl w:val="1CD223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C77478"/>
    <w:multiLevelType w:val="multilevel"/>
    <w:tmpl w:val="C958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D04CB"/>
    <w:multiLevelType w:val="multilevel"/>
    <w:tmpl w:val="163689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BB5554"/>
    <w:multiLevelType w:val="multilevel"/>
    <w:tmpl w:val="8CA8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1109F"/>
    <w:multiLevelType w:val="multilevel"/>
    <w:tmpl w:val="AE0E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061321"/>
    <w:multiLevelType w:val="multilevel"/>
    <w:tmpl w:val="FA94BE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983D65"/>
    <w:multiLevelType w:val="multilevel"/>
    <w:tmpl w:val="05F0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D04A6"/>
    <w:multiLevelType w:val="multilevel"/>
    <w:tmpl w:val="1CCA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53755"/>
    <w:multiLevelType w:val="multilevel"/>
    <w:tmpl w:val="0D30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34C72"/>
    <w:multiLevelType w:val="multilevel"/>
    <w:tmpl w:val="E420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E02AE"/>
    <w:multiLevelType w:val="multilevel"/>
    <w:tmpl w:val="0F64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B5673"/>
    <w:multiLevelType w:val="multilevel"/>
    <w:tmpl w:val="99A60E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6A6E8C"/>
    <w:multiLevelType w:val="multilevel"/>
    <w:tmpl w:val="95A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73C3F"/>
    <w:multiLevelType w:val="multilevel"/>
    <w:tmpl w:val="FED008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4750D5"/>
    <w:multiLevelType w:val="multilevel"/>
    <w:tmpl w:val="8CB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D56FC"/>
    <w:multiLevelType w:val="multilevel"/>
    <w:tmpl w:val="B0565F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675A53"/>
    <w:multiLevelType w:val="multilevel"/>
    <w:tmpl w:val="B68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A2AD2"/>
    <w:multiLevelType w:val="multilevel"/>
    <w:tmpl w:val="09B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849AA"/>
    <w:multiLevelType w:val="multilevel"/>
    <w:tmpl w:val="ABD8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031EF"/>
    <w:multiLevelType w:val="multilevel"/>
    <w:tmpl w:val="AF3C2B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671F34"/>
    <w:multiLevelType w:val="multilevel"/>
    <w:tmpl w:val="8EA2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652143">
    <w:abstractNumId w:val="4"/>
  </w:num>
  <w:num w:numId="2" w16cid:durableId="1452357184">
    <w:abstractNumId w:val="19"/>
  </w:num>
  <w:num w:numId="3" w16cid:durableId="2063407147">
    <w:abstractNumId w:val="20"/>
  </w:num>
  <w:num w:numId="4" w16cid:durableId="1089041820">
    <w:abstractNumId w:val="13"/>
  </w:num>
  <w:num w:numId="5" w16cid:durableId="452944023">
    <w:abstractNumId w:val="8"/>
  </w:num>
  <w:num w:numId="6" w16cid:durableId="1517965281">
    <w:abstractNumId w:val="10"/>
  </w:num>
  <w:num w:numId="7" w16cid:durableId="1292828706">
    <w:abstractNumId w:val="7"/>
  </w:num>
  <w:num w:numId="8" w16cid:durableId="1887182631">
    <w:abstractNumId w:val="6"/>
  </w:num>
  <w:num w:numId="9" w16cid:durableId="1880386635">
    <w:abstractNumId w:val="9"/>
  </w:num>
  <w:num w:numId="10" w16cid:durableId="1599176314">
    <w:abstractNumId w:val="15"/>
  </w:num>
  <w:num w:numId="11" w16cid:durableId="706637908">
    <w:abstractNumId w:val="16"/>
  </w:num>
  <w:num w:numId="12" w16cid:durableId="1048266258">
    <w:abstractNumId w:val="2"/>
  </w:num>
  <w:num w:numId="13" w16cid:durableId="390232279">
    <w:abstractNumId w:val="17"/>
  </w:num>
  <w:num w:numId="14" w16cid:durableId="1706590175">
    <w:abstractNumId w:val="3"/>
  </w:num>
  <w:num w:numId="15" w16cid:durableId="1332831480">
    <w:abstractNumId w:val="18"/>
  </w:num>
  <w:num w:numId="16" w16cid:durableId="1249270191">
    <w:abstractNumId w:val="11"/>
  </w:num>
  <w:num w:numId="17" w16cid:durableId="1346322099">
    <w:abstractNumId w:val="12"/>
  </w:num>
  <w:num w:numId="18" w16cid:durableId="1882980783">
    <w:abstractNumId w:val="0"/>
  </w:num>
  <w:num w:numId="19" w16cid:durableId="1964383334">
    <w:abstractNumId w:val="14"/>
  </w:num>
  <w:num w:numId="20" w16cid:durableId="774784949">
    <w:abstractNumId w:val="5"/>
  </w:num>
  <w:num w:numId="21" w16cid:durableId="183640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842"/>
    <w:rsid w:val="00A84750"/>
    <w:rsid w:val="00ED58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A4AC7"/>
  <w15:chartTrackingRefBased/>
  <w15:docId w15:val="{6EADDB9E-3BDA-4D66-B017-0AA749643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5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D5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D584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D584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D584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D58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58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58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58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584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D584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D584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D584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D584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D58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58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58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5842"/>
    <w:rPr>
      <w:rFonts w:eastAsiaTheme="majorEastAsia" w:cstheme="majorBidi"/>
      <w:color w:val="272727" w:themeColor="text1" w:themeTint="D8"/>
    </w:rPr>
  </w:style>
  <w:style w:type="paragraph" w:styleId="Ttulo">
    <w:name w:val="Title"/>
    <w:basedOn w:val="Normal"/>
    <w:next w:val="Normal"/>
    <w:link w:val="TtuloCar"/>
    <w:uiPriority w:val="10"/>
    <w:qFormat/>
    <w:rsid w:val="00ED5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58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58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58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5842"/>
    <w:pPr>
      <w:spacing w:before="160"/>
      <w:jc w:val="center"/>
    </w:pPr>
    <w:rPr>
      <w:i/>
      <w:iCs/>
      <w:color w:val="404040" w:themeColor="text1" w:themeTint="BF"/>
    </w:rPr>
  </w:style>
  <w:style w:type="character" w:customStyle="1" w:styleId="CitaCar">
    <w:name w:val="Cita Car"/>
    <w:basedOn w:val="Fuentedeprrafopredeter"/>
    <w:link w:val="Cita"/>
    <w:uiPriority w:val="29"/>
    <w:rsid w:val="00ED5842"/>
    <w:rPr>
      <w:i/>
      <w:iCs/>
      <w:color w:val="404040" w:themeColor="text1" w:themeTint="BF"/>
    </w:rPr>
  </w:style>
  <w:style w:type="paragraph" w:styleId="Prrafodelista">
    <w:name w:val="List Paragraph"/>
    <w:basedOn w:val="Normal"/>
    <w:uiPriority w:val="34"/>
    <w:qFormat/>
    <w:rsid w:val="00ED5842"/>
    <w:pPr>
      <w:ind w:left="720"/>
      <w:contextualSpacing/>
    </w:pPr>
  </w:style>
  <w:style w:type="character" w:styleId="nfasisintenso">
    <w:name w:val="Intense Emphasis"/>
    <w:basedOn w:val="Fuentedeprrafopredeter"/>
    <w:uiPriority w:val="21"/>
    <w:qFormat/>
    <w:rsid w:val="00ED5842"/>
    <w:rPr>
      <w:i/>
      <w:iCs/>
      <w:color w:val="2F5496" w:themeColor="accent1" w:themeShade="BF"/>
    </w:rPr>
  </w:style>
  <w:style w:type="paragraph" w:styleId="Citadestacada">
    <w:name w:val="Intense Quote"/>
    <w:basedOn w:val="Normal"/>
    <w:next w:val="Normal"/>
    <w:link w:val="CitadestacadaCar"/>
    <w:uiPriority w:val="30"/>
    <w:qFormat/>
    <w:rsid w:val="00ED5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D5842"/>
    <w:rPr>
      <w:i/>
      <w:iCs/>
      <w:color w:val="2F5496" w:themeColor="accent1" w:themeShade="BF"/>
    </w:rPr>
  </w:style>
  <w:style w:type="character" w:styleId="Referenciaintensa">
    <w:name w:val="Intense Reference"/>
    <w:basedOn w:val="Fuentedeprrafopredeter"/>
    <w:uiPriority w:val="32"/>
    <w:qFormat/>
    <w:rsid w:val="00ED58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1188</Words>
  <Characters>6535</Characters>
  <Application>Microsoft Office Word</Application>
  <DocSecurity>0</DocSecurity>
  <Lines>54</Lines>
  <Paragraphs>15</Paragraphs>
  <ScaleCrop>false</ScaleCrop>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Candia Mellado</dc:creator>
  <cp:keywords/>
  <dc:description/>
  <cp:lastModifiedBy>Jaime Candia Mellado</cp:lastModifiedBy>
  <cp:revision>1</cp:revision>
  <dcterms:created xsi:type="dcterms:W3CDTF">2026-01-26T17:46:00Z</dcterms:created>
  <dcterms:modified xsi:type="dcterms:W3CDTF">2026-01-26T17:48:00Z</dcterms:modified>
</cp:coreProperties>
</file>