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Teste</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r>
    </w:p>
    <w:p>
      <w:pPr>
        <w:spacing w:line="360" w:lineRule="auto" w:before="0" w:after="0"/>
        <w:jc w:val="center"/>
      </w:pPr>
      <w:r>
        <w:rPr>
          <w:rFonts w:ascii="Arial" w:hAnsi="Arial"/>
          <w:b w:val="0"/>
          <w:i w:val="0"/>
          <w:sz w:val="80"/>
        </w:rPr>
        <w:t>INSIRA O SUMÁRIO AQUI</w:t>
      </w:r>
    </w:p>
    <w:p>
      <w:pPr>
        <w:sectPr>
          <w:footerReference w:type="default" r:id="rId11"/>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Teste</w:t>
      </w:r>
      <w:r>
        <w:rPr>
          <w:rFonts w:ascii="Arial" w:hAnsi="Arial"/>
          <w:b w:val="0"/>
          <w:i w:val="0"/>
          <w:sz w:val="24"/>
        </w:rPr>
        <w:t xml:space="preserve">) para restabelecer à conectividade GPON na(s) célula(s) </w:t>
      </w:r>
      <w:r>
        <w:rPr>
          <w:rFonts w:ascii="Arial" w:hAnsi="Arial"/>
          <w:b/>
          <w:i w:val="0"/>
          <w:sz w:val="24"/>
        </w:rPr>
        <w:t>Teste 18</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TESTE 18 - ESCOLA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XXXXXXXXXXXXXXXXXXXXXXXXXXXX</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Teste 18</w:t>
      </w:r>
      <w:r>
        <w:rPr>
          <w:rFonts w:ascii="Arial" w:hAnsi="Arial"/>
          <w:b w:val="0"/>
          <w:i w:val="0"/>
          <w:sz w:val="24"/>
        </w:rPr>
        <w:t xml:space="preserve"> é de </w:t>
      </w:r>
      <w:r>
        <w:rPr>
          <w:rFonts w:ascii="Arial" w:hAnsi="Arial"/>
          <w:b w:val="0"/>
          <w:i w:val="0"/>
          <w:sz w:val="24"/>
        </w:rPr>
        <w:t xml:space="preserve">-15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1</w:t>
            </w:r>
          </w:p>
        </w:tc>
        <w:tc>
          <w:tcPr>
            <w:tcW w:type="dxa" w:w="1440"/>
          </w:tcPr>
          <w:p>
            <w:pPr>
              <w:jc w:val="center"/>
            </w:pPr>
            <w:r>
              <w:rPr>
                <w:rFonts w:ascii="Arial" w:hAnsi="Arial"/>
                <w:b w:val="0"/>
                <w:i w:val="0"/>
                <w:sz w:val="24"/>
              </w:rPr>
              <w:t>-15</w:t>
            </w:r>
          </w:p>
        </w:tc>
        <w:tc>
          <w:tcPr>
            <w:tcW w:type="dxa" w:w="1440"/>
          </w:tcPr>
          <w:p>
            <w:pPr>
              <w:jc w:val="center"/>
            </w:pPr>
            <w:r>
              <w:rPr>
                <w:rFonts w:ascii="Arial" w:hAnsi="Arial"/>
                <w:b w:val="0"/>
                <w:i w:val="0"/>
                <w:sz w:val="24"/>
              </w:rPr>
              <w:t>-15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p>
      <w:pPr>
        <w:spacing w:line="360" w:lineRule="auto" w:before="0" w:after="0"/>
        <w:jc w:val="center"/>
      </w:pPr>
      <w:r>
        <w:rPr>
          <w:rFonts w:ascii="Arial" w:hAnsi="Arial"/>
          <w:b w:val="0"/>
          <w:i w:val="0"/>
          <w:sz w:val="24"/>
        </w:rPr>
        <w:t>David Manoel</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Teste</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r>
    </w:p>
    <w:p>
      <w:pPr>
        <w:spacing w:line="360" w:lineRule="auto" w:before="0" w:after="0"/>
        <w:jc w:val="center"/>
      </w:pPr>
      <w:r>
        <w:rPr>
          <w:rFonts w:ascii="Arial" w:hAnsi="Arial"/>
          <w:b w:val="0"/>
          <w:i w:val="0"/>
          <w:sz w:val="80"/>
        </w:rPr>
        <w:t>INSIRA O SUMÁRIO AQUI</w:t>
      </w:r>
    </w:p>
    <w:p>
      <w:pPr>
        <w:sectPr>
          <w:footerReference w:type="default" r:id="rId9"/>
          <w:type w:val="continuous"/>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Teste</w:t>
      </w:r>
      <w:r>
        <w:rPr>
          <w:rFonts w:ascii="Arial" w:hAnsi="Arial"/>
          <w:b w:val="0"/>
          <w:i w:val="0"/>
          <w:sz w:val="24"/>
        </w:rPr>
        <w:t xml:space="preserve">) para restabelecer à conectividade GPON na(s) célula(s) </w:t>
      </w:r>
      <w:r>
        <w:rPr>
          <w:rFonts w:ascii="Arial" w:hAnsi="Arial"/>
          <w:b/>
          <w:i w:val="0"/>
          <w:sz w:val="24"/>
        </w:rPr>
        <w:t>Teste 18</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TESTE 18 - ESCOLA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XXXXXXXXXXXXXXXXXXXXXXXXXXXX</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Teste 18</w:t>
      </w:r>
      <w:r>
        <w:rPr>
          <w:rFonts w:ascii="Arial" w:hAnsi="Arial"/>
          <w:b w:val="0"/>
          <w:i w:val="0"/>
          <w:sz w:val="24"/>
        </w:rPr>
        <w:t xml:space="preserve"> é de </w:t>
      </w:r>
      <w:r>
        <w:rPr>
          <w:rFonts w:ascii="Arial" w:hAnsi="Arial"/>
          <w:b w:val="0"/>
          <w:i w:val="0"/>
          <w:sz w:val="24"/>
        </w:rPr>
        <w:t xml:space="preserve">-15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1</w:t>
            </w:r>
          </w:p>
        </w:tc>
        <w:tc>
          <w:tcPr>
            <w:tcW w:type="dxa" w:w="1440"/>
          </w:tcPr>
          <w:p>
            <w:pPr>
              <w:jc w:val="center"/>
            </w:pPr>
            <w:r>
              <w:rPr>
                <w:rFonts w:ascii="Arial" w:hAnsi="Arial"/>
                <w:b w:val="0"/>
                <w:i w:val="0"/>
                <w:sz w:val="24"/>
              </w:rPr>
              <w:t>-15</w:t>
            </w:r>
          </w:p>
        </w:tc>
        <w:tc>
          <w:tcPr>
            <w:tcW w:type="dxa" w:w="1440"/>
          </w:tcPr>
          <w:p>
            <w:pPr>
              <w:jc w:val="center"/>
            </w:pPr>
            <w:r>
              <w:rPr>
                <w:rFonts w:ascii="Arial" w:hAnsi="Arial"/>
                <w:b w:val="0"/>
                <w:i w:val="0"/>
                <w:sz w:val="24"/>
              </w:rPr>
              <w:t>-15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1</w:t>
      </w:r>
    </w:p>
    <w:p>
      <w:r>
        <w:drawing>
          <wp:inline xmlns:a="http://schemas.openxmlformats.org/drawingml/2006/main" xmlns:pic="http://schemas.openxmlformats.org/drawingml/2006/picture">
            <wp:extent cx="6086475" cy="3257550"/>
            <wp:docPr id="2" name="Picture 2"/>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