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4DC48" w14:textId="55F80272" w:rsidR="009A0B89" w:rsidRDefault="00802365" w:rsidP="005C40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Game of Gin Rummy</w:t>
      </w:r>
    </w:p>
    <w:p w14:paraId="156AB3D8" w14:textId="6CDC0221" w:rsidR="00802365" w:rsidRPr="00AE6F84" w:rsidRDefault="00802365" w:rsidP="00AE6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game is played with a deck of 52 cards excluding the jokers. The card’s value is valued by their pips while all the figure cards are worth ten points. </w:t>
      </w:r>
      <w:r w:rsidR="008C1DE8">
        <w:rPr>
          <w:rFonts w:ascii="Times New Roman" w:hAnsi="Times New Roman" w:cs="Times New Roman"/>
          <w:sz w:val="24"/>
          <w:szCs w:val="24"/>
        </w:rPr>
        <w:t xml:space="preserve">To start the game, the </w:t>
      </w:r>
      <w:r w:rsidR="00777AE9">
        <w:rPr>
          <w:rFonts w:ascii="Times New Roman" w:hAnsi="Times New Roman" w:cs="Times New Roman"/>
          <w:sz w:val="24"/>
          <w:szCs w:val="24"/>
        </w:rPr>
        <w:t xml:space="preserve">deck is shuffled then </w:t>
      </w:r>
      <w:r w:rsidR="008C1DE8">
        <w:rPr>
          <w:rFonts w:ascii="Times New Roman" w:hAnsi="Times New Roman" w:cs="Times New Roman"/>
          <w:sz w:val="24"/>
          <w:szCs w:val="24"/>
        </w:rPr>
        <w:t>tw</w:t>
      </w:r>
      <w:r w:rsidR="0056458A">
        <w:rPr>
          <w:rFonts w:ascii="Times New Roman" w:hAnsi="Times New Roman" w:cs="Times New Roman"/>
          <w:sz w:val="24"/>
          <w:szCs w:val="24"/>
        </w:rPr>
        <w:t xml:space="preserve">o players receive ten cards each. Then, a card from the deck is placed on the discard pile. Both players will then have two </w:t>
      </w:r>
      <w:r w:rsidR="009A0B89">
        <w:rPr>
          <w:rFonts w:ascii="Times New Roman" w:hAnsi="Times New Roman" w:cs="Times New Roman"/>
          <w:sz w:val="24"/>
          <w:szCs w:val="24"/>
        </w:rPr>
        <w:t>alternatives</w:t>
      </w:r>
      <w:r w:rsidR="0056458A">
        <w:rPr>
          <w:rFonts w:ascii="Times New Roman" w:hAnsi="Times New Roman" w:cs="Times New Roman"/>
          <w:sz w:val="24"/>
          <w:szCs w:val="24"/>
        </w:rPr>
        <w:t xml:space="preserve"> to choose a card</w:t>
      </w:r>
      <w:r w:rsidR="006373BC">
        <w:rPr>
          <w:rFonts w:ascii="Times New Roman" w:hAnsi="Times New Roman" w:cs="Times New Roman"/>
          <w:sz w:val="24"/>
          <w:szCs w:val="24"/>
        </w:rPr>
        <w:t xml:space="preserve"> from</w:t>
      </w:r>
      <w:r w:rsidR="0056458A">
        <w:rPr>
          <w:rFonts w:ascii="Times New Roman" w:hAnsi="Times New Roman" w:cs="Times New Roman"/>
          <w:sz w:val="24"/>
          <w:szCs w:val="24"/>
        </w:rPr>
        <w:t xml:space="preserve">: top of the discard pile or top of the deck. </w:t>
      </w:r>
      <w:r w:rsidR="009A0B89">
        <w:rPr>
          <w:rFonts w:ascii="Times New Roman" w:hAnsi="Times New Roman" w:cs="Times New Roman"/>
          <w:sz w:val="24"/>
          <w:szCs w:val="24"/>
        </w:rPr>
        <w:t xml:space="preserve">The objective of the game is to have the lower value of unmatched cards also known as </w:t>
      </w:r>
      <w:r w:rsidR="006373BC">
        <w:rPr>
          <w:rFonts w:ascii="Times New Roman" w:hAnsi="Times New Roman" w:cs="Times New Roman"/>
          <w:sz w:val="24"/>
          <w:szCs w:val="24"/>
        </w:rPr>
        <w:t>“</w:t>
      </w:r>
      <w:r w:rsidR="009A0B89">
        <w:rPr>
          <w:rFonts w:ascii="Times New Roman" w:hAnsi="Times New Roman" w:cs="Times New Roman"/>
          <w:sz w:val="24"/>
          <w:szCs w:val="24"/>
        </w:rPr>
        <w:t>deadwood</w:t>
      </w:r>
      <w:r w:rsidR="006373BC">
        <w:rPr>
          <w:rFonts w:ascii="Times New Roman" w:hAnsi="Times New Roman" w:cs="Times New Roman"/>
          <w:sz w:val="24"/>
          <w:szCs w:val="24"/>
        </w:rPr>
        <w:t>”</w:t>
      </w:r>
      <w:r w:rsidR="009A0B89">
        <w:rPr>
          <w:rFonts w:ascii="Times New Roman" w:hAnsi="Times New Roman" w:cs="Times New Roman"/>
          <w:sz w:val="24"/>
          <w:szCs w:val="24"/>
        </w:rPr>
        <w:t xml:space="preserve">. Cards can only be matched by having </w:t>
      </w:r>
      <w:r w:rsidR="00DE3332">
        <w:rPr>
          <w:rFonts w:ascii="Times New Roman" w:hAnsi="Times New Roman" w:cs="Times New Roman"/>
          <w:sz w:val="24"/>
          <w:szCs w:val="24"/>
        </w:rPr>
        <w:t xml:space="preserve">at least </w:t>
      </w:r>
      <w:r w:rsidR="009A0B89">
        <w:rPr>
          <w:rFonts w:ascii="Times New Roman" w:hAnsi="Times New Roman" w:cs="Times New Roman"/>
          <w:sz w:val="24"/>
          <w:szCs w:val="24"/>
        </w:rPr>
        <w:t xml:space="preserve">three of them in sequential order </w:t>
      </w:r>
      <w:r w:rsidR="009A0B89">
        <w:rPr>
          <w:rFonts w:ascii="Times New Roman" w:hAnsi="Times New Roman" w:cs="Times New Roman"/>
          <w:sz w:val="24"/>
          <w:szCs w:val="24"/>
        </w:rPr>
        <w:t>–</w:t>
      </w:r>
      <w:r w:rsidR="009A0B89">
        <w:rPr>
          <w:rFonts w:ascii="Times New Roman" w:hAnsi="Times New Roman" w:cs="Times New Roman"/>
          <w:sz w:val="24"/>
          <w:szCs w:val="24"/>
        </w:rPr>
        <w:t xml:space="preserve"> same suit – or by having </w:t>
      </w:r>
      <w:r w:rsidR="00DE3332">
        <w:rPr>
          <w:rFonts w:ascii="Times New Roman" w:hAnsi="Times New Roman" w:cs="Times New Roman"/>
          <w:sz w:val="24"/>
          <w:szCs w:val="24"/>
        </w:rPr>
        <w:t xml:space="preserve">at least </w:t>
      </w:r>
      <w:r w:rsidR="009A0B89">
        <w:rPr>
          <w:rFonts w:ascii="Times New Roman" w:hAnsi="Times New Roman" w:cs="Times New Roman"/>
          <w:sz w:val="24"/>
          <w:szCs w:val="24"/>
        </w:rPr>
        <w:t xml:space="preserve">three of the same </w:t>
      </w:r>
      <w:r w:rsidR="006373BC">
        <w:rPr>
          <w:rFonts w:ascii="Times New Roman" w:hAnsi="Times New Roman" w:cs="Times New Roman"/>
          <w:sz w:val="24"/>
          <w:szCs w:val="24"/>
        </w:rPr>
        <w:t>rank</w:t>
      </w:r>
      <w:r w:rsidR="009A0B89">
        <w:rPr>
          <w:rFonts w:ascii="Times New Roman" w:hAnsi="Times New Roman" w:cs="Times New Roman"/>
          <w:sz w:val="24"/>
          <w:szCs w:val="24"/>
        </w:rPr>
        <w:t xml:space="preserve"> of a card.</w:t>
      </w:r>
      <w:r w:rsidR="00DE3332">
        <w:rPr>
          <w:rFonts w:ascii="Times New Roman" w:hAnsi="Times New Roman" w:cs="Times New Roman"/>
          <w:sz w:val="24"/>
          <w:szCs w:val="24"/>
        </w:rPr>
        <w:t xml:space="preserve"> Once a player’s </w:t>
      </w:r>
      <w:r w:rsidR="006373BC">
        <w:rPr>
          <w:rFonts w:ascii="Times New Roman" w:hAnsi="Times New Roman" w:cs="Times New Roman"/>
          <w:sz w:val="24"/>
          <w:szCs w:val="24"/>
        </w:rPr>
        <w:t>“</w:t>
      </w:r>
      <w:r w:rsidR="00DE3332">
        <w:rPr>
          <w:rFonts w:ascii="Times New Roman" w:hAnsi="Times New Roman" w:cs="Times New Roman"/>
          <w:sz w:val="24"/>
          <w:szCs w:val="24"/>
        </w:rPr>
        <w:t>deadwood</w:t>
      </w:r>
      <w:r w:rsidR="006373BC">
        <w:rPr>
          <w:rFonts w:ascii="Times New Roman" w:hAnsi="Times New Roman" w:cs="Times New Roman"/>
          <w:sz w:val="24"/>
          <w:szCs w:val="24"/>
        </w:rPr>
        <w:t>”</w:t>
      </w:r>
      <w:r w:rsidR="00DE3332">
        <w:rPr>
          <w:rFonts w:ascii="Times New Roman" w:hAnsi="Times New Roman" w:cs="Times New Roman"/>
          <w:sz w:val="24"/>
          <w:szCs w:val="24"/>
        </w:rPr>
        <w:t xml:space="preserve"> reaches lower than </w:t>
      </w:r>
      <w:r w:rsidR="006373BC">
        <w:rPr>
          <w:rFonts w:ascii="Times New Roman" w:hAnsi="Times New Roman" w:cs="Times New Roman"/>
          <w:sz w:val="24"/>
          <w:szCs w:val="24"/>
        </w:rPr>
        <w:t>ten</w:t>
      </w:r>
      <w:r w:rsidR="00DE3332">
        <w:rPr>
          <w:rFonts w:ascii="Times New Roman" w:hAnsi="Times New Roman" w:cs="Times New Roman"/>
          <w:sz w:val="24"/>
          <w:szCs w:val="24"/>
        </w:rPr>
        <w:t>, said player will be able to “knock”. If the player who “knocked” has a lower amount of deadwood than the o</w:t>
      </w:r>
      <w:r w:rsidR="006373BC">
        <w:rPr>
          <w:rFonts w:ascii="Times New Roman" w:hAnsi="Times New Roman" w:cs="Times New Roman"/>
          <w:sz w:val="24"/>
          <w:szCs w:val="24"/>
        </w:rPr>
        <w:t>pponent</w:t>
      </w:r>
      <w:r w:rsidR="00DE3332">
        <w:rPr>
          <w:rFonts w:ascii="Times New Roman" w:hAnsi="Times New Roman" w:cs="Times New Roman"/>
          <w:sz w:val="24"/>
          <w:szCs w:val="24"/>
        </w:rPr>
        <w:t xml:space="preserve">, then </w:t>
      </w:r>
      <w:r w:rsidR="00910FBB">
        <w:rPr>
          <w:rFonts w:ascii="Times New Roman" w:hAnsi="Times New Roman" w:cs="Times New Roman"/>
          <w:sz w:val="24"/>
          <w:szCs w:val="24"/>
        </w:rPr>
        <w:t>the player’s deadwood is subtracted from the o</w:t>
      </w:r>
      <w:r w:rsidR="006373BC">
        <w:rPr>
          <w:rFonts w:ascii="Times New Roman" w:hAnsi="Times New Roman" w:cs="Times New Roman"/>
          <w:sz w:val="24"/>
          <w:szCs w:val="24"/>
        </w:rPr>
        <w:t xml:space="preserve">pponent’s </w:t>
      </w:r>
      <w:r w:rsidR="00910FBB">
        <w:rPr>
          <w:rFonts w:ascii="Times New Roman" w:hAnsi="Times New Roman" w:cs="Times New Roman"/>
          <w:sz w:val="24"/>
          <w:szCs w:val="24"/>
        </w:rPr>
        <w:t>deadwood which is then added to the</w:t>
      </w:r>
      <w:r w:rsidR="006373BC">
        <w:rPr>
          <w:rFonts w:ascii="Times New Roman" w:hAnsi="Times New Roman" w:cs="Times New Roman"/>
          <w:sz w:val="24"/>
          <w:szCs w:val="24"/>
        </w:rPr>
        <w:t xml:space="preserve"> </w:t>
      </w:r>
      <w:r w:rsidR="00910FBB">
        <w:rPr>
          <w:rFonts w:ascii="Times New Roman" w:hAnsi="Times New Roman" w:cs="Times New Roman"/>
          <w:sz w:val="24"/>
          <w:szCs w:val="24"/>
        </w:rPr>
        <w:t>player’s score. If the player who knocked has the same amount of deadwood or more than the o</w:t>
      </w:r>
      <w:r w:rsidR="006373BC">
        <w:rPr>
          <w:rFonts w:ascii="Times New Roman" w:hAnsi="Times New Roman" w:cs="Times New Roman"/>
          <w:sz w:val="24"/>
          <w:szCs w:val="24"/>
        </w:rPr>
        <w:t>pponent</w:t>
      </w:r>
      <w:r w:rsidR="00910FBB">
        <w:rPr>
          <w:rFonts w:ascii="Times New Roman" w:hAnsi="Times New Roman" w:cs="Times New Roman"/>
          <w:sz w:val="24"/>
          <w:szCs w:val="24"/>
        </w:rPr>
        <w:t>, the o</w:t>
      </w:r>
      <w:r w:rsidR="006373BC">
        <w:rPr>
          <w:rFonts w:ascii="Times New Roman" w:hAnsi="Times New Roman" w:cs="Times New Roman"/>
          <w:sz w:val="24"/>
          <w:szCs w:val="24"/>
        </w:rPr>
        <w:t>pponent</w:t>
      </w:r>
      <w:r w:rsidR="00910FBB">
        <w:rPr>
          <w:rFonts w:ascii="Times New Roman" w:hAnsi="Times New Roman" w:cs="Times New Roman"/>
          <w:sz w:val="24"/>
          <w:szCs w:val="24"/>
        </w:rPr>
        <w:t xml:space="preserve"> receives the difference of deadwood between the two players plus ten extra points which are added to the </w:t>
      </w:r>
      <w:r w:rsidR="006373BC">
        <w:rPr>
          <w:rFonts w:ascii="Times New Roman" w:hAnsi="Times New Roman" w:cs="Times New Roman"/>
          <w:sz w:val="24"/>
          <w:szCs w:val="24"/>
        </w:rPr>
        <w:t>opponent’s</w:t>
      </w:r>
      <w:r w:rsidR="00910FBB">
        <w:rPr>
          <w:rFonts w:ascii="Times New Roman" w:hAnsi="Times New Roman" w:cs="Times New Roman"/>
          <w:sz w:val="24"/>
          <w:szCs w:val="24"/>
        </w:rPr>
        <w:t xml:space="preserve"> score. If a player possesses no unmatched cards, then they can call “</w:t>
      </w:r>
      <w:r w:rsidR="006373BC">
        <w:rPr>
          <w:rFonts w:ascii="Times New Roman" w:hAnsi="Times New Roman" w:cs="Times New Roman"/>
          <w:sz w:val="24"/>
          <w:szCs w:val="24"/>
        </w:rPr>
        <w:t>g</w:t>
      </w:r>
      <w:r w:rsidR="00910FBB">
        <w:rPr>
          <w:rFonts w:ascii="Times New Roman" w:hAnsi="Times New Roman" w:cs="Times New Roman"/>
          <w:sz w:val="24"/>
          <w:szCs w:val="24"/>
        </w:rPr>
        <w:t xml:space="preserve">in” where said player adds </w:t>
      </w:r>
      <w:r w:rsidR="00420265">
        <w:rPr>
          <w:rFonts w:ascii="Times New Roman" w:hAnsi="Times New Roman" w:cs="Times New Roman"/>
          <w:sz w:val="24"/>
          <w:szCs w:val="24"/>
        </w:rPr>
        <w:t>twenty</w:t>
      </w:r>
      <w:r w:rsidR="00910FBB">
        <w:rPr>
          <w:rFonts w:ascii="Times New Roman" w:hAnsi="Times New Roman" w:cs="Times New Roman"/>
          <w:sz w:val="24"/>
          <w:szCs w:val="24"/>
        </w:rPr>
        <w:t xml:space="preserve"> plus the opponent’s deadwood to their score. After a player “knocks” or calls “</w:t>
      </w:r>
      <w:r w:rsidR="00420265">
        <w:rPr>
          <w:rFonts w:ascii="Times New Roman" w:hAnsi="Times New Roman" w:cs="Times New Roman"/>
          <w:sz w:val="24"/>
          <w:szCs w:val="24"/>
        </w:rPr>
        <w:t>g</w:t>
      </w:r>
      <w:r w:rsidR="00910FBB">
        <w:rPr>
          <w:rFonts w:ascii="Times New Roman" w:hAnsi="Times New Roman" w:cs="Times New Roman"/>
          <w:sz w:val="24"/>
          <w:szCs w:val="24"/>
        </w:rPr>
        <w:t xml:space="preserve">in”, the </w:t>
      </w:r>
      <w:r w:rsidR="006373BC">
        <w:rPr>
          <w:rFonts w:ascii="Times New Roman" w:hAnsi="Times New Roman" w:cs="Times New Roman"/>
          <w:sz w:val="24"/>
          <w:szCs w:val="24"/>
        </w:rPr>
        <w:t xml:space="preserve">current </w:t>
      </w:r>
      <w:r w:rsidR="008C3B6A">
        <w:rPr>
          <w:rFonts w:ascii="Times New Roman" w:hAnsi="Times New Roman" w:cs="Times New Roman"/>
          <w:sz w:val="24"/>
          <w:szCs w:val="24"/>
        </w:rPr>
        <w:t>round</w:t>
      </w:r>
      <w:r w:rsidR="006373BC">
        <w:rPr>
          <w:rFonts w:ascii="Times New Roman" w:hAnsi="Times New Roman" w:cs="Times New Roman"/>
          <w:sz w:val="24"/>
          <w:szCs w:val="24"/>
        </w:rPr>
        <w:t xml:space="preserve"> ends, and a </w:t>
      </w:r>
      <w:r w:rsidR="00910FBB">
        <w:rPr>
          <w:rFonts w:ascii="Times New Roman" w:hAnsi="Times New Roman" w:cs="Times New Roman"/>
          <w:sz w:val="24"/>
          <w:szCs w:val="24"/>
        </w:rPr>
        <w:t xml:space="preserve">new </w:t>
      </w:r>
      <w:r w:rsidR="008C3B6A">
        <w:rPr>
          <w:rFonts w:ascii="Times New Roman" w:hAnsi="Times New Roman" w:cs="Times New Roman"/>
          <w:sz w:val="24"/>
          <w:szCs w:val="24"/>
        </w:rPr>
        <w:t>round</w:t>
      </w:r>
      <w:r w:rsidR="00910FBB">
        <w:rPr>
          <w:rFonts w:ascii="Times New Roman" w:hAnsi="Times New Roman" w:cs="Times New Roman"/>
          <w:sz w:val="24"/>
          <w:szCs w:val="24"/>
        </w:rPr>
        <w:t xml:space="preserve"> is started. Previous instructions are followed again until a player has a score of 100 or more points</w:t>
      </w:r>
      <w:r w:rsidR="008C3B6A">
        <w:rPr>
          <w:rFonts w:ascii="Times New Roman" w:hAnsi="Times New Roman" w:cs="Times New Roman"/>
          <w:sz w:val="24"/>
          <w:szCs w:val="24"/>
        </w:rPr>
        <w:t>.</w:t>
      </w:r>
    </w:p>
    <w:sectPr w:rsidR="00802365" w:rsidRPr="00AE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1C9"/>
    <w:rsid w:val="000801C9"/>
    <w:rsid w:val="00420265"/>
    <w:rsid w:val="004B053D"/>
    <w:rsid w:val="004E7E84"/>
    <w:rsid w:val="0056458A"/>
    <w:rsid w:val="005C405B"/>
    <w:rsid w:val="006373BC"/>
    <w:rsid w:val="00777AE9"/>
    <w:rsid w:val="007B622E"/>
    <w:rsid w:val="00802365"/>
    <w:rsid w:val="008C1DE8"/>
    <w:rsid w:val="008C3B6A"/>
    <w:rsid w:val="00910FBB"/>
    <w:rsid w:val="009A0B89"/>
    <w:rsid w:val="00AE4C2A"/>
    <w:rsid w:val="00AE6F84"/>
    <w:rsid w:val="00B62688"/>
    <w:rsid w:val="00BF1F47"/>
    <w:rsid w:val="00C515FF"/>
    <w:rsid w:val="00DE3332"/>
    <w:rsid w:val="00FC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D915"/>
  <w15:chartTrackingRefBased/>
  <w15:docId w15:val="{F0CEF0F1-1653-47AB-B148-A877B0FE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Elorza Jimenez, Joel</dc:creator>
  <cp:keywords/>
  <dc:description/>
  <cp:lastModifiedBy>Elorza Jimenez, Joel</cp:lastModifiedBy>
  <cp:revision>3</cp:revision>
  <dcterms:created xsi:type="dcterms:W3CDTF">2021-07-09T16:57:00Z</dcterms:created>
  <dcterms:modified xsi:type="dcterms:W3CDTF">2021-07-10T06:18:00Z</dcterms:modified>
</cp:coreProperties>
</file>