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Projeto</w:t>
      </w:r>
    </w:p>
    <w:p>
      <w:pPr>
        <w:pStyle w:val="Date"/>
      </w:pPr>
      <w:r>
        <w:t xml:space="preserve">2024-04-14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"plot.matrix"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"plot.matrix"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"dbscan"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"dbscan"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(plot.matrix)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(dbscan)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NormalTok"/>
        </w:rPr>
        <w:t xml:space="preserve">plotfigure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(row,dataset)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(dataset[row,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(dataset[row,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Start w:id="23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O presente trabalho tem como objetivo o desenvolvimento de um modelo que</w:t>
      </w:r>
    </w:p>
    <w:p>
      <w:pPr>
        <w:pStyle w:val="BodyText"/>
      </w:pPr>
      <w:r>
        <w:t xml:space="preserve">A base de dados para o desenvolvimento do trabalho contém imagens de caracteres alfanuméricos manuscritos, incluindo letras maiúsculas e minúsculas, além de dígitos de 0 a 9. Cada imagem tem uma resolução de 28 × 28 = 784 pixeis. O trabalho será realizado para as letras D e F.</w:t>
      </w:r>
    </w:p>
    <w:p>
      <w:pPr>
        <w:pStyle w:val="SourceCode"/>
      </w:pPr>
      <w:r>
        <w:rPr>
          <w:rStyle w:val="NormalTok"/>
        </w:rPr>
        <w:t xml:space="preserve">train_data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"emnist-balanced-train.csv"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"emnist-balanced-test.csv"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Nas figuras seguintes pode observar-se algumas das possíveis representações da letra D e da letra F.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plotfigure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,train_data)</w:t>
      </w:r>
      <w:r>
        <w:br/>
      </w:r>
      <w:r>
        <w:rPr>
          <w:rStyle w:val="FunctionTok"/>
        </w:rPr>
        <w:t xml:space="preserve">plotfigure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,train_data)</w:t>
      </w:r>
      <w:r>
        <w:br/>
      </w:r>
      <w:r>
        <w:rPr>
          <w:rStyle w:val="FunctionTok"/>
        </w:rPr>
        <w:t xml:space="preserve">plotfigure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,train_data)</w:t>
      </w:r>
      <w:r>
        <w:br/>
      </w:r>
      <w:r>
        <w:rPr>
          <w:rStyle w:val="FunctionTok"/>
        </w:rPr>
        <w:t xml:space="preserve">plotfigure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,train_data)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to-Grupo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Dado que se pretende apenas trabalhar com as letras D e F, reduziu-se a base de dados inicial para que esta apenas contenha as letras D e F.</w:t>
      </w:r>
    </w:p>
    <w:p>
      <w:pPr>
        <w:pStyle w:val="SourceCode"/>
      </w:pPr>
      <w:r>
        <w:rPr>
          <w:rStyle w:val="NormalTok"/>
        </w:rPr>
        <w:t xml:space="preserve">label_D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label_F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br/>
      </w:r>
      <w:r>
        <w:rPr>
          <w:rStyle w:val="NormalTok"/>
        </w:rPr>
        <w:t xml:space="preserve">filtered_train_data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train_data[train_data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(label_D, label_F), ]</w:t>
      </w:r>
      <w:r>
        <w:br/>
      </w:r>
      <w:r>
        <w:rPr>
          <w:rStyle w:val="NormalTok"/>
        </w:rPr>
        <w:t xml:space="preserve">filtered_test_data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test_data[test_data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(label_D, label_F), 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(filtered_train_data[,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V1 V2 V3 V4 V5</w:t>
      </w:r>
      <w:r>
        <w:br/>
      </w:r>
      <w:r>
        <w:rPr>
          <w:rStyle w:val="VerbatimChar"/>
        </w:rPr>
        <w:t xml:space="preserve">## 4  15  0  0  0  0</w:t>
      </w:r>
      <w:r>
        <w:br/>
      </w:r>
      <w:r>
        <w:rPr>
          <w:rStyle w:val="VerbatimChar"/>
        </w:rPr>
        <w:t xml:space="preserve">## 13 15  0  0  0  0</w:t>
      </w:r>
      <w:r>
        <w:br/>
      </w:r>
      <w:r>
        <w:rPr>
          <w:rStyle w:val="VerbatimChar"/>
        </w:rPr>
        <w:t xml:space="preserve">## 14 13  0  0  0  0</w:t>
      </w:r>
      <w:r>
        <w:br/>
      </w:r>
      <w:r>
        <w:rPr>
          <w:rStyle w:val="VerbatimChar"/>
        </w:rPr>
        <w:t xml:space="preserve">## 53 15  0  0  0  0</w:t>
      </w:r>
      <w:r>
        <w:br/>
      </w:r>
      <w:r>
        <w:rPr>
          <w:rStyle w:val="VerbatimChar"/>
        </w:rPr>
        <w:t xml:space="preserve">## 73 13  0  0  0  0</w:t>
      </w:r>
    </w:p>
    <w:bookmarkEnd w:id="23"/>
    <w:bookmarkStart w:id="42" w:name="análise-exploratória"/>
    <w:p>
      <w:pPr>
        <w:pStyle w:val="Heading1"/>
      </w:pPr>
      <w:r>
        <w:t xml:space="preserve">Análise Exploratória</w:t>
      </w:r>
    </w:p>
    <w:p>
      <w:pPr>
        <w:pStyle w:val="FirstParagraph"/>
      </w:pPr>
      <w:r>
        <w:t xml:space="preserve">Com o objetivo de distinguir as duas letras, é necessário determinar uma zona de relevância, ou seja, o conjunto de pixeis que determinam com elevada probabilidade se na imagem está representada a letra D ou a letra F.</w:t>
      </w:r>
    </w:p>
    <w:p>
      <w:pPr>
        <w:pStyle w:val="BodyText"/>
      </w:pPr>
      <w:r>
        <w:t xml:space="preserve">Com este intuito foi construída uma árvore de decisão, representada na figura seguinte.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modelo_arvore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(V1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filtered_train_data,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(modelo_arvore,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"Árvore de Decisão - 'D' vs 'F'"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box.palette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ojeto-Grupo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árvore de decisão indica como pixel mais influente na diferenciação das letras o pixel 554. Se o valor do pixel for superior ou igual a 1, classifica-se a imagem como D. No entanto, se o pixel tiver um valor inferior a 1, o pixel 640 passa a ter influência para classificar a imagem. Isto significa que o pixel 554 é suficiente para classificar a imagem como D, mas não para classificar a imagem como F. A classificação da imagem como a letra F passa por analisar os pixeis 554, 640 e 496.</w:t>
      </w:r>
    </w:p>
    <w:p>
      <w:pPr>
        <w:pStyle w:val="BodyText"/>
      </w:pPr>
      <w:r>
        <w:t xml:space="preserve">Seguidamente, estão representados os gráficos das densidades para os valores do pixel 554, para a letra D e para a letra F. A representação da letra D no gráfico é feita pela cor azul, enquanto que a letra F é exibida pela cor vermelha. A linha vertical a tracejado indica quando o valor do pixel é igual a 1. É visível que para imagens da letra F, existe uma predisposição maior para que o valores do pixel 554 sejam menores, enquanto que, para imagens da letra D, o pixel assume vários valores. (</w:t>
      </w:r>
      <w:r>
        <w:rPr>
          <w:iCs/>
          <w:i/>
        </w:rPr>
        <w:t xml:space="preserve">comentar com árvore</w:t>
      </w:r>
      <w:r>
        <w:t xml:space="preserve">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ojeto-Grupo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Pela caixa-de-bigodes seguinte, é perceptível que para valores do pixel 554 inferiores a 1, existe uma distinção entre a letra D e F. Podemos observar que para as imagens da letra F, é mais comum o pixel 554 apresentar valores inferiores a 1 e para as imagens da letra D, é mais comum o pixel 554 apresentar valores superiores a 1.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(filtered_train_data[,</w:t>
      </w:r>
      <w:r>
        <w:rPr>
          <w:rStyle w:val="DecValTok"/>
        </w:rPr>
        <w:t xml:space="preserve">554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character_labels,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"#FF9966"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"#996633"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"Letras"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"Intensidade dos pixeis"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#outline=FALSE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dos Valores dos Pixels para 'D' e 'F'"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ojeto-Grupo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V640,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 do Pixel"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Dendidade para o Pixel 554"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ojeto-Grupo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V496,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 do Pixel"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Dendidade para o Pixel 554"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ojeto-Grupo_files/figure-docx/unnamed-chunk-8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sums_D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(filtered_train_data[filtered_train_data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label_D,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sums_F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(filtered_train_data[filtered_train_data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label_F,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(sums_D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sums_F)</w:t>
      </w:r>
      <w:r>
        <w:br/>
      </w:r>
      <w:r>
        <w:br/>
      </w:r>
      <w:r>
        <w:br/>
      </w:r>
      <w:r>
        <w:rPr>
          <w:rStyle w:val="NormalTok"/>
        </w:rPr>
        <w:t xml:space="preserve">matrix_dim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differences_matrix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(differences,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matrix_dim,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matrix_dim)</w:t>
      </w:r>
      <w:r>
        <w:br/>
      </w:r>
      <w:r>
        <w:br/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differences_matrix,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"Pixeis"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"Pixeis"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dos Valores dos Pixeis"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ojeto-Grupo_files/figure-docx/unnamed-chunk-9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</dc:title>
  <dc:creator/>
  <cp:keywords/>
  <dcterms:created xsi:type="dcterms:W3CDTF">2024-05-08T18:37:35Z</dcterms:created>
  <dcterms:modified xsi:type="dcterms:W3CDTF">2024-05-08T18:37:35Z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2024-04-14</vt:lpwstr>
  </property>
  <property fmtid="{D5CDD505-2E9C-101B-9397-08002B2CF9AE}" pid="3" name="output">
    <vt:lpwstr/>
  </property>
</Properties>
</file>