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b/>
          <w:bCs/>
        </w:rPr>
        <w:id w:val="716089618"/>
        <w:docPartObj>
          <w:docPartGallery w:val="Cover Pages"/>
          <w:docPartUnique/>
        </w:docPartObj>
      </w:sdtPr>
      <w:sdtContent>
        <w:p w14:paraId="31299C83" w14:textId="34CC1BE8" w:rsidR="0007586B" w:rsidRDefault="0007586B">
          <w:pPr>
            <w:rPr>
              <w:b/>
              <w:bCs/>
            </w:rPr>
          </w:pPr>
          <w:r w:rsidRPr="0007586B">
            <w:rPr>
              <w:b/>
              <w:bCs/>
              <w:noProof/>
              <w:color w:val="FFFFFF" w:themeColor="background1"/>
            </w:rPr>
            <mc:AlternateContent>
              <mc:Choice Requires="wpg">
                <w:drawing>
                  <wp:anchor distT="0" distB="0" distL="114300" distR="114300" simplePos="0" relativeHeight="251659264" behindDoc="0" locked="0" layoutInCell="1" allowOverlap="1" wp14:anchorId="3178AE7E" wp14:editId="7DCAEEB0">
                    <wp:simplePos x="0" y="0"/>
                    <wp:positionH relativeFrom="page">
                      <wp:align>center</wp:align>
                    </wp:positionH>
                    <wp:positionV relativeFrom="page">
                      <wp:align>center</wp:align>
                    </wp:positionV>
                    <wp:extent cx="6858000" cy="9144000"/>
                    <wp:effectExtent l="0" t="0" r="2540" b="635"/>
                    <wp:wrapNone/>
                    <wp:docPr id="11" name="Grupo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0CEA27C5" w14:textId="76FFE332" w:rsidR="0007586B" w:rsidRDefault="0007586B">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Informe de </w:t>
                                      </w:r>
                                      <w:proofErr w:type="spellStart"/>
                                      <w:r>
                                        <w:rPr>
                                          <w:rFonts w:asciiTheme="majorHAnsi" w:eastAsiaTheme="majorEastAsia" w:hAnsiTheme="majorHAnsi" w:cstheme="majorBidi"/>
                                          <w:color w:val="FFFFFF" w:themeColor="background1"/>
                                          <w:sz w:val="84"/>
                                          <w:szCs w:val="84"/>
                                        </w:rPr>
                                        <w:t>pentesting</w:t>
                                      </w:r>
                                      <w:proofErr w:type="spellEnd"/>
                                    </w:p>
                                  </w:sdtContent>
                                </w:sdt>
                                <w:p w14:paraId="6B76F0DC" w14:textId="77777777" w:rsidR="0007586B" w:rsidRDefault="0007586B">
                                  <w:pPr>
                                    <w:pStyle w:val="Sinespaciado"/>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6DEB459" w14:textId="7D6CDB6A" w:rsidR="0007586B" w:rsidRPr="0007586B" w:rsidRDefault="0007586B">
                                      <w:pPr>
                                        <w:pStyle w:val="Sinespaciado"/>
                                        <w:rPr>
                                          <w:color w:val="FFFFFF" w:themeColor="background1"/>
                                          <w:sz w:val="32"/>
                                          <w:szCs w:val="32"/>
                                        </w:rPr>
                                      </w:pPr>
                                      <w:r w:rsidRPr="0007586B">
                                        <w:rPr>
                                          <w:color w:val="FFFFFF" w:themeColor="background1"/>
                                          <w:sz w:val="32"/>
                                          <w:szCs w:val="32"/>
                                        </w:rPr>
                                        <w:t>Jesus Castaño Mart</w:t>
                                      </w:r>
                                      <w:r>
                                        <w:rPr>
                                          <w:color w:val="FFFFFF" w:themeColor="background1"/>
                                          <w:sz w:val="32"/>
                                          <w:szCs w:val="32"/>
                                        </w:rPr>
                                        <w:t>ínez</w:t>
                                      </w:r>
                                    </w:p>
                                  </w:sdtContent>
                                </w:sdt>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178AE7E" id="Grupo 40"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HEDcXrJAwAAxQ4AAA4AAAAAAAAAAAAA&#10;AAAALgIAAGRycy9lMm9Eb2MueG1sUEsBAi0AFAAGAAgAAAAhAJD4gQvaAAAABwEAAA8AAAAAAAAA&#10;AAAAAAAAIwYAAGRycy9kb3ducmV2LnhtbFBLBQYAAAAABAAEAPMAAAAq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0CEA27C5" w14:textId="76FFE332" w:rsidR="0007586B" w:rsidRDefault="0007586B">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Informe de </w:t>
                                </w:r>
                                <w:proofErr w:type="spellStart"/>
                                <w:r>
                                  <w:rPr>
                                    <w:rFonts w:asciiTheme="majorHAnsi" w:eastAsiaTheme="majorEastAsia" w:hAnsiTheme="majorHAnsi" w:cstheme="majorBidi"/>
                                    <w:color w:val="FFFFFF" w:themeColor="background1"/>
                                    <w:sz w:val="84"/>
                                    <w:szCs w:val="84"/>
                                  </w:rPr>
                                  <w:t>pentesting</w:t>
                                </w:r>
                                <w:proofErr w:type="spellEnd"/>
                              </w:p>
                            </w:sdtContent>
                          </w:sdt>
                          <w:p w14:paraId="6B76F0DC" w14:textId="77777777" w:rsidR="0007586B" w:rsidRDefault="0007586B">
                            <w:pPr>
                              <w:pStyle w:val="Sinespaciado"/>
                              <w:rPr>
                                <w:color w:val="FFFFFF" w:themeColor="background1"/>
                                <w:sz w:val="28"/>
                                <w:szCs w:val="28"/>
                              </w:rPr>
                            </w:pPr>
                          </w:p>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6DEB459" w14:textId="7D6CDB6A" w:rsidR="0007586B" w:rsidRPr="0007586B" w:rsidRDefault="0007586B">
                                <w:pPr>
                                  <w:pStyle w:val="Sinespaciado"/>
                                  <w:rPr>
                                    <w:color w:val="FFFFFF" w:themeColor="background1"/>
                                    <w:sz w:val="32"/>
                                    <w:szCs w:val="32"/>
                                  </w:rPr>
                                </w:pPr>
                                <w:r w:rsidRPr="0007586B">
                                  <w:rPr>
                                    <w:color w:val="FFFFFF" w:themeColor="background1"/>
                                    <w:sz w:val="32"/>
                                    <w:szCs w:val="32"/>
                                  </w:rPr>
                                  <w:t>Jesus Castaño Mart</w:t>
                                </w:r>
                                <w:r>
                                  <w:rPr>
                                    <w:color w:val="FFFFFF" w:themeColor="background1"/>
                                    <w:sz w:val="32"/>
                                    <w:szCs w:val="32"/>
                                  </w:rPr>
                                  <w:t>ínez</w:t>
                                </w:r>
                              </w:p>
                            </w:sdtContent>
                          </w:sdt>
                        </w:txbxContent>
                      </v:textbox>
                    </v:shape>
                    <w10:wrap anchorx="page" anchory="page"/>
                  </v:group>
                </w:pict>
              </mc:Fallback>
            </mc:AlternateContent>
          </w:r>
          <w:r>
            <w:rPr>
              <w:b/>
              <w:bCs/>
            </w:rPr>
            <w:br w:type="page"/>
          </w:r>
        </w:p>
      </w:sdtContent>
    </w:sdt>
    <w:p w14:paraId="28846B0F" w14:textId="078AE961" w:rsidR="0007586B" w:rsidRPr="0007586B" w:rsidRDefault="0007586B" w:rsidP="00CE087D">
      <w:pPr>
        <w:pStyle w:val="Ttulo1"/>
        <w:numPr>
          <w:ilvl w:val="0"/>
          <w:numId w:val="19"/>
        </w:numPr>
      </w:pPr>
      <w:bookmarkStart w:id="0" w:name="_Toc191374692"/>
      <w:r w:rsidRPr="0007586B">
        <w:lastRenderedPageBreak/>
        <w:t>Resumen Ejecutivo</w:t>
      </w:r>
      <w:bookmarkEnd w:id="0"/>
    </w:p>
    <w:p w14:paraId="2BB5E963" w14:textId="77777777" w:rsidR="0007586B" w:rsidRPr="0007586B" w:rsidRDefault="0007586B" w:rsidP="0007586B">
      <w:r w:rsidRPr="0007586B">
        <w:t xml:space="preserve">El presente informe detalla los resultados del </w:t>
      </w:r>
      <w:proofErr w:type="spellStart"/>
      <w:r w:rsidRPr="0007586B">
        <w:t>pentesting</w:t>
      </w:r>
      <w:proofErr w:type="spellEnd"/>
      <w:r w:rsidRPr="0007586B">
        <w:t xml:space="preserve"> realizado sobre la infraestructura de TI del cliente, enfocado en evaluar posibles vulnerabilidades en sus aplicaciones web y redes internas. El objetivo fue identificar brechas de seguridad que podrían ser explotadas por atacantes y ofrecer recomendaciones para mejorar el nivel de seguridad general.</w:t>
      </w:r>
    </w:p>
    <w:p w14:paraId="7CC74A3C" w14:textId="5975A7CC" w:rsidR="0007586B" w:rsidRPr="0007586B" w:rsidRDefault="0007586B" w:rsidP="0007586B">
      <w:r w:rsidRPr="0007586B">
        <w:t xml:space="preserve">Durante la evaluación, se detectaron un total de </w:t>
      </w:r>
      <w:r w:rsidR="008F7B2C" w:rsidRPr="008F7B2C">
        <w:rPr>
          <w:b/>
          <w:bCs/>
        </w:rPr>
        <w:t>3</w:t>
      </w:r>
      <w:r w:rsidR="00720EC7">
        <w:rPr>
          <w:b/>
          <w:bCs/>
        </w:rPr>
        <w:t>5</w:t>
      </w:r>
      <w:r w:rsidRPr="0007586B">
        <w:rPr>
          <w:b/>
          <w:bCs/>
        </w:rPr>
        <w:t xml:space="preserve"> vulnerabilidades</w:t>
      </w:r>
      <w:r w:rsidRPr="0007586B">
        <w:t xml:space="preserve">, de las cuales </w:t>
      </w:r>
      <w:r w:rsidR="008F7B2C">
        <w:rPr>
          <w:b/>
          <w:bCs/>
        </w:rPr>
        <w:t>8</w:t>
      </w:r>
      <w:r w:rsidRPr="0007586B">
        <w:rPr>
          <w:b/>
          <w:bCs/>
        </w:rPr>
        <w:t xml:space="preserve"> fueron clasificadas como críticas</w:t>
      </w:r>
      <w:r w:rsidRPr="0007586B">
        <w:t xml:space="preserve">, </w:t>
      </w:r>
      <w:r w:rsidR="008F7B2C">
        <w:rPr>
          <w:b/>
          <w:bCs/>
        </w:rPr>
        <w:t>18</w:t>
      </w:r>
      <w:r w:rsidRPr="0007586B">
        <w:rPr>
          <w:b/>
          <w:bCs/>
        </w:rPr>
        <w:t xml:space="preserve"> como </w:t>
      </w:r>
      <w:proofErr w:type="gramStart"/>
      <w:r w:rsidRPr="0007586B">
        <w:rPr>
          <w:b/>
          <w:bCs/>
        </w:rPr>
        <w:t>altas</w:t>
      </w:r>
      <w:r w:rsidR="00720EC7" w:rsidRPr="008F7B2C">
        <w:rPr>
          <w:b/>
          <w:bCs/>
        </w:rPr>
        <w:t xml:space="preserve"> </w:t>
      </w:r>
      <w:r w:rsidR="008F7B2C">
        <w:rPr>
          <w:b/>
          <w:bCs/>
        </w:rPr>
        <w:t>,</w:t>
      </w:r>
      <w:proofErr w:type="gramEnd"/>
      <w:r w:rsidR="00720EC7" w:rsidRPr="008F7B2C">
        <w:rPr>
          <w:b/>
          <w:bCs/>
        </w:rPr>
        <w:t xml:space="preserve"> </w:t>
      </w:r>
      <w:r w:rsidR="008F7B2C" w:rsidRPr="008F7B2C">
        <w:rPr>
          <w:b/>
          <w:bCs/>
        </w:rPr>
        <w:t>8</w:t>
      </w:r>
      <w:r w:rsidRPr="0007586B">
        <w:rPr>
          <w:b/>
          <w:bCs/>
        </w:rPr>
        <w:t xml:space="preserve"> como medias</w:t>
      </w:r>
      <w:r w:rsidR="008F7B2C">
        <w:rPr>
          <w:b/>
          <w:bCs/>
        </w:rPr>
        <w:t xml:space="preserve"> y 1 como baja</w:t>
      </w:r>
      <w:r w:rsidR="00720EC7">
        <w:t>.</w:t>
      </w:r>
      <w:r w:rsidRPr="0007586B">
        <w:t xml:space="preserve"> Las vulnerabilidades críticas están relacionadas con:</w:t>
      </w:r>
    </w:p>
    <w:p w14:paraId="0477E6BF" w14:textId="77777777" w:rsidR="0007586B" w:rsidRPr="0007586B" w:rsidRDefault="0007586B" w:rsidP="0007586B">
      <w:pPr>
        <w:numPr>
          <w:ilvl w:val="0"/>
          <w:numId w:val="5"/>
        </w:numPr>
      </w:pPr>
      <w:r w:rsidRPr="0007586B">
        <w:rPr>
          <w:b/>
          <w:bCs/>
        </w:rPr>
        <w:t>Inyección de SQL (</w:t>
      </w:r>
      <w:proofErr w:type="spellStart"/>
      <w:r w:rsidRPr="0007586B">
        <w:rPr>
          <w:b/>
          <w:bCs/>
        </w:rPr>
        <w:t>SQLi</w:t>
      </w:r>
      <w:proofErr w:type="spellEnd"/>
      <w:r w:rsidRPr="0007586B">
        <w:rPr>
          <w:b/>
          <w:bCs/>
        </w:rPr>
        <w:t>)</w:t>
      </w:r>
      <w:r w:rsidRPr="0007586B">
        <w:t xml:space="preserve"> en la aplicación web principal, que permite acceso no autorizado a datos confidenciales.</w:t>
      </w:r>
    </w:p>
    <w:p w14:paraId="06DBE61C" w14:textId="77777777" w:rsidR="0007586B" w:rsidRPr="0007586B" w:rsidRDefault="0007586B" w:rsidP="0007586B">
      <w:pPr>
        <w:numPr>
          <w:ilvl w:val="0"/>
          <w:numId w:val="5"/>
        </w:numPr>
      </w:pPr>
      <w:r w:rsidRPr="0007586B">
        <w:rPr>
          <w:b/>
          <w:bCs/>
        </w:rPr>
        <w:t>Autenticación débil</w:t>
      </w:r>
      <w:r w:rsidRPr="0007586B">
        <w:t>, que podría permitir a atacantes obtener acceso administrativo con credenciales fácilmente adivinables.</w:t>
      </w:r>
    </w:p>
    <w:p w14:paraId="3D1786E8" w14:textId="77777777" w:rsidR="0007586B" w:rsidRPr="0007586B" w:rsidRDefault="0007586B" w:rsidP="0007586B">
      <w:r w:rsidRPr="0007586B">
        <w:t>Además, se identificaron problemas de configuración en firewalls y servidores, así como exposición de información sensible mediante métodos de descubrimiento público.</w:t>
      </w:r>
    </w:p>
    <w:p w14:paraId="13F66F6E" w14:textId="77777777" w:rsidR="0007586B" w:rsidRPr="0007586B" w:rsidRDefault="00000000" w:rsidP="0007586B">
      <w:r>
        <w:pict w14:anchorId="177744FC">
          <v:rect id="_x0000_i1025" style="width:0;height:1.5pt" o:hralign="center" o:hrstd="t" o:hr="t" fillcolor="#a0a0a0" stroked="f"/>
        </w:pict>
      </w:r>
    </w:p>
    <w:p w14:paraId="156EEE1B" w14:textId="3354A531" w:rsidR="002D63EB" w:rsidRPr="002D63EB" w:rsidRDefault="0007586B" w:rsidP="002D63EB">
      <w:pPr>
        <w:pStyle w:val="Ttulo1"/>
        <w:numPr>
          <w:ilvl w:val="0"/>
          <w:numId w:val="19"/>
        </w:numPr>
      </w:pPr>
      <w:bookmarkStart w:id="1" w:name="_Toc191374693"/>
      <w:r w:rsidRPr="0007586B">
        <w:t>Alcance y Metodología</w:t>
      </w:r>
      <w:bookmarkEnd w:id="1"/>
    </w:p>
    <w:p w14:paraId="391BBD99" w14:textId="3C8D54C3" w:rsidR="0007586B" w:rsidRDefault="0007586B" w:rsidP="002D63EB">
      <w:pPr>
        <w:pStyle w:val="Prrafodelista"/>
        <w:numPr>
          <w:ilvl w:val="1"/>
          <w:numId w:val="19"/>
        </w:numPr>
      </w:pPr>
      <w:bookmarkStart w:id="2" w:name="_Toc191374694"/>
      <w:r w:rsidRPr="009D465A">
        <w:rPr>
          <w:rStyle w:val="Ttulo3Car"/>
        </w:rPr>
        <w:t>Alcance:</w:t>
      </w:r>
      <w:bookmarkEnd w:id="2"/>
      <w:r w:rsidRPr="009D465A">
        <w:rPr>
          <w:rStyle w:val="Ttulo3Car"/>
        </w:rPr>
        <w:br/>
      </w:r>
      <w:r w:rsidR="00C558E8" w:rsidRPr="00C558E8">
        <w:t>El alcance de esta prueba de penetración se define como el conjunto de sistemas, aplicaciones y redes que serán evaluados para identificar vulnerabilidades y debilidades de seguridad. El objetivo es proporcionar una evaluación exhaustiva de la seguridad del entorno objetivo.</w:t>
      </w:r>
    </w:p>
    <w:p w14:paraId="65D97345" w14:textId="77777777" w:rsidR="00A956ED" w:rsidRDefault="00A956ED" w:rsidP="00A956ED">
      <w:pPr>
        <w:pStyle w:val="Prrafodelista"/>
        <w:ind w:left="792"/>
      </w:pPr>
    </w:p>
    <w:p w14:paraId="7DE7A25F" w14:textId="39A5F3AC" w:rsidR="00C558E8" w:rsidRPr="002D63EB" w:rsidRDefault="00C558E8" w:rsidP="002D63EB">
      <w:pPr>
        <w:pStyle w:val="Prrafodelista"/>
        <w:numPr>
          <w:ilvl w:val="2"/>
          <w:numId w:val="19"/>
        </w:numPr>
        <w:rPr>
          <w:b/>
          <w:bCs/>
        </w:rPr>
      </w:pPr>
      <w:proofErr w:type="gramStart"/>
      <w:r w:rsidRPr="0012064D">
        <w:t>Objetivos</w:t>
      </w:r>
      <w:r w:rsidRPr="002D63EB">
        <w:rPr>
          <w:b/>
          <w:bCs/>
        </w:rPr>
        <w:t xml:space="preserve"> :</w:t>
      </w:r>
      <w:proofErr w:type="gramEnd"/>
    </w:p>
    <w:p w14:paraId="3A4D252D" w14:textId="3E43CC2F" w:rsidR="00C558E8" w:rsidRPr="00FA3BED" w:rsidRDefault="00C558E8" w:rsidP="002D63EB">
      <w:pPr>
        <w:pStyle w:val="Prrafodelista"/>
        <w:numPr>
          <w:ilvl w:val="3"/>
          <w:numId w:val="19"/>
        </w:numPr>
        <w:rPr>
          <w:b/>
          <w:bCs/>
        </w:rPr>
      </w:pPr>
      <w:proofErr w:type="gramStart"/>
      <w:r w:rsidRPr="00FA3BED">
        <w:rPr>
          <w:b/>
          <w:bCs/>
        </w:rPr>
        <w:t>Sistemas a Evaluar</w:t>
      </w:r>
      <w:proofErr w:type="gramEnd"/>
      <w:r w:rsidRPr="00FA3BED">
        <w:rPr>
          <w:b/>
          <w:bCs/>
        </w:rPr>
        <w:t>:</w:t>
      </w:r>
    </w:p>
    <w:p w14:paraId="3C980331" w14:textId="45939BE0" w:rsidR="00C558E8" w:rsidRDefault="00C558E8" w:rsidP="00C558E8">
      <w:pPr>
        <w:ind w:left="720"/>
      </w:pPr>
      <w:r>
        <w:t xml:space="preserve">  </w:t>
      </w:r>
      <w:r w:rsidR="00295374">
        <w:tab/>
      </w:r>
      <w:r w:rsidR="00FA3BED">
        <w:tab/>
      </w:r>
      <w:r>
        <w:t>- Debian (IP: 192.168.1.40)</w:t>
      </w:r>
    </w:p>
    <w:p w14:paraId="2EBF5275" w14:textId="7A79C640" w:rsidR="00C558E8" w:rsidRDefault="00295374" w:rsidP="00295374">
      <w:r>
        <w:t xml:space="preserve">                          </w:t>
      </w:r>
      <w:r w:rsidR="00FA3BED">
        <w:tab/>
      </w:r>
      <w:r w:rsidR="00FA3BED">
        <w:tab/>
      </w:r>
      <w:r w:rsidR="00C558E8">
        <w:t xml:space="preserve">- Aplicaciones web alojadas en </w:t>
      </w:r>
      <w:r>
        <w:t>la máquina</w:t>
      </w:r>
      <w:r w:rsidR="00C558E8">
        <w:t>, incluyendo:</w:t>
      </w:r>
    </w:p>
    <w:p w14:paraId="7CCB1C4E" w14:textId="178A64B0" w:rsidR="00C558E8" w:rsidRDefault="00FA3BED" w:rsidP="00295374">
      <w:pPr>
        <w:ind w:left="720" w:firstLine="696"/>
      </w:pPr>
      <w:r>
        <w:tab/>
      </w:r>
      <w:r>
        <w:tab/>
      </w:r>
      <w:r w:rsidR="00C558E8">
        <w:t>- Servidor Apache (puerto 80)</w:t>
      </w:r>
    </w:p>
    <w:p w14:paraId="1709D952" w14:textId="07EDC713" w:rsidR="00C558E8" w:rsidRDefault="00FA3BED" w:rsidP="00295374">
      <w:pPr>
        <w:ind w:left="720" w:firstLine="696"/>
      </w:pPr>
      <w:r>
        <w:tab/>
      </w:r>
      <w:r>
        <w:tab/>
      </w:r>
      <w:r w:rsidR="00C558E8">
        <w:t xml:space="preserve">- Servidor </w:t>
      </w:r>
      <w:r w:rsidR="00295374">
        <w:t>FTP</w:t>
      </w:r>
      <w:r w:rsidR="00C558E8">
        <w:t xml:space="preserve"> (puerto </w:t>
      </w:r>
      <w:r w:rsidR="00295374">
        <w:t>21</w:t>
      </w:r>
      <w:r w:rsidR="00C558E8">
        <w:t>)</w:t>
      </w:r>
    </w:p>
    <w:p w14:paraId="7BDFF8AA" w14:textId="77777777" w:rsidR="00FA3BED" w:rsidRDefault="00FA3BED" w:rsidP="00FA3BED">
      <w:pPr>
        <w:ind w:left="372" w:firstLine="708"/>
      </w:pPr>
      <w:r>
        <w:tab/>
      </w:r>
      <w:r>
        <w:tab/>
      </w:r>
      <w:r>
        <w:tab/>
      </w:r>
      <w:r w:rsidR="00C558E8">
        <w:t>- Servidor SSH (puerto 22)</w:t>
      </w:r>
    </w:p>
    <w:p w14:paraId="5FDDA64C" w14:textId="77777777" w:rsidR="00FA3BED" w:rsidRDefault="00FA3BED" w:rsidP="00FA3BED">
      <w:pPr>
        <w:ind w:left="372" w:firstLine="708"/>
      </w:pPr>
    </w:p>
    <w:p w14:paraId="76642908" w14:textId="77777777" w:rsidR="00A956ED" w:rsidRDefault="00A956ED" w:rsidP="00FA3BED">
      <w:pPr>
        <w:ind w:left="372" w:firstLine="708"/>
      </w:pPr>
    </w:p>
    <w:p w14:paraId="2D96E1BA" w14:textId="75814925" w:rsidR="00C558E8" w:rsidRPr="002D63EB" w:rsidRDefault="00C558E8" w:rsidP="002D63EB">
      <w:pPr>
        <w:pStyle w:val="Prrafodelista"/>
        <w:numPr>
          <w:ilvl w:val="3"/>
          <w:numId w:val="19"/>
        </w:numPr>
        <w:rPr>
          <w:b/>
          <w:bCs/>
        </w:rPr>
      </w:pPr>
      <w:r w:rsidRPr="002D63EB">
        <w:rPr>
          <w:b/>
          <w:bCs/>
        </w:rPr>
        <w:t>Exclusiones:</w:t>
      </w:r>
    </w:p>
    <w:p w14:paraId="105E7451" w14:textId="2CF535C6" w:rsidR="00C558E8" w:rsidRDefault="00FA3BED" w:rsidP="00295374">
      <w:pPr>
        <w:ind w:left="720" w:firstLine="360"/>
      </w:pPr>
      <w:r>
        <w:tab/>
      </w:r>
      <w:r w:rsidR="00C558E8">
        <w:t xml:space="preserve"> </w:t>
      </w:r>
      <w:r w:rsidR="00295374">
        <w:t xml:space="preserve"> </w:t>
      </w:r>
      <w:r w:rsidR="00C558E8">
        <w:t xml:space="preserve"> - Cualquier sistema fuera de la dirección IP especificada.</w:t>
      </w:r>
    </w:p>
    <w:p w14:paraId="12A0EF71" w14:textId="630F9068" w:rsidR="00C558E8" w:rsidRDefault="00FA3BED" w:rsidP="00295374">
      <w:pPr>
        <w:ind w:left="708"/>
      </w:pPr>
      <w:r>
        <w:tab/>
      </w:r>
      <w:r w:rsidR="00295374">
        <w:t xml:space="preserve">   </w:t>
      </w:r>
      <w:r w:rsidR="00C558E8">
        <w:t xml:space="preserve">- Sistemas de producción que no estén relacionados con </w:t>
      </w:r>
      <w:r w:rsidR="00295374">
        <w:t xml:space="preserve">la </w:t>
      </w:r>
      <w:r>
        <w:tab/>
      </w:r>
      <w:r>
        <w:tab/>
        <w:t xml:space="preserve">            </w:t>
      </w:r>
      <w:r>
        <w:tab/>
        <w:t xml:space="preserve">   </w:t>
      </w:r>
      <w:r w:rsidR="00295374">
        <w:t>máquina</w:t>
      </w:r>
      <w:r>
        <w:t xml:space="preserve"> </w:t>
      </w:r>
      <w:r w:rsidR="00295374">
        <w:t>objetivo</w:t>
      </w:r>
      <w:r w:rsidR="00C558E8">
        <w:t>.</w:t>
      </w:r>
    </w:p>
    <w:p w14:paraId="6B9CB36B" w14:textId="77777777" w:rsidR="00FA3BED" w:rsidRDefault="00FA3BED" w:rsidP="00FA3BED">
      <w:pPr>
        <w:ind w:left="720"/>
      </w:pPr>
      <w:r>
        <w:tab/>
        <w:t xml:space="preserve">   </w:t>
      </w:r>
      <w:r w:rsidR="00C558E8">
        <w:t>- Redes externas no controladas.</w:t>
      </w:r>
    </w:p>
    <w:p w14:paraId="1F1FAB17" w14:textId="3C8D53E3" w:rsidR="00C558E8" w:rsidRPr="00FA3BED" w:rsidRDefault="00C558E8" w:rsidP="00A956ED">
      <w:pPr>
        <w:pStyle w:val="Prrafodelista"/>
        <w:numPr>
          <w:ilvl w:val="3"/>
          <w:numId w:val="19"/>
        </w:numPr>
      </w:pPr>
      <w:r w:rsidRPr="00A956ED">
        <w:rPr>
          <w:b/>
          <w:bCs/>
        </w:rPr>
        <w:t>Duración de la Prueba:</w:t>
      </w:r>
    </w:p>
    <w:p w14:paraId="21D41A61" w14:textId="4BCA6780" w:rsidR="00A956ED" w:rsidRDefault="00FA3BED" w:rsidP="00FA3BED">
      <w:pPr>
        <w:ind w:left="720" w:firstLine="360"/>
      </w:pPr>
      <w:r>
        <w:tab/>
      </w:r>
      <w:r w:rsidR="00C558E8">
        <w:t xml:space="preserve">   - La prueba de penetración se llevará a cabo durante un período de </w:t>
      </w:r>
      <w:r>
        <w:tab/>
        <w:t xml:space="preserve">   </w:t>
      </w:r>
      <w:r w:rsidR="00C558E8">
        <w:t xml:space="preserve">5 días, comenzando el </w:t>
      </w:r>
      <w:r w:rsidR="00D81BF6">
        <w:t>20</w:t>
      </w:r>
      <w:r w:rsidR="00C558E8">
        <w:t xml:space="preserve"> de </w:t>
      </w:r>
      <w:r w:rsidR="00D81BF6">
        <w:t>febrero</w:t>
      </w:r>
      <w:r w:rsidR="00C558E8">
        <w:t xml:space="preserve"> de 202</w:t>
      </w:r>
      <w:r w:rsidR="00D81BF6">
        <w:t>5</w:t>
      </w:r>
      <w:r w:rsidR="00C558E8">
        <w:t xml:space="preserve"> y finalizando el </w:t>
      </w:r>
      <w:r w:rsidR="00D81BF6">
        <w:t>25</w:t>
      </w:r>
      <w:r w:rsidR="00C558E8">
        <w:t xml:space="preserve"> de</w:t>
      </w:r>
      <w:r w:rsidR="00B50A8C">
        <w:t xml:space="preserve">   </w:t>
      </w:r>
      <w:r w:rsidR="00B50A8C">
        <w:tab/>
      </w:r>
      <w:r w:rsidR="00B50A8C">
        <w:tab/>
        <w:t xml:space="preserve">   </w:t>
      </w:r>
      <w:r w:rsidR="00D81BF6">
        <w:t>febrero</w:t>
      </w:r>
      <w:r w:rsidR="00C558E8">
        <w:t xml:space="preserve"> de 202</w:t>
      </w:r>
      <w:r w:rsidR="00D81BF6">
        <w:t>5</w:t>
      </w:r>
    </w:p>
    <w:p w14:paraId="2803612D" w14:textId="132C3403" w:rsidR="00C558E8" w:rsidRPr="00FA3BED" w:rsidRDefault="00C558E8" w:rsidP="00A956ED">
      <w:pPr>
        <w:pStyle w:val="Prrafodelista"/>
        <w:numPr>
          <w:ilvl w:val="3"/>
          <w:numId w:val="19"/>
        </w:numPr>
      </w:pPr>
      <w:r w:rsidRPr="00A956ED">
        <w:rPr>
          <w:b/>
          <w:bCs/>
        </w:rPr>
        <w:t>Métodos Permitidos:</w:t>
      </w:r>
    </w:p>
    <w:p w14:paraId="24B3B21F" w14:textId="0DFD626E" w:rsidR="00C558E8" w:rsidRDefault="00FA3BED" w:rsidP="00295374">
      <w:pPr>
        <w:ind w:left="720" w:firstLine="360"/>
      </w:pPr>
      <w:r>
        <w:tab/>
      </w:r>
      <w:r w:rsidR="00C558E8">
        <w:t xml:space="preserve">   - Escaneo de red y puertos.</w:t>
      </w:r>
    </w:p>
    <w:p w14:paraId="1CC520A3" w14:textId="4CB5BF8C" w:rsidR="00C558E8" w:rsidRDefault="00FA3BED" w:rsidP="00295374">
      <w:pPr>
        <w:ind w:left="720" w:firstLine="360"/>
      </w:pPr>
      <w:r>
        <w:tab/>
      </w:r>
      <w:r w:rsidR="00C558E8">
        <w:t xml:space="preserve">   - Enumeración de servicios y aplicaciones.</w:t>
      </w:r>
    </w:p>
    <w:p w14:paraId="5181CABB" w14:textId="7382306D" w:rsidR="00C558E8" w:rsidRDefault="00FA3BED" w:rsidP="00295374">
      <w:pPr>
        <w:ind w:left="720" w:firstLine="360"/>
      </w:pPr>
      <w:r>
        <w:tab/>
      </w:r>
      <w:r w:rsidR="00C558E8">
        <w:t xml:space="preserve">   - Pruebas de explotación de vulnerabilidades identificadas.</w:t>
      </w:r>
    </w:p>
    <w:p w14:paraId="69E61277" w14:textId="77777777" w:rsidR="00A956ED" w:rsidRDefault="00FA3BED" w:rsidP="00FA3BED">
      <w:pPr>
        <w:ind w:left="720" w:firstLine="360"/>
      </w:pPr>
      <w:r>
        <w:tab/>
      </w:r>
      <w:r w:rsidR="00C558E8">
        <w:t xml:space="preserve">   - Pruebas de ingeniería social (previa autorización).</w:t>
      </w:r>
    </w:p>
    <w:p w14:paraId="2415424E" w14:textId="1BB2193E" w:rsidR="00C558E8" w:rsidRPr="00FA3BED" w:rsidRDefault="00C558E8" w:rsidP="00A956ED">
      <w:pPr>
        <w:pStyle w:val="Prrafodelista"/>
        <w:numPr>
          <w:ilvl w:val="3"/>
          <w:numId w:val="19"/>
        </w:numPr>
      </w:pPr>
      <w:r w:rsidRPr="00A956ED">
        <w:rPr>
          <w:b/>
          <w:bCs/>
        </w:rPr>
        <w:t>Restricciones:</w:t>
      </w:r>
    </w:p>
    <w:p w14:paraId="5E9D7184" w14:textId="55419BEF" w:rsidR="00C558E8" w:rsidRDefault="00FA3BED" w:rsidP="00295374">
      <w:pPr>
        <w:ind w:left="720" w:firstLine="360"/>
      </w:pPr>
      <w:r>
        <w:tab/>
      </w:r>
      <w:r w:rsidR="00C558E8">
        <w:t xml:space="preserve">   - No se permite la denegación de servicio (DoS).</w:t>
      </w:r>
    </w:p>
    <w:p w14:paraId="78A4D9DD" w14:textId="3A006C6B" w:rsidR="00C558E8" w:rsidRDefault="00FA3BED" w:rsidP="00295374">
      <w:pPr>
        <w:ind w:left="720" w:firstLine="360"/>
      </w:pPr>
      <w:r>
        <w:tab/>
      </w:r>
      <w:r w:rsidR="00C558E8">
        <w:t xml:space="preserve">   - No se realizarán pruebas que puedan comprometer la integridad </w:t>
      </w:r>
      <w:r>
        <w:tab/>
      </w:r>
      <w:r>
        <w:tab/>
        <w:t xml:space="preserve">   </w:t>
      </w:r>
      <w:r w:rsidR="00C558E8">
        <w:t>de los datos o la disponibilidad de los sistemas.</w:t>
      </w:r>
    </w:p>
    <w:p w14:paraId="0F07DF68" w14:textId="77777777" w:rsidR="00295374" w:rsidRDefault="00295374" w:rsidP="00295374">
      <w:pPr>
        <w:ind w:left="720" w:firstLine="360"/>
      </w:pPr>
    </w:p>
    <w:p w14:paraId="289C2844" w14:textId="77777777" w:rsidR="00295374" w:rsidRDefault="00295374" w:rsidP="00295374">
      <w:pPr>
        <w:ind w:left="720" w:firstLine="360"/>
      </w:pPr>
    </w:p>
    <w:p w14:paraId="5FE689C6" w14:textId="77777777" w:rsidR="00295374" w:rsidRDefault="00295374" w:rsidP="00295374">
      <w:pPr>
        <w:ind w:left="720" w:firstLine="360"/>
      </w:pPr>
    </w:p>
    <w:p w14:paraId="00FCA82C" w14:textId="77777777" w:rsidR="00295374" w:rsidRDefault="00295374" w:rsidP="00295374">
      <w:pPr>
        <w:ind w:left="720" w:firstLine="360"/>
      </w:pPr>
    </w:p>
    <w:p w14:paraId="7390F436" w14:textId="77777777" w:rsidR="00295374" w:rsidRDefault="00295374" w:rsidP="00295374">
      <w:pPr>
        <w:ind w:left="720" w:firstLine="360"/>
      </w:pPr>
    </w:p>
    <w:p w14:paraId="461D33CB" w14:textId="77777777" w:rsidR="00FA3BED" w:rsidRDefault="00FA3BED" w:rsidP="00295374">
      <w:pPr>
        <w:ind w:left="720" w:firstLine="360"/>
      </w:pPr>
    </w:p>
    <w:p w14:paraId="0CB93EAC" w14:textId="77777777" w:rsidR="00FA3BED" w:rsidRDefault="00FA3BED" w:rsidP="00295374">
      <w:pPr>
        <w:ind w:left="720" w:firstLine="360"/>
      </w:pPr>
    </w:p>
    <w:p w14:paraId="5683CDF0" w14:textId="77777777" w:rsidR="00FA3BED" w:rsidRDefault="00FA3BED" w:rsidP="00295374">
      <w:pPr>
        <w:ind w:left="720" w:firstLine="360"/>
      </w:pPr>
    </w:p>
    <w:p w14:paraId="6A6B174A" w14:textId="77777777" w:rsidR="00FA3BED" w:rsidRDefault="00FA3BED" w:rsidP="00295374">
      <w:pPr>
        <w:ind w:left="720" w:firstLine="360"/>
      </w:pPr>
    </w:p>
    <w:p w14:paraId="4ADAC3BA" w14:textId="77777777" w:rsidR="00FA3BED" w:rsidRDefault="00FA3BED" w:rsidP="00295374">
      <w:pPr>
        <w:ind w:left="720" w:firstLine="360"/>
      </w:pPr>
    </w:p>
    <w:p w14:paraId="360CED89" w14:textId="77777777" w:rsidR="00295374" w:rsidRPr="0007586B" w:rsidRDefault="00295374" w:rsidP="00295374">
      <w:pPr>
        <w:ind w:left="720" w:firstLine="360"/>
      </w:pPr>
    </w:p>
    <w:p w14:paraId="3DD965F4" w14:textId="11B6A23B" w:rsidR="00295374" w:rsidRDefault="0007586B" w:rsidP="00A956ED">
      <w:pPr>
        <w:pStyle w:val="Prrafodelista"/>
        <w:numPr>
          <w:ilvl w:val="2"/>
          <w:numId w:val="19"/>
        </w:numPr>
      </w:pPr>
      <w:r w:rsidRPr="00A956ED">
        <w:rPr>
          <w:b/>
          <w:bCs/>
        </w:rPr>
        <w:t>Metodología:</w:t>
      </w:r>
      <w:r w:rsidRPr="0007586B">
        <w:br/>
      </w:r>
      <w:r w:rsidR="00295374">
        <w:t xml:space="preserve">La metodología utilizada para llevar a cabo la prueba de penetración se basa en un enfoque sistemático y estructurado, siguiendo las mejores prácticas de la industria. A </w:t>
      </w:r>
      <w:r w:rsidR="003F258D">
        <w:t>continuación,</w:t>
      </w:r>
      <w:r w:rsidR="00295374">
        <w:t xml:space="preserve"> se describen las fases de la metodología:</w:t>
      </w:r>
    </w:p>
    <w:p w14:paraId="582910C4" w14:textId="77777777" w:rsidR="00295374" w:rsidRDefault="00295374" w:rsidP="000D7B2B">
      <w:pPr>
        <w:ind w:left="720"/>
      </w:pPr>
    </w:p>
    <w:p w14:paraId="3A7501DA" w14:textId="50FBF5FB" w:rsidR="00295374" w:rsidRPr="00B4058E" w:rsidRDefault="00295374" w:rsidP="00A956ED">
      <w:pPr>
        <w:pStyle w:val="Prrafodelista"/>
        <w:numPr>
          <w:ilvl w:val="3"/>
          <w:numId w:val="19"/>
        </w:numPr>
        <w:rPr>
          <w:b/>
          <w:bCs/>
        </w:rPr>
      </w:pPr>
      <w:r w:rsidRPr="00B4058E">
        <w:rPr>
          <w:b/>
          <w:bCs/>
        </w:rPr>
        <w:t>Planificación y Preparación</w:t>
      </w:r>
      <w:r w:rsidR="00B4058E" w:rsidRPr="00B4058E">
        <w:rPr>
          <w:b/>
          <w:bCs/>
        </w:rPr>
        <w:t>:</w:t>
      </w:r>
    </w:p>
    <w:p w14:paraId="35D4C916" w14:textId="4382CA5E" w:rsidR="00295374" w:rsidRDefault="00B4058E" w:rsidP="000D7B2B">
      <w:pPr>
        <w:ind w:left="720" w:firstLine="360"/>
      </w:pPr>
      <w:r>
        <w:tab/>
      </w:r>
      <w:r w:rsidR="00295374">
        <w:t xml:space="preserve">   - Definición del alcance y objetivos de la prueba.</w:t>
      </w:r>
    </w:p>
    <w:p w14:paraId="79E938EA" w14:textId="07375879" w:rsidR="000D7B2B" w:rsidRDefault="00B4058E" w:rsidP="000D7B2B">
      <w:pPr>
        <w:ind w:left="720" w:firstLine="360"/>
      </w:pPr>
      <w:r>
        <w:tab/>
      </w:r>
      <w:r w:rsidR="00295374">
        <w:t xml:space="preserve">   - Reunión inicial con el cliente para discutir expectativas y </w:t>
      </w:r>
      <w:r w:rsidR="000D7B2B">
        <w:t xml:space="preserve">         </w:t>
      </w:r>
      <w:r w:rsidR="000D7B2B">
        <w:tab/>
      </w:r>
      <w:r>
        <w:t xml:space="preserve"> </w:t>
      </w:r>
      <w:r>
        <w:tab/>
        <w:t xml:space="preserve">   </w:t>
      </w:r>
      <w:r w:rsidR="00295374">
        <w:t>restricciones.</w:t>
      </w:r>
    </w:p>
    <w:p w14:paraId="23135A42" w14:textId="7149CB42" w:rsidR="00295374" w:rsidRDefault="00B4058E" w:rsidP="000D7B2B">
      <w:pPr>
        <w:ind w:left="720" w:firstLine="360"/>
      </w:pPr>
      <w:r>
        <w:tab/>
      </w:r>
      <w:r w:rsidR="000D7B2B">
        <w:t xml:space="preserve">  </w:t>
      </w:r>
      <w:r w:rsidR="00295374">
        <w:t xml:space="preserve"> - Obtención de permisos necesarios para realizar la prueba.</w:t>
      </w:r>
    </w:p>
    <w:p w14:paraId="387A512C" w14:textId="4E6A5BAF" w:rsidR="00295374" w:rsidRPr="00B4058E" w:rsidRDefault="00295374" w:rsidP="00A956ED">
      <w:pPr>
        <w:pStyle w:val="Prrafodelista"/>
        <w:numPr>
          <w:ilvl w:val="3"/>
          <w:numId w:val="19"/>
        </w:numPr>
        <w:jc w:val="both"/>
        <w:rPr>
          <w:b/>
          <w:bCs/>
        </w:rPr>
      </w:pPr>
      <w:r w:rsidRPr="00B4058E">
        <w:rPr>
          <w:b/>
          <w:bCs/>
        </w:rPr>
        <w:t>Reconocimiento</w:t>
      </w:r>
      <w:r w:rsidR="00B4058E" w:rsidRPr="00B4058E">
        <w:rPr>
          <w:b/>
          <w:bCs/>
        </w:rPr>
        <w:t>:</w:t>
      </w:r>
    </w:p>
    <w:p w14:paraId="3A77D4D2" w14:textId="77777777" w:rsidR="005F3117" w:rsidRDefault="000D7B2B" w:rsidP="000D7B2B">
      <w:pPr>
        <w:ind w:left="720"/>
      </w:pPr>
      <w:r>
        <w:tab/>
      </w:r>
      <w:r w:rsidR="00295374">
        <w:t xml:space="preserve">   - Reconocimiento Pasivo: Recolección de información sobre el </w:t>
      </w:r>
      <w:r>
        <w:tab/>
      </w:r>
      <w:r w:rsidR="00B4058E">
        <w:tab/>
        <w:t xml:space="preserve">   </w:t>
      </w:r>
      <w:r w:rsidR="00295374">
        <w:t xml:space="preserve">objetivo sin interactuar directamente con él. Esto incluye la </w:t>
      </w:r>
      <w:r w:rsidR="00B4058E">
        <w:tab/>
      </w:r>
      <w:r w:rsidR="00B4058E">
        <w:tab/>
      </w:r>
      <w:r w:rsidR="00B4058E">
        <w:tab/>
        <w:t xml:space="preserve">   </w:t>
      </w:r>
      <w:r w:rsidR="00295374">
        <w:t>búsqueda de información pública, como registros WHOIS y datos</w:t>
      </w:r>
    </w:p>
    <w:p w14:paraId="4788CB7E" w14:textId="3C249B89" w:rsidR="00295374" w:rsidRDefault="005F3117" w:rsidP="000D7B2B">
      <w:pPr>
        <w:ind w:left="720"/>
      </w:pPr>
      <w:r>
        <w:tab/>
        <w:t xml:space="preserve">   </w:t>
      </w:r>
      <w:r w:rsidR="00295374">
        <w:t>de</w:t>
      </w:r>
      <w:r w:rsidR="00B4058E">
        <w:t xml:space="preserve"> </w:t>
      </w:r>
      <w:r w:rsidR="00295374">
        <w:t>DNS.</w:t>
      </w:r>
    </w:p>
    <w:p w14:paraId="48438FC0" w14:textId="0D3ED736" w:rsidR="00295374" w:rsidRDefault="000D7B2B" w:rsidP="000D7B2B">
      <w:pPr>
        <w:ind w:left="720"/>
      </w:pPr>
      <w:r>
        <w:tab/>
      </w:r>
      <w:r w:rsidR="00295374">
        <w:t xml:space="preserve">   - Reconocimiento Activo: Uso de herramientas como </w:t>
      </w:r>
      <w:proofErr w:type="spellStart"/>
      <w:r w:rsidR="00295374">
        <w:t>Nmap</w:t>
      </w:r>
      <w:proofErr w:type="spellEnd"/>
      <w:r w:rsidR="00295374">
        <w:t xml:space="preserve"> para </w:t>
      </w:r>
      <w:r w:rsidR="00B4058E">
        <w:tab/>
      </w:r>
      <w:r w:rsidR="00B4058E">
        <w:tab/>
        <w:t xml:space="preserve">   </w:t>
      </w:r>
      <w:r w:rsidR="00295374">
        <w:t xml:space="preserve">identificar direcciones IP activas, puertos abiertos y servicios en </w:t>
      </w:r>
      <w:r w:rsidR="00B4058E">
        <w:tab/>
      </w:r>
      <w:r w:rsidR="00B4058E">
        <w:tab/>
        <w:t xml:space="preserve">   </w:t>
      </w:r>
      <w:r w:rsidR="00295374">
        <w:t>ejecución.</w:t>
      </w:r>
    </w:p>
    <w:p w14:paraId="62EE9968" w14:textId="614C1C58" w:rsidR="00295374" w:rsidRPr="00B4058E" w:rsidRDefault="00295374" w:rsidP="00A956ED">
      <w:pPr>
        <w:pStyle w:val="Prrafodelista"/>
        <w:numPr>
          <w:ilvl w:val="3"/>
          <w:numId w:val="19"/>
        </w:numPr>
        <w:rPr>
          <w:b/>
          <w:bCs/>
        </w:rPr>
      </w:pPr>
      <w:r w:rsidRPr="00B4058E">
        <w:rPr>
          <w:b/>
          <w:bCs/>
        </w:rPr>
        <w:t>Enumeración</w:t>
      </w:r>
      <w:r w:rsidR="00B4058E">
        <w:rPr>
          <w:b/>
          <w:bCs/>
        </w:rPr>
        <w:t>:</w:t>
      </w:r>
    </w:p>
    <w:p w14:paraId="768010C1" w14:textId="202DE218" w:rsidR="00295374" w:rsidRDefault="000D7B2B" w:rsidP="000D7B2B">
      <w:pPr>
        <w:ind w:left="720"/>
      </w:pPr>
      <w:r>
        <w:tab/>
      </w:r>
      <w:r w:rsidR="00295374">
        <w:t xml:space="preserve">   - Identificación de servicios y aplicaciones en ejecución en los </w:t>
      </w:r>
      <w:r>
        <w:tab/>
      </w:r>
      <w:r>
        <w:tab/>
        <w:t xml:space="preserve">   </w:t>
      </w:r>
      <w:r w:rsidR="00295374">
        <w:t>puertos abiertos.</w:t>
      </w:r>
    </w:p>
    <w:p w14:paraId="2A0FC47C" w14:textId="3ED2E319" w:rsidR="00295374" w:rsidRDefault="000D7B2B" w:rsidP="000D7B2B">
      <w:pPr>
        <w:ind w:left="720"/>
      </w:pPr>
      <w:r>
        <w:tab/>
      </w:r>
      <w:r w:rsidR="00295374">
        <w:t xml:space="preserve">   - Uso de herramientas como </w:t>
      </w:r>
      <w:proofErr w:type="spellStart"/>
      <w:r w:rsidR="00295374">
        <w:t>Nikto</w:t>
      </w:r>
      <w:proofErr w:type="spellEnd"/>
      <w:r w:rsidR="00295374">
        <w:t xml:space="preserve"> para detectar vulnerabilidades </w:t>
      </w:r>
      <w:r>
        <w:tab/>
        <w:t xml:space="preserve"> </w:t>
      </w:r>
      <w:r>
        <w:tab/>
        <w:t xml:space="preserve">  </w:t>
      </w:r>
      <w:r w:rsidR="00B4058E">
        <w:t xml:space="preserve"> </w:t>
      </w:r>
      <w:r w:rsidR="00295374">
        <w:t>en aplicaciones web.</w:t>
      </w:r>
    </w:p>
    <w:p w14:paraId="03A14B8F" w14:textId="19EDB64A" w:rsidR="00295374" w:rsidRDefault="000D7B2B" w:rsidP="000D7B2B">
      <w:pPr>
        <w:ind w:left="720"/>
      </w:pPr>
      <w:r>
        <w:tab/>
      </w:r>
      <w:r w:rsidR="00295374">
        <w:t xml:space="preserve">   - Enumeración de subdominios y directorios utilizando </w:t>
      </w:r>
      <w:r>
        <w:t xml:space="preserve">  </w:t>
      </w:r>
      <w:r>
        <w:tab/>
        <w:t xml:space="preserve">   </w:t>
      </w:r>
      <w:r>
        <w:tab/>
      </w:r>
      <w:r>
        <w:tab/>
        <w:t xml:space="preserve">   </w:t>
      </w:r>
      <w:r w:rsidR="00295374">
        <w:t xml:space="preserve">herramientas </w:t>
      </w:r>
      <w:proofErr w:type="gramStart"/>
      <w:r w:rsidR="00295374">
        <w:t xml:space="preserve">como  </w:t>
      </w:r>
      <w:proofErr w:type="spellStart"/>
      <w:r w:rsidR="00295374">
        <w:t>Gobuster</w:t>
      </w:r>
      <w:proofErr w:type="spellEnd"/>
      <w:proofErr w:type="gramEnd"/>
      <w:r w:rsidR="00295374">
        <w:t xml:space="preserve"> y </w:t>
      </w:r>
      <w:proofErr w:type="spellStart"/>
      <w:r w:rsidR="00295374">
        <w:t>Dirb</w:t>
      </w:r>
      <w:proofErr w:type="spellEnd"/>
      <w:r w:rsidR="00295374">
        <w:t>.</w:t>
      </w:r>
    </w:p>
    <w:p w14:paraId="5DDC5748" w14:textId="3FE838A8" w:rsidR="00295374" w:rsidRPr="00B4058E" w:rsidRDefault="00295374" w:rsidP="00A956ED">
      <w:pPr>
        <w:pStyle w:val="Prrafodelista"/>
        <w:numPr>
          <w:ilvl w:val="3"/>
          <w:numId w:val="19"/>
        </w:numPr>
        <w:rPr>
          <w:b/>
          <w:bCs/>
        </w:rPr>
      </w:pPr>
      <w:r w:rsidRPr="00B4058E">
        <w:rPr>
          <w:b/>
          <w:bCs/>
        </w:rPr>
        <w:t>Explotación</w:t>
      </w:r>
      <w:r w:rsidR="00B4058E">
        <w:rPr>
          <w:b/>
          <w:bCs/>
        </w:rPr>
        <w:t>:</w:t>
      </w:r>
    </w:p>
    <w:p w14:paraId="690D570C" w14:textId="1544DE0B" w:rsidR="00295374" w:rsidRDefault="000D7B2B" w:rsidP="000D7B2B">
      <w:pPr>
        <w:ind w:left="720"/>
      </w:pPr>
      <w:r>
        <w:tab/>
      </w:r>
      <w:r w:rsidR="00295374">
        <w:t xml:space="preserve">   - Intento de explotación de las vulnerabilidades identificadas en la </w:t>
      </w:r>
      <w:r>
        <w:tab/>
        <w:t xml:space="preserve"> </w:t>
      </w:r>
      <w:r>
        <w:tab/>
        <w:t xml:space="preserve">   </w:t>
      </w:r>
      <w:r w:rsidR="00295374">
        <w:t>fase de enumeración.</w:t>
      </w:r>
    </w:p>
    <w:p w14:paraId="5A490CFE" w14:textId="65BBB064" w:rsidR="00295374" w:rsidRDefault="000D7B2B" w:rsidP="000D7B2B">
      <w:pPr>
        <w:ind w:left="720"/>
      </w:pPr>
      <w:r>
        <w:tab/>
      </w:r>
      <w:r w:rsidR="00295374">
        <w:t xml:space="preserve">   - Uso de herramientas y scripts para llevar a cabo ataques </w:t>
      </w:r>
      <w:r>
        <w:tab/>
        <w:t xml:space="preserve">     </w:t>
      </w:r>
      <w:r>
        <w:tab/>
      </w:r>
      <w:r>
        <w:tab/>
        <w:t xml:space="preserve">   </w:t>
      </w:r>
      <w:r w:rsidR="00295374">
        <w:t>específicos, como inyección SQL, XSS, y acceso no autorizado a</w:t>
      </w:r>
      <w:r w:rsidR="00B4058E">
        <w:t xml:space="preserve">    </w:t>
      </w:r>
      <w:r w:rsidR="00B4058E">
        <w:tab/>
      </w:r>
      <w:r w:rsidR="00B4058E">
        <w:tab/>
        <w:t xml:space="preserve">   </w:t>
      </w:r>
      <w:r w:rsidR="00295374">
        <w:t>directorios sensibles.</w:t>
      </w:r>
    </w:p>
    <w:p w14:paraId="0AB0E85A" w14:textId="77777777" w:rsidR="00B4058E" w:rsidRDefault="00B4058E" w:rsidP="00B4058E">
      <w:pPr>
        <w:pStyle w:val="Prrafodelista"/>
        <w:ind w:left="1440"/>
        <w:rPr>
          <w:b/>
          <w:bCs/>
        </w:rPr>
      </w:pPr>
    </w:p>
    <w:p w14:paraId="3F843FAB" w14:textId="01C55740" w:rsidR="00295374" w:rsidRPr="00B4058E" w:rsidRDefault="00295374" w:rsidP="00A956ED">
      <w:pPr>
        <w:pStyle w:val="Prrafodelista"/>
        <w:numPr>
          <w:ilvl w:val="3"/>
          <w:numId w:val="19"/>
        </w:numPr>
        <w:rPr>
          <w:b/>
          <w:bCs/>
        </w:rPr>
      </w:pPr>
      <w:r w:rsidRPr="00B4058E">
        <w:rPr>
          <w:b/>
          <w:bCs/>
        </w:rPr>
        <w:t>Post-Explotación</w:t>
      </w:r>
      <w:r w:rsidR="00B4058E">
        <w:rPr>
          <w:b/>
          <w:bCs/>
        </w:rPr>
        <w:t>:</w:t>
      </w:r>
    </w:p>
    <w:p w14:paraId="4F8B6354" w14:textId="450CFA9C" w:rsidR="00295374" w:rsidRDefault="000D7B2B" w:rsidP="000D7B2B">
      <w:pPr>
        <w:ind w:left="720"/>
      </w:pPr>
      <w:r>
        <w:tab/>
      </w:r>
      <w:r w:rsidR="00295374">
        <w:t xml:space="preserve">   - Evaluación del impacto de las vulnerabilidades explotadas.</w:t>
      </w:r>
    </w:p>
    <w:p w14:paraId="316E700C" w14:textId="1F80DB00" w:rsidR="00295374" w:rsidRDefault="000D7B2B" w:rsidP="000D7B2B">
      <w:pPr>
        <w:ind w:left="720"/>
      </w:pPr>
      <w:r>
        <w:tab/>
      </w:r>
      <w:r w:rsidR="00295374">
        <w:t xml:space="preserve">   - Recolección de información adicional que pueda ser útil para el </w:t>
      </w:r>
      <w:r>
        <w:tab/>
      </w:r>
      <w:r>
        <w:tab/>
        <w:t xml:space="preserve">   </w:t>
      </w:r>
      <w:r w:rsidR="00295374">
        <w:t>análisis posterior.</w:t>
      </w:r>
    </w:p>
    <w:p w14:paraId="039EDDA5" w14:textId="152048E0" w:rsidR="00295374" w:rsidRDefault="000D7B2B" w:rsidP="000D7B2B">
      <w:pPr>
        <w:ind w:left="720"/>
      </w:pPr>
      <w:r>
        <w:tab/>
      </w:r>
      <w:r w:rsidR="00295374">
        <w:t xml:space="preserve">   - Limpieza de cualquier rastro dejado durante la prueba.</w:t>
      </w:r>
    </w:p>
    <w:p w14:paraId="00A9AFFA" w14:textId="3FCE7DB8" w:rsidR="00295374" w:rsidRPr="00B4058E" w:rsidRDefault="00295374" w:rsidP="00A956ED">
      <w:pPr>
        <w:pStyle w:val="Prrafodelista"/>
        <w:numPr>
          <w:ilvl w:val="3"/>
          <w:numId w:val="19"/>
        </w:numPr>
        <w:rPr>
          <w:b/>
          <w:bCs/>
        </w:rPr>
      </w:pPr>
      <w:r w:rsidRPr="00B4058E">
        <w:rPr>
          <w:b/>
          <w:bCs/>
        </w:rPr>
        <w:t>Informe</w:t>
      </w:r>
      <w:r w:rsidR="00B4058E">
        <w:rPr>
          <w:b/>
          <w:bCs/>
        </w:rPr>
        <w:t>:</w:t>
      </w:r>
    </w:p>
    <w:p w14:paraId="08D0C3AB" w14:textId="312E12F1" w:rsidR="00295374" w:rsidRDefault="000D7B2B" w:rsidP="000D7B2B">
      <w:pPr>
        <w:ind w:left="720"/>
      </w:pPr>
      <w:r>
        <w:tab/>
      </w:r>
      <w:r w:rsidR="00295374">
        <w:t xml:space="preserve">   </w:t>
      </w:r>
      <w:r w:rsidR="00B4058E">
        <w:t xml:space="preserve"> </w:t>
      </w:r>
      <w:r w:rsidR="00295374">
        <w:t xml:space="preserve">- Documentación de los hallazgos, incluyendo vulnerabilidades </w:t>
      </w:r>
      <w:r>
        <w:tab/>
      </w:r>
      <w:r>
        <w:tab/>
        <w:t xml:space="preserve">   </w:t>
      </w:r>
      <w:r w:rsidR="00B4058E">
        <w:t xml:space="preserve"> </w:t>
      </w:r>
      <w:r w:rsidR="00295374">
        <w:t>identificadas, pruebas realizadas y recomendaciones para mitigar</w:t>
      </w:r>
      <w:r w:rsidR="00B4058E">
        <w:t xml:space="preserve"> </w:t>
      </w:r>
      <w:r w:rsidR="00B4058E">
        <w:tab/>
      </w:r>
      <w:r w:rsidR="00B4058E">
        <w:tab/>
        <w:t xml:space="preserve">    </w:t>
      </w:r>
      <w:r w:rsidR="00295374">
        <w:t>los riesgos.</w:t>
      </w:r>
    </w:p>
    <w:p w14:paraId="328F7DC1" w14:textId="30A4F61F" w:rsidR="00295374" w:rsidRDefault="00B4058E" w:rsidP="000D7B2B">
      <w:pPr>
        <w:ind w:left="720"/>
      </w:pPr>
      <w:r>
        <w:tab/>
      </w:r>
      <w:r w:rsidR="00295374">
        <w:t xml:space="preserve">   </w:t>
      </w:r>
      <w:r>
        <w:t xml:space="preserve"> </w:t>
      </w:r>
      <w:r w:rsidR="00295374">
        <w:t xml:space="preserve">- Presentación de un informe final al cliente, que incluye un </w:t>
      </w:r>
      <w:r>
        <w:tab/>
        <w:t xml:space="preserve"> </w:t>
      </w:r>
      <w:r>
        <w:tab/>
      </w:r>
      <w:r>
        <w:tab/>
        <w:t xml:space="preserve">    </w:t>
      </w:r>
      <w:r w:rsidR="00295374">
        <w:t>resumen ejecutivo y detalles técnicos.</w:t>
      </w:r>
    </w:p>
    <w:p w14:paraId="45D82B6E" w14:textId="502B8548" w:rsidR="00295374" w:rsidRPr="00B4058E" w:rsidRDefault="00295374" w:rsidP="00A956ED">
      <w:pPr>
        <w:pStyle w:val="Prrafodelista"/>
        <w:numPr>
          <w:ilvl w:val="3"/>
          <w:numId w:val="19"/>
        </w:numPr>
        <w:rPr>
          <w:b/>
          <w:bCs/>
        </w:rPr>
      </w:pPr>
      <w:r w:rsidRPr="00B4058E">
        <w:rPr>
          <w:b/>
          <w:bCs/>
        </w:rPr>
        <w:t>Revisión y Cierre</w:t>
      </w:r>
      <w:r w:rsidR="00B4058E">
        <w:rPr>
          <w:b/>
          <w:bCs/>
        </w:rPr>
        <w:t>:</w:t>
      </w:r>
    </w:p>
    <w:p w14:paraId="1106FE65" w14:textId="00E22F56" w:rsidR="00295374" w:rsidRDefault="000D7B2B" w:rsidP="000D7B2B">
      <w:pPr>
        <w:ind w:left="720"/>
      </w:pPr>
      <w:r>
        <w:tab/>
      </w:r>
      <w:r w:rsidR="00295374">
        <w:t xml:space="preserve">  </w:t>
      </w:r>
      <w:r w:rsidR="00B4058E">
        <w:t xml:space="preserve"> </w:t>
      </w:r>
      <w:r w:rsidR="00295374">
        <w:t xml:space="preserve"> - Reunión final con el cliente para discutir los hallazgos y </w:t>
      </w:r>
      <w:r>
        <w:tab/>
      </w:r>
      <w:r>
        <w:tab/>
      </w:r>
      <w:r>
        <w:tab/>
        <w:t xml:space="preserve">   </w:t>
      </w:r>
      <w:r w:rsidR="00B4058E">
        <w:t xml:space="preserve"> </w:t>
      </w:r>
      <w:r w:rsidR="00295374">
        <w:t>recomendaciones.</w:t>
      </w:r>
    </w:p>
    <w:p w14:paraId="784573B7" w14:textId="7CF980EC" w:rsidR="0007586B" w:rsidRPr="0007586B" w:rsidRDefault="000D7B2B" w:rsidP="000D7B2B">
      <w:pPr>
        <w:ind w:left="720"/>
      </w:pPr>
      <w:r>
        <w:tab/>
      </w:r>
      <w:r w:rsidR="00295374">
        <w:t xml:space="preserve">   </w:t>
      </w:r>
      <w:r w:rsidR="00B4058E">
        <w:t xml:space="preserve"> </w:t>
      </w:r>
      <w:r w:rsidR="00295374">
        <w:t xml:space="preserve">- Proporcionar soporte para la implementación de las </w:t>
      </w:r>
      <w:r>
        <w:tab/>
      </w:r>
      <w:r>
        <w:tab/>
      </w:r>
      <w:r>
        <w:tab/>
        <w:t xml:space="preserve">   </w:t>
      </w:r>
      <w:r w:rsidR="00B4058E">
        <w:t xml:space="preserve"> </w:t>
      </w:r>
      <w:r w:rsidR="00295374">
        <w:t>recomendaciones, si es necesario.</w:t>
      </w:r>
    </w:p>
    <w:p w14:paraId="1B752B38" w14:textId="77777777" w:rsidR="0007586B" w:rsidRPr="0007586B" w:rsidRDefault="00000000" w:rsidP="0007586B">
      <w:r>
        <w:pict w14:anchorId="559E2541">
          <v:rect id="_x0000_i1026" style="width:0;height:1.5pt" o:hralign="center" o:hrstd="t" o:hr="t" fillcolor="#a0a0a0" stroked="f"/>
        </w:pict>
      </w:r>
    </w:p>
    <w:p w14:paraId="7907C102" w14:textId="18A3AEAE" w:rsidR="0007586B" w:rsidRPr="0007586B" w:rsidRDefault="0007586B" w:rsidP="00A956ED">
      <w:pPr>
        <w:pStyle w:val="Ttulo1"/>
        <w:numPr>
          <w:ilvl w:val="0"/>
          <w:numId w:val="19"/>
        </w:numPr>
      </w:pPr>
      <w:bookmarkStart w:id="3" w:name="_Toc191374695"/>
      <w:r w:rsidRPr="0007586B">
        <w:t>Hallazgos Principales</w:t>
      </w:r>
      <w:bookmarkEnd w:id="3"/>
    </w:p>
    <w:p w14:paraId="39845660" w14:textId="5AE07C36" w:rsidR="0007586B" w:rsidRPr="0007586B" w:rsidRDefault="0007586B" w:rsidP="0007586B">
      <w:pPr>
        <w:pStyle w:val="Ttulo2"/>
      </w:pPr>
      <w:bookmarkStart w:id="4" w:name="_Toc191374696"/>
      <w:r>
        <w:t>3</w:t>
      </w:r>
      <w:r w:rsidRPr="0007586B">
        <w:t>.1. Resumen de Vulnerabilidades</w:t>
      </w:r>
      <w:bookmarkEnd w:id="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3943"/>
        <w:gridCol w:w="987"/>
      </w:tblGrid>
      <w:tr w:rsidR="0007586B" w:rsidRPr="0007586B" w14:paraId="256A991B" w14:textId="77777777" w:rsidTr="0007586B">
        <w:trPr>
          <w:tblHeader/>
          <w:tblCellSpacing w:w="15" w:type="dxa"/>
        </w:trPr>
        <w:tc>
          <w:tcPr>
            <w:tcW w:w="0" w:type="auto"/>
            <w:vAlign w:val="center"/>
            <w:hideMark/>
          </w:tcPr>
          <w:p w14:paraId="24F2630A" w14:textId="77777777" w:rsidR="0007586B" w:rsidRPr="0007586B" w:rsidRDefault="0007586B" w:rsidP="0007586B">
            <w:pPr>
              <w:rPr>
                <w:b/>
                <w:bCs/>
              </w:rPr>
            </w:pPr>
            <w:r w:rsidRPr="0007586B">
              <w:rPr>
                <w:b/>
                <w:bCs/>
              </w:rPr>
              <w:t>Vulnerabilidad</w:t>
            </w:r>
          </w:p>
        </w:tc>
        <w:tc>
          <w:tcPr>
            <w:tcW w:w="0" w:type="auto"/>
            <w:vAlign w:val="center"/>
            <w:hideMark/>
          </w:tcPr>
          <w:p w14:paraId="01CE3906" w14:textId="77777777" w:rsidR="0007586B" w:rsidRPr="0007586B" w:rsidRDefault="0007586B" w:rsidP="0007586B">
            <w:pPr>
              <w:rPr>
                <w:b/>
                <w:bCs/>
              </w:rPr>
            </w:pPr>
            <w:r w:rsidRPr="0007586B">
              <w:rPr>
                <w:b/>
                <w:bCs/>
              </w:rPr>
              <w:t>Severidad (Baja/Media/Alta/Crítica)</w:t>
            </w:r>
          </w:p>
        </w:tc>
        <w:tc>
          <w:tcPr>
            <w:tcW w:w="0" w:type="auto"/>
            <w:vAlign w:val="center"/>
            <w:hideMark/>
          </w:tcPr>
          <w:p w14:paraId="5F6E4C1B" w14:textId="77777777" w:rsidR="0007586B" w:rsidRPr="0007586B" w:rsidRDefault="0007586B" w:rsidP="0007586B">
            <w:pPr>
              <w:rPr>
                <w:b/>
                <w:bCs/>
              </w:rPr>
            </w:pPr>
            <w:r w:rsidRPr="0007586B">
              <w:rPr>
                <w:b/>
                <w:bCs/>
              </w:rPr>
              <w:t>Impacto</w:t>
            </w:r>
          </w:p>
        </w:tc>
      </w:tr>
    </w:tbl>
    <w:p w14:paraId="05805D81" w14:textId="278C8055" w:rsidR="0007586B" w:rsidRPr="0007586B" w:rsidRDefault="0007586B" w:rsidP="0007586B">
      <w:pPr>
        <w:pStyle w:val="Ttulo2"/>
      </w:pPr>
      <w:bookmarkStart w:id="5" w:name="_Toc191374697"/>
      <w:r>
        <w:t>3</w:t>
      </w:r>
      <w:r w:rsidRPr="0007586B">
        <w:t>.2. Detalles de las Vulnerabilidades</w:t>
      </w:r>
      <w:bookmarkEnd w:id="5"/>
    </w:p>
    <w:p w14:paraId="288FD649" w14:textId="0ACB4079" w:rsidR="0007586B" w:rsidRPr="0007586B" w:rsidRDefault="00A91E87" w:rsidP="0007586B">
      <w:r w:rsidRPr="00A91E87">
        <w:rPr>
          <w:b/>
          <w:bCs/>
        </w:rPr>
        <w:t>CVE-1999-0497</w:t>
      </w:r>
    </w:p>
    <w:p w14:paraId="311C7FBE" w14:textId="49E21039" w:rsidR="0007586B" w:rsidRPr="0007586B" w:rsidRDefault="0007586B" w:rsidP="0007586B">
      <w:pPr>
        <w:numPr>
          <w:ilvl w:val="0"/>
          <w:numId w:val="3"/>
        </w:numPr>
      </w:pPr>
      <w:r w:rsidRPr="0007586B">
        <w:rPr>
          <w:b/>
          <w:bCs/>
        </w:rPr>
        <w:t>Descripción:</w:t>
      </w:r>
      <w:r w:rsidR="00A91E87" w:rsidRPr="00A91E87">
        <w:t xml:space="preserve"> </w:t>
      </w:r>
      <w:r w:rsidR="00A91E87" w:rsidRPr="00A91E87">
        <w:t>El FTP anónimo está activado.</w:t>
      </w:r>
    </w:p>
    <w:p w14:paraId="2D5D71F8" w14:textId="3A4419DE" w:rsidR="0007586B" w:rsidRPr="0007586B" w:rsidRDefault="0007586B" w:rsidP="0007586B">
      <w:pPr>
        <w:numPr>
          <w:ilvl w:val="0"/>
          <w:numId w:val="3"/>
        </w:numPr>
      </w:pPr>
      <w:r w:rsidRPr="0007586B">
        <w:rPr>
          <w:b/>
          <w:bCs/>
        </w:rPr>
        <w:t>Impacto:</w:t>
      </w:r>
      <w:r w:rsidR="00A91E87">
        <w:rPr>
          <w:b/>
          <w:bCs/>
        </w:rPr>
        <w:t xml:space="preserve"> </w:t>
      </w:r>
      <w:r w:rsidR="00A91E87" w:rsidRPr="00A91E87">
        <w:t>Crítica</w:t>
      </w:r>
    </w:p>
    <w:p w14:paraId="74E9F7AE" w14:textId="1F8EB497" w:rsidR="0007586B" w:rsidRPr="0007586B" w:rsidRDefault="0007586B" w:rsidP="0007586B">
      <w:pPr>
        <w:numPr>
          <w:ilvl w:val="0"/>
          <w:numId w:val="3"/>
        </w:numPr>
      </w:pPr>
      <w:r w:rsidRPr="0007586B">
        <w:rPr>
          <w:b/>
          <w:bCs/>
        </w:rPr>
        <w:t>Vector de Ataque:</w:t>
      </w:r>
      <w:r w:rsidR="00A91E87">
        <w:rPr>
          <w:b/>
          <w:bCs/>
        </w:rPr>
        <w:t xml:space="preserve"> </w:t>
      </w:r>
      <w:r w:rsidR="00A91E87" w:rsidRPr="00A91E87">
        <w:t>puerto 2</w:t>
      </w:r>
      <w:r w:rsidR="00DE1752">
        <w:t>1</w:t>
      </w:r>
    </w:p>
    <w:p w14:paraId="12BBE673" w14:textId="44517D85" w:rsidR="0007586B" w:rsidRDefault="0007586B" w:rsidP="0007586B">
      <w:pPr>
        <w:numPr>
          <w:ilvl w:val="0"/>
          <w:numId w:val="3"/>
        </w:numPr>
      </w:pPr>
      <w:r w:rsidRPr="0007586B">
        <w:rPr>
          <w:b/>
          <w:bCs/>
        </w:rPr>
        <w:t>Evidencia:</w:t>
      </w:r>
      <w:r w:rsidRPr="0007586B">
        <w:t xml:space="preserve"> </w:t>
      </w:r>
    </w:p>
    <w:p w14:paraId="62FB4832" w14:textId="32C830F3" w:rsidR="009F7D17" w:rsidRPr="0007586B" w:rsidRDefault="009F7D17" w:rsidP="009F7D17">
      <w:pPr>
        <w:ind w:left="720"/>
      </w:pPr>
      <w:r>
        <w:rPr>
          <w:noProof/>
        </w:rPr>
        <w:lastRenderedPageBreak/>
        <w:drawing>
          <wp:inline distT="0" distB="0" distL="0" distR="0" wp14:anchorId="450A9E76" wp14:editId="6B9B7909">
            <wp:extent cx="3371850" cy="2028825"/>
            <wp:effectExtent l="0" t="0" r="0" b="9525"/>
            <wp:docPr id="75412651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26518" name="Imagen 1" descr="Texto&#10;&#10;El contenido generado por IA puede ser incorrecto."/>
                    <pic:cNvPicPr/>
                  </pic:nvPicPr>
                  <pic:blipFill>
                    <a:blip r:embed="rId6"/>
                    <a:stretch>
                      <a:fillRect/>
                    </a:stretch>
                  </pic:blipFill>
                  <pic:spPr>
                    <a:xfrm>
                      <a:off x="0" y="0"/>
                      <a:ext cx="3371850" cy="2028825"/>
                    </a:xfrm>
                    <a:prstGeom prst="rect">
                      <a:avLst/>
                    </a:prstGeom>
                  </pic:spPr>
                </pic:pic>
              </a:graphicData>
            </a:graphic>
          </wp:inline>
        </w:drawing>
      </w:r>
    </w:p>
    <w:p w14:paraId="4D8493CE" w14:textId="268CB73C" w:rsidR="0007586B" w:rsidRPr="0007586B" w:rsidRDefault="0007586B" w:rsidP="0007586B">
      <w:pPr>
        <w:numPr>
          <w:ilvl w:val="0"/>
          <w:numId w:val="3"/>
        </w:numPr>
      </w:pPr>
      <w:r w:rsidRPr="0007586B">
        <w:rPr>
          <w:b/>
          <w:bCs/>
        </w:rPr>
        <w:t>Riesgo:</w:t>
      </w:r>
      <w:r w:rsidR="00A91E87">
        <w:rPr>
          <w:b/>
          <w:bCs/>
        </w:rPr>
        <w:t xml:space="preserve"> </w:t>
      </w:r>
      <w:r w:rsidR="00A91E87" w:rsidRPr="00A91E87">
        <w:t>Acceso no autorizado.</w:t>
      </w:r>
      <w:r w:rsidR="00A91E87">
        <w:t xml:space="preserve"> </w:t>
      </w:r>
      <w:r w:rsidR="00A91E87" w:rsidRPr="00A91E87">
        <w:t xml:space="preserve">Posibilidad de </w:t>
      </w:r>
      <w:proofErr w:type="gramStart"/>
      <w:r w:rsidR="00A91E87" w:rsidRPr="00A91E87">
        <w:t>subir  software</w:t>
      </w:r>
      <w:proofErr w:type="gramEnd"/>
      <w:r w:rsidR="00A91E87" w:rsidRPr="00A91E87">
        <w:t xml:space="preserve"> malinte</w:t>
      </w:r>
      <w:r w:rsidR="00A91E87">
        <w:t>n</w:t>
      </w:r>
      <w:r w:rsidR="00A91E87" w:rsidRPr="00A91E87">
        <w:t>cionado a la máquina y descargar información de la máquina.</w:t>
      </w:r>
    </w:p>
    <w:p w14:paraId="7227315B" w14:textId="77DBF76E" w:rsidR="0007586B" w:rsidRDefault="0007586B" w:rsidP="0007586B">
      <w:pPr>
        <w:numPr>
          <w:ilvl w:val="0"/>
          <w:numId w:val="3"/>
        </w:numPr>
      </w:pPr>
      <w:r w:rsidRPr="0007586B">
        <w:rPr>
          <w:b/>
          <w:bCs/>
        </w:rPr>
        <w:t>Recomendación:</w:t>
      </w:r>
      <w:r w:rsidR="00A91E87">
        <w:rPr>
          <w:b/>
          <w:bCs/>
        </w:rPr>
        <w:t xml:space="preserve"> </w:t>
      </w:r>
      <w:r w:rsidR="00A91E87" w:rsidRPr="00A91E87">
        <w:t>Cerrar puerto 2</w:t>
      </w:r>
      <w:r w:rsidR="00DE1752">
        <w:t>1</w:t>
      </w:r>
      <w:r w:rsidR="00A91E87" w:rsidRPr="00A91E87">
        <w:t xml:space="preserve"> puesto que el tráfico no está cifrado. En caso de necesitar un servidor ftp, utilizar el protocolo </w:t>
      </w:r>
      <w:proofErr w:type="spellStart"/>
      <w:r w:rsidR="00A91E87" w:rsidRPr="00A91E87">
        <w:t>sftp</w:t>
      </w:r>
      <w:proofErr w:type="spellEnd"/>
      <w:r w:rsidR="00A91E87" w:rsidRPr="00A91E87">
        <w:t xml:space="preserve"> que si tiene el tráfico encriptado.</w:t>
      </w:r>
    </w:p>
    <w:p w14:paraId="569AFA05" w14:textId="3104FF2F" w:rsidR="00DE1752" w:rsidRPr="0007586B" w:rsidRDefault="00DE1752" w:rsidP="00DE1752">
      <w:r w:rsidRPr="00DE1752">
        <w:rPr>
          <w:b/>
          <w:bCs/>
        </w:rPr>
        <w:t>Acceso SSH inseguro</w:t>
      </w:r>
    </w:p>
    <w:p w14:paraId="12768356" w14:textId="3DFA279A" w:rsidR="00DE1752" w:rsidRPr="0007586B" w:rsidRDefault="00DE1752" w:rsidP="00DE1752">
      <w:pPr>
        <w:numPr>
          <w:ilvl w:val="0"/>
          <w:numId w:val="3"/>
        </w:numPr>
      </w:pPr>
      <w:r w:rsidRPr="0007586B">
        <w:rPr>
          <w:b/>
          <w:bCs/>
        </w:rPr>
        <w:t>Descripción:</w:t>
      </w:r>
      <w:r>
        <w:t xml:space="preserve"> Conexión por </w:t>
      </w:r>
      <w:proofErr w:type="spellStart"/>
      <w:r>
        <w:t>ssh</w:t>
      </w:r>
      <w:proofErr w:type="spellEnd"/>
      <w:r>
        <w:t xml:space="preserve"> a la máquina con contraseña débil.</w:t>
      </w:r>
    </w:p>
    <w:p w14:paraId="679934D6" w14:textId="77777777" w:rsidR="00DE1752" w:rsidRPr="0007586B" w:rsidRDefault="00DE1752" w:rsidP="00DE1752">
      <w:pPr>
        <w:numPr>
          <w:ilvl w:val="0"/>
          <w:numId w:val="3"/>
        </w:numPr>
      </w:pPr>
      <w:r w:rsidRPr="0007586B">
        <w:rPr>
          <w:b/>
          <w:bCs/>
        </w:rPr>
        <w:t>Impacto:</w:t>
      </w:r>
      <w:r>
        <w:rPr>
          <w:b/>
          <w:bCs/>
        </w:rPr>
        <w:t xml:space="preserve"> </w:t>
      </w:r>
      <w:r w:rsidRPr="00A91E87">
        <w:t>Crítica</w:t>
      </w:r>
    </w:p>
    <w:p w14:paraId="7B8CD13A" w14:textId="25EE68AE" w:rsidR="00DE1752" w:rsidRPr="0007586B" w:rsidRDefault="00DE1752" w:rsidP="00DE1752">
      <w:pPr>
        <w:numPr>
          <w:ilvl w:val="0"/>
          <w:numId w:val="3"/>
        </w:numPr>
      </w:pPr>
      <w:r w:rsidRPr="0007586B">
        <w:rPr>
          <w:b/>
          <w:bCs/>
        </w:rPr>
        <w:t>Vector de Ataque:</w:t>
      </w:r>
      <w:r>
        <w:rPr>
          <w:b/>
          <w:bCs/>
        </w:rPr>
        <w:t xml:space="preserve"> </w:t>
      </w:r>
      <w:r w:rsidRPr="00A91E87">
        <w:t>puerto 2</w:t>
      </w:r>
      <w:r>
        <w:t>2</w:t>
      </w:r>
    </w:p>
    <w:p w14:paraId="644395F4" w14:textId="77777777" w:rsidR="00DE1752" w:rsidRDefault="00DE1752" w:rsidP="00DE1752">
      <w:pPr>
        <w:numPr>
          <w:ilvl w:val="0"/>
          <w:numId w:val="3"/>
        </w:numPr>
      </w:pPr>
      <w:r w:rsidRPr="0007586B">
        <w:rPr>
          <w:b/>
          <w:bCs/>
        </w:rPr>
        <w:t>Evidencia:</w:t>
      </w:r>
      <w:r w:rsidRPr="0007586B">
        <w:t xml:space="preserve"> </w:t>
      </w:r>
    </w:p>
    <w:p w14:paraId="0FDCA376" w14:textId="37B658F0" w:rsidR="00DE1752" w:rsidRDefault="00DE1752" w:rsidP="00DE1752">
      <w:pPr>
        <w:ind w:left="720"/>
      </w:pPr>
      <w:r>
        <w:rPr>
          <w:noProof/>
        </w:rPr>
        <w:drawing>
          <wp:inline distT="0" distB="0" distL="0" distR="0" wp14:anchorId="697EB073" wp14:editId="7BFFB9E6">
            <wp:extent cx="5400040" cy="1296035"/>
            <wp:effectExtent l="0" t="0" r="0" b="0"/>
            <wp:docPr id="98002724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27244" name="Imagen 1" descr="Texto&#10;&#10;El contenido generado por IA puede ser incorrecto."/>
                    <pic:cNvPicPr/>
                  </pic:nvPicPr>
                  <pic:blipFill>
                    <a:blip r:embed="rId7"/>
                    <a:stretch>
                      <a:fillRect/>
                    </a:stretch>
                  </pic:blipFill>
                  <pic:spPr>
                    <a:xfrm>
                      <a:off x="0" y="0"/>
                      <a:ext cx="5400040" cy="1296035"/>
                    </a:xfrm>
                    <a:prstGeom prst="rect">
                      <a:avLst/>
                    </a:prstGeom>
                  </pic:spPr>
                </pic:pic>
              </a:graphicData>
            </a:graphic>
          </wp:inline>
        </w:drawing>
      </w:r>
    </w:p>
    <w:p w14:paraId="3230A5AD" w14:textId="52A602F1" w:rsidR="00DE1752" w:rsidRPr="0007586B" w:rsidRDefault="00DE1752" w:rsidP="00DE1752">
      <w:pPr>
        <w:ind w:left="720"/>
      </w:pPr>
      <w:r>
        <w:rPr>
          <w:noProof/>
        </w:rPr>
        <w:drawing>
          <wp:inline distT="0" distB="0" distL="0" distR="0" wp14:anchorId="45CBBC67" wp14:editId="7203B6A1">
            <wp:extent cx="5400040" cy="2176780"/>
            <wp:effectExtent l="0" t="0" r="0" b="0"/>
            <wp:docPr id="965588800" name="Imagen 1" descr="Imagen de la pantalla de un celular con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88800" name="Imagen 1" descr="Imagen de la pantalla de un celular con texto&#10;&#10;El contenido generado por IA puede ser incorrecto."/>
                    <pic:cNvPicPr/>
                  </pic:nvPicPr>
                  <pic:blipFill>
                    <a:blip r:embed="rId8"/>
                    <a:stretch>
                      <a:fillRect/>
                    </a:stretch>
                  </pic:blipFill>
                  <pic:spPr>
                    <a:xfrm>
                      <a:off x="0" y="0"/>
                      <a:ext cx="5400040" cy="2176780"/>
                    </a:xfrm>
                    <a:prstGeom prst="rect">
                      <a:avLst/>
                    </a:prstGeom>
                  </pic:spPr>
                </pic:pic>
              </a:graphicData>
            </a:graphic>
          </wp:inline>
        </w:drawing>
      </w:r>
    </w:p>
    <w:p w14:paraId="1E7795F9" w14:textId="5F6D85E5" w:rsidR="00DE1752" w:rsidRPr="0007586B" w:rsidRDefault="00DE1752" w:rsidP="00DE1752">
      <w:pPr>
        <w:numPr>
          <w:ilvl w:val="0"/>
          <w:numId w:val="3"/>
        </w:numPr>
      </w:pPr>
      <w:r w:rsidRPr="0007586B">
        <w:rPr>
          <w:b/>
          <w:bCs/>
        </w:rPr>
        <w:lastRenderedPageBreak/>
        <w:t>Riesgo:</w:t>
      </w:r>
      <w:r>
        <w:rPr>
          <w:b/>
          <w:bCs/>
        </w:rPr>
        <w:t xml:space="preserve"> </w:t>
      </w:r>
      <w:r w:rsidRPr="00A91E87">
        <w:t>Acceso no autorizado.</w:t>
      </w:r>
      <w:r>
        <w:t xml:space="preserve"> </w:t>
      </w:r>
      <w:r>
        <w:t xml:space="preserve">Una vez obtenida la contraseña débil mediante fuerza bruta, conectarse a la máquina con usuario </w:t>
      </w:r>
      <w:proofErr w:type="spellStart"/>
      <w:r>
        <w:t>root</w:t>
      </w:r>
      <w:proofErr w:type="spellEnd"/>
      <w:r>
        <w:t>.</w:t>
      </w:r>
    </w:p>
    <w:p w14:paraId="6CC13C75" w14:textId="6E3FE0FC" w:rsidR="00DE1752" w:rsidRPr="0007586B" w:rsidRDefault="00DE1752" w:rsidP="00DE1752">
      <w:pPr>
        <w:numPr>
          <w:ilvl w:val="0"/>
          <w:numId w:val="3"/>
        </w:numPr>
      </w:pPr>
      <w:r w:rsidRPr="0007586B">
        <w:rPr>
          <w:b/>
          <w:bCs/>
        </w:rPr>
        <w:t>Recomendación:</w:t>
      </w:r>
      <w:r>
        <w:rPr>
          <w:b/>
          <w:bCs/>
        </w:rPr>
        <w:t xml:space="preserve"> </w:t>
      </w:r>
      <w:r>
        <w:t>Utilizar la política de contraseñas especificada en el SGSI para evitar contraseñas débiles.</w:t>
      </w:r>
    </w:p>
    <w:p w14:paraId="1243FB3A" w14:textId="44737C63" w:rsidR="00FA10FF" w:rsidRPr="0007586B" w:rsidRDefault="00FA10FF" w:rsidP="00FA10FF">
      <w:r w:rsidRPr="00FA10FF">
        <w:rPr>
          <w:b/>
          <w:bCs/>
        </w:rPr>
        <w:t xml:space="preserve">Directorio web </w:t>
      </w:r>
      <w:proofErr w:type="spellStart"/>
      <w:r w:rsidRPr="00FA10FF">
        <w:rPr>
          <w:b/>
          <w:bCs/>
        </w:rPr>
        <w:t>listable</w:t>
      </w:r>
      <w:proofErr w:type="spellEnd"/>
    </w:p>
    <w:p w14:paraId="7C98BC2C" w14:textId="793E10E7" w:rsidR="00FA10FF" w:rsidRDefault="00FA10FF" w:rsidP="00FA10FF">
      <w:pPr>
        <w:numPr>
          <w:ilvl w:val="0"/>
          <w:numId w:val="3"/>
        </w:numPr>
      </w:pPr>
      <w:r w:rsidRPr="0007586B">
        <w:rPr>
          <w:b/>
          <w:bCs/>
        </w:rPr>
        <w:t>Descripción:</w:t>
      </w:r>
      <w:r w:rsidRPr="00A91E87">
        <w:t xml:space="preserve"> </w:t>
      </w:r>
      <w:r>
        <w:t>Los servidores web pueden configurarse para listar automáticamente el contenido de los directorios que no tienen una página de índice presente. Esto puede ayudar a un atacante permitiéndole identificar rápidamente los recursos en una ruta dada, y proceder directamente a analizar y atacar esos recursos. En particular, aumenta la exposición de archivos sensibles dentro del directorio que no están destinados a ser accesibles a los usuarios, tales como archivos temporales y volcados de memoria.</w:t>
      </w:r>
    </w:p>
    <w:p w14:paraId="6CCFC39F" w14:textId="26FB4404" w:rsidR="00FA10FF" w:rsidRPr="0007586B" w:rsidRDefault="00FA10FF" w:rsidP="00FA10FF">
      <w:pPr>
        <w:numPr>
          <w:ilvl w:val="0"/>
          <w:numId w:val="3"/>
        </w:numPr>
      </w:pPr>
      <w:r w:rsidRPr="0007586B">
        <w:rPr>
          <w:b/>
          <w:bCs/>
        </w:rPr>
        <w:t>Impacto:</w:t>
      </w:r>
      <w:r>
        <w:rPr>
          <w:b/>
          <w:bCs/>
        </w:rPr>
        <w:t xml:space="preserve"> </w:t>
      </w:r>
      <w:r>
        <w:t>Media</w:t>
      </w:r>
    </w:p>
    <w:p w14:paraId="7990A258" w14:textId="64C5F2AE" w:rsidR="00FA10FF" w:rsidRPr="0007586B" w:rsidRDefault="00FA10FF" w:rsidP="00FA10FF">
      <w:pPr>
        <w:numPr>
          <w:ilvl w:val="0"/>
          <w:numId w:val="3"/>
        </w:numPr>
      </w:pPr>
      <w:r w:rsidRPr="0007586B">
        <w:rPr>
          <w:b/>
          <w:bCs/>
        </w:rPr>
        <w:t>Vector de Ataque:</w:t>
      </w:r>
      <w:r>
        <w:rPr>
          <w:b/>
          <w:bCs/>
        </w:rPr>
        <w:t xml:space="preserve"> </w:t>
      </w:r>
      <w:r w:rsidRPr="00A91E87">
        <w:t xml:space="preserve">puerto </w:t>
      </w:r>
      <w:r>
        <w:t>80</w:t>
      </w:r>
    </w:p>
    <w:p w14:paraId="3CB10646" w14:textId="77777777" w:rsidR="00FA10FF" w:rsidRDefault="00FA10FF" w:rsidP="00FA10FF">
      <w:pPr>
        <w:numPr>
          <w:ilvl w:val="0"/>
          <w:numId w:val="3"/>
        </w:numPr>
      </w:pPr>
      <w:r w:rsidRPr="0007586B">
        <w:rPr>
          <w:b/>
          <w:bCs/>
        </w:rPr>
        <w:t>Evidencia:</w:t>
      </w:r>
      <w:r w:rsidRPr="0007586B">
        <w:t xml:space="preserve"> </w:t>
      </w:r>
    </w:p>
    <w:p w14:paraId="6E4A9274" w14:textId="52E9962C" w:rsidR="00FA10FF" w:rsidRPr="0007586B" w:rsidRDefault="00FA10FF" w:rsidP="00FA10FF">
      <w:pPr>
        <w:ind w:left="720"/>
      </w:pPr>
      <w:r>
        <w:rPr>
          <w:noProof/>
        </w:rPr>
        <w:drawing>
          <wp:inline distT="0" distB="0" distL="0" distR="0" wp14:anchorId="6632F870" wp14:editId="112B5EEC">
            <wp:extent cx="5400040" cy="3475990"/>
            <wp:effectExtent l="0" t="0" r="0" b="0"/>
            <wp:docPr id="11045709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57090" name="Imagen 1" descr="Tabla&#10;&#10;El contenido generado por IA puede ser incorrecto."/>
                    <pic:cNvPicPr/>
                  </pic:nvPicPr>
                  <pic:blipFill>
                    <a:blip r:embed="rId9"/>
                    <a:stretch>
                      <a:fillRect/>
                    </a:stretch>
                  </pic:blipFill>
                  <pic:spPr>
                    <a:xfrm>
                      <a:off x="0" y="0"/>
                      <a:ext cx="5400040" cy="3475990"/>
                    </a:xfrm>
                    <a:prstGeom prst="rect">
                      <a:avLst/>
                    </a:prstGeom>
                  </pic:spPr>
                </pic:pic>
              </a:graphicData>
            </a:graphic>
          </wp:inline>
        </w:drawing>
      </w:r>
    </w:p>
    <w:p w14:paraId="3DE162FA" w14:textId="38DC1770" w:rsidR="00FA10FF" w:rsidRPr="0007586B" w:rsidRDefault="00FA10FF" w:rsidP="00FA10FF">
      <w:pPr>
        <w:numPr>
          <w:ilvl w:val="0"/>
          <w:numId w:val="3"/>
        </w:numPr>
      </w:pPr>
      <w:r w:rsidRPr="0007586B">
        <w:rPr>
          <w:b/>
          <w:bCs/>
        </w:rPr>
        <w:t>Riesgo:</w:t>
      </w:r>
      <w:r w:rsidRPr="00FA10FF">
        <w:t xml:space="preserve"> Los listados de directorios en sí mismos no constituyen necesariamente una vulnerabilidad de seguridad. En cualquier caso, cualquier recurso sensible dentro de la raíz de la web debería tener un control de acceso adecuado, y no debería ser accesible por una parte no autorizada que conozca o adivine la URL. Incluso cuando los listados de </w:t>
      </w:r>
      <w:r w:rsidRPr="00FA10FF">
        <w:lastRenderedPageBreak/>
        <w:t>directorios están desactivados, un atacante puede adivinar la ubicación de archivos sensibles utilizando herramientas automatizadas.</w:t>
      </w:r>
    </w:p>
    <w:p w14:paraId="7D879CE5" w14:textId="45591EDB" w:rsidR="00DE1752" w:rsidRPr="0007586B" w:rsidRDefault="00FA10FF" w:rsidP="0025409C">
      <w:pPr>
        <w:numPr>
          <w:ilvl w:val="0"/>
          <w:numId w:val="3"/>
        </w:numPr>
      </w:pPr>
      <w:r w:rsidRPr="00FA10FF">
        <w:rPr>
          <w:b/>
          <w:bCs/>
        </w:rPr>
        <w:t xml:space="preserve">Recomendación: </w:t>
      </w:r>
      <w:r w:rsidRPr="00FA10FF">
        <w:t>Desactivar el listado de directorios</w:t>
      </w:r>
      <w:r>
        <w:rPr>
          <w:b/>
          <w:bCs/>
        </w:rPr>
        <w:t>.</w:t>
      </w:r>
    </w:p>
    <w:p w14:paraId="04EBC30E" w14:textId="77777777" w:rsidR="0007586B" w:rsidRDefault="00000000" w:rsidP="0007586B">
      <w:r>
        <w:pict w14:anchorId="2F0800D0">
          <v:rect id="_x0000_i1027" style="width:0;height:1.5pt" o:hralign="center" o:bullet="t" o:hrstd="t" o:hr="t" fillcolor="#a0a0a0" stroked="f"/>
        </w:pict>
      </w:r>
    </w:p>
    <w:p w14:paraId="4CF31E23" w14:textId="61C409E4" w:rsidR="00FA10FF" w:rsidRPr="005F58BE" w:rsidRDefault="005F58BE" w:rsidP="00FA10FF">
      <w:pPr>
        <w:rPr>
          <w:b/>
          <w:bCs/>
        </w:rPr>
      </w:pPr>
      <w:hyperlink r:id="rId10" w:tgtFrame="_blank" w:history="1">
        <w:r w:rsidRPr="005F58BE">
          <w:rPr>
            <w:b/>
            <w:bCs/>
          </w:rPr>
          <w:t>CVE-2024-10470</w:t>
        </w:r>
      </w:hyperlink>
    </w:p>
    <w:p w14:paraId="25D7F9FC" w14:textId="1E8AC580" w:rsidR="00FA10FF" w:rsidRPr="0007586B" w:rsidRDefault="00FA10FF" w:rsidP="00FA10FF">
      <w:pPr>
        <w:numPr>
          <w:ilvl w:val="0"/>
          <w:numId w:val="3"/>
        </w:numPr>
      </w:pPr>
      <w:r w:rsidRPr="0007586B">
        <w:rPr>
          <w:b/>
          <w:bCs/>
        </w:rPr>
        <w:t>Descripción:</w:t>
      </w:r>
      <w:r w:rsidRPr="00A91E87">
        <w:t xml:space="preserve"> </w:t>
      </w:r>
      <w:r w:rsidR="005F58BE" w:rsidRPr="005F58BE">
        <w:t xml:space="preserve">El sistema de gestión de aprendizaje WPLMS para WordPress, tema de WordPress LMS para WordPress es vulnerable a la lectura y eliminación arbitraria de archivos debido a la insuficiente validación de rutas de archivos y comprobaciones de permisos en las funciones </w:t>
      </w:r>
      <w:proofErr w:type="spellStart"/>
      <w:r w:rsidR="005F58BE" w:rsidRPr="005F58BE">
        <w:t>readfile</w:t>
      </w:r>
      <w:proofErr w:type="spellEnd"/>
      <w:r w:rsidR="005F58BE" w:rsidRPr="005F58BE">
        <w:t xml:space="preserve"> y </w:t>
      </w:r>
      <w:proofErr w:type="spellStart"/>
      <w:r w:rsidR="005F58BE" w:rsidRPr="005F58BE">
        <w:t>unlink</w:t>
      </w:r>
      <w:proofErr w:type="spellEnd"/>
      <w:r w:rsidR="005F58BE" w:rsidRPr="005F58BE">
        <w:t xml:space="preserve"> en todas las versiones hasta, e incluyendo, 4.962. Esto hace posible que atacantes no autenticados eliminen archivos arbitrarios en el servidor, lo que puede llevar fácilmente a la ejecución remota de código cuando se elimina el archivo correcto (como </w:t>
      </w:r>
      <w:proofErr w:type="spellStart"/>
      <w:r w:rsidR="005F58BE" w:rsidRPr="005F58BE">
        <w:t>wp-config.php</w:t>
      </w:r>
      <w:proofErr w:type="spellEnd"/>
      <w:r w:rsidR="005F58BE" w:rsidRPr="005F58BE">
        <w:t>). El tema es vulnerable incluso cuando no está activado.</w:t>
      </w:r>
    </w:p>
    <w:p w14:paraId="699E0725" w14:textId="77777777" w:rsidR="00FA10FF" w:rsidRPr="0007586B" w:rsidRDefault="00FA10FF" w:rsidP="00FA10FF">
      <w:pPr>
        <w:numPr>
          <w:ilvl w:val="0"/>
          <w:numId w:val="3"/>
        </w:numPr>
      </w:pPr>
      <w:r w:rsidRPr="0007586B">
        <w:rPr>
          <w:b/>
          <w:bCs/>
        </w:rPr>
        <w:t>Impacto:</w:t>
      </w:r>
      <w:r>
        <w:rPr>
          <w:b/>
          <w:bCs/>
        </w:rPr>
        <w:t xml:space="preserve"> </w:t>
      </w:r>
      <w:r w:rsidRPr="00A91E87">
        <w:t>Crítica</w:t>
      </w:r>
    </w:p>
    <w:p w14:paraId="1D5012F0" w14:textId="7E456CBC" w:rsidR="005F58BE" w:rsidRPr="0007586B" w:rsidRDefault="00FA10FF" w:rsidP="005F58BE">
      <w:pPr>
        <w:numPr>
          <w:ilvl w:val="0"/>
          <w:numId w:val="3"/>
        </w:numPr>
      </w:pPr>
      <w:r w:rsidRPr="0007586B">
        <w:rPr>
          <w:b/>
          <w:bCs/>
        </w:rPr>
        <w:t>Vector de Ataque:</w:t>
      </w:r>
      <w:r>
        <w:rPr>
          <w:b/>
          <w:bCs/>
        </w:rPr>
        <w:t xml:space="preserve"> </w:t>
      </w:r>
      <w:r w:rsidR="005F58BE">
        <w:t>Servidor de aplicaciones</w:t>
      </w:r>
    </w:p>
    <w:p w14:paraId="001F0802" w14:textId="77777777" w:rsidR="00FA10FF" w:rsidRDefault="00FA10FF" w:rsidP="00FA10FF">
      <w:pPr>
        <w:numPr>
          <w:ilvl w:val="0"/>
          <w:numId w:val="3"/>
        </w:numPr>
      </w:pPr>
      <w:r w:rsidRPr="0007586B">
        <w:rPr>
          <w:b/>
          <w:bCs/>
        </w:rPr>
        <w:t>Evidencia:</w:t>
      </w:r>
      <w:r w:rsidRPr="0007586B">
        <w:t xml:space="preserve"> </w:t>
      </w:r>
    </w:p>
    <w:p w14:paraId="4182F132" w14:textId="77777777" w:rsidR="00FA10FF" w:rsidRPr="0007586B" w:rsidRDefault="00FA10FF" w:rsidP="00FA10FF">
      <w:pPr>
        <w:ind w:left="720"/>
      </w:pPr>
      <w:r>
        <w:rPr>
          <w:noProof/>
        </w:rPr>
        <w:drawing>
          <wp:inline distT="0" distB="0" distL="0" distR="0" wp14:anchorId="43EDE41E" wp14:editId="18552C71">
            <wp:extent cx="3371850" cy="2028825"/>
            <wp:effectExtent l="0" t="0" r="0" b="9525"/>
            <wp:docPr id="99529998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26518" name="Imagen 1" descr="Texto&#10;&#10;El contenido generado por IA puede ser incorrecto."/>
                    <pic:cNvPicPr/>
                  </pic:nvPicPr>
                  <pic:blipFill>
                    <a:blip r:embed="rId6"/>
                    <a:stretch>
                      <a:fillRect/>
                    </a:stretch>
                  </pic:blipFill>
                  <pic:spPr>
                    <a:xfrm>
                      <a:off x="0" y="0"/>
                      <a:ext cx="3371850" cy="2028825"/>
                    </a:xfrm>
                    <a:prstGeom prst="rect">
                      <a:avLst/>
                    </a:prstGeom>
                  </pic:spPr>
                </pic:pic>
              </a:graphicData>
            </a:graphic>
          </wp:inline>
        </w:drawing>
      </w:r>
    </w:p>
    <w:p w14:paraId="088A8674" w14:textId="06AF6EF3" w:rsidR="005F58BE" w:rsidRPr="0007586B" w:rsidRDefault="00FA10FF" w:rsidP="005F58BE">
      <w:pPr>
        <w:numPr>
          <w:ilvl w:val="0"/>
          <w:numId w:val="3"/>
        </w:numPr>
      </w:pPr>
      <w:r w:rsidRPr="005F58BE">
        <w:rPr>
          <w:b/>
          <w:bCs/>
        </w:rPr>
        <w:t xml:space="preserve">Riesgo: </w:t>
      </w:r>
      <w:r w:rsidRPr="00A91E87">
        <w:t xml:space="preserve">Acceso no </w:t>
      </w:r>
      <w:proofErr w:type="gramStart"/>
      <w:r w:rsidRPr="00A91E87">
        <w:t>autorizado</w:t>
      </w:r>
      <w:r w:rsidR="005F58BE" w:rsidRPr="005F58BE">
        <w:t xml:space="preserve"> </w:t>
      </w:r>
      <w:r w:rsidR="005F58BE">
        <w:t xml:space="preserve"> permitiendo</w:t>
      </w:r>
      <w:proofErr w:type="gramEnd"/>
      <w:r w:rsidR="005F58BE">
        <w:t xml:space="preserve"> </w:t>
      </w:r>
      <w:r w:rsidR="005F58BE" w:rsidRPr="005F58BE">
        <w:t xml:space="preserve">que atacantes no autenticados eliminen archivos arbitrarios en el servidor, lo que puede llevar fácilmente a la ejecución remota de código cuando se elimina el archivo correcto (como </w:t>
      </w:r>
      <w:proofErr w:type="spellStart"/>
      <w:r w:rsidR="005F58BE" w:rsidRPr="005F58BE">
        <w:t>wp-config.php</w:t>
      </w:r>
      <w:proofErr w:type="spellEnd"/>
      <w:r w:rsidR="005F58BE" w:rsidRPr="005F58BE">
        <w:t>). El tema es vulnerable incluso cuando no está activado.</w:t>
      </w:r>
    </w:p>
    <w:p w14:paraId="5ED8F2F7" w14:textId="6C5EB366" w:rsidR="00FA10FF" w:rsidRDefault="00FA10FF" w:rsidP="00A36B1D">
      <w:pPr>
        <w:numPr>
          <w:ilvl w:val="0"/>
          <w:numId w:val="3"/>
        </w:numPr>
      </w:pPr>
      <w:r w:rsidRPr="005F58BE">
        <w:rPr>
          <w:b/>
          <w:bCs/>
        </w:rPr>
        <w:t xml:space="preserve">Recomendación: </w:t>
      </w:r>
      <w:r w:rsidR="005F58BE">
        <w:t xml:space="preserve">Asignar permisos más restrictivos a ficheros de configuración de </w:t>
      </w:r>
      <w:proofErr w:type="spellStart"/>
      <w:r w:rsidR="005F58BE">
        <w:t>Wordpress</w:t>
      </w:r>
      <w:proofErr w:type="spellEnd"/>
      <w:r w:rsidR="005F58BE">
        <w:t xml:space="preserve"> como </w:t>
      </w:r>
      <w:proofErr w:type="spellStart"/>
      <w:r w:rsidR="005F58BE">
        <w:t>wp-config.php</w:t>
      </w:r>
      <w:proofErr w:type="spellEnd"/>
      <w:r w:rsidR="005F58BE">
        <w:t xml:space="preserve">. </w:t>
      </w:r>
    </w:p>
    <w:p w14:paraId="4CFE258B" w14:textId="655AC5EE" w:rsidR="00FA10FF" w:rsidRPr="0007586B" w:rsidRDefault="005F58BE" w:rsidP="0007586B">
      <w:r>
        <w:tab/>
        <w:t xml:space="preserve">Ejemplo: </w:t>
      </w:r>
      <w:r w:rsidRPr="005F58BE">
        <w:t> </w:t>
      </w:r>
      <w:proofErr w:type="spellStart"/>
      <w:r w:rsidRPr="005F58BE">
        <w:t>chmod</w:t>
      </w:r>
      <w:proofErr w:type="spellEnd"/>
      <w:r w:rsidRPr="005F58BE">
        <w:t xml:space="preserve"> 600 </w:t>
      </w:r>
      <w:proofErr w:type="spellStart"/>
      <w:r w:rsidRPr="005F58BE">
        <w:t>wp-config.php</w:t>
      </w:r>
      <w:proofErr w:type="spellEnd"/>
    </w:p>
    <w:p w14:paraId="701E455C" w14:textId="43D83933" w:rsidR="0007586B" w:rsidRDefault="0007586B" w:rsidP="00A956ED">
      <w:pPr>
        <w:pStyle w:val="Ttulo1"/>
        <w:numPr>
          <w:ilvl w:val="0"/>
          <w:numId w:val="19"/>
        </w:numPr>
      </w:pPr>
      <w:bookmarkStart w:id="6" w:name="_Toc191374698"/>
      <w:r w:rsidRPr="0007586B">
        <w:lastRenderedPageBreak/>
        <w:t>Conclusiones</w:t>
      </w:r>
      <w:bookmarkEnd w:id="6"/>
    </w:p>
    <w:p w14:paraId="392F67A1" w14:textId="1FDF4A30" w:rsidR="0058687A" w:rsidRPr="0058687A" w:rsidRDefault="0058687A" w:rsidP="0058687A">
      <w:r>
        <w:t xml:space="preserve">Las conclusiones obtenidas del </w:t>
      </w:r>
      <w:proofErr w:type="spellStart"/>
      <w:r>
        <w:t>pentesting</w:t>
      </w:r>
      <w:proofErr w:type="spellEnd"/>
      <w:r>
        <w:t xml:space="preserve"> es que la mayoría de </w:t>
      </w:r>
      <w:proofErr w:type="gramStart"/>
      <w:r>
        <w:t>vulnerabilidades</w:t>
      </w:r>
      <w:proofErr w:type="gramEnd"/>
      <w:r>
        <w:t xml:space="preserve"> de la máquina se resolverían utilizando contraseñas seguras, protocolos seguros o actualizando el software para evitar vulnerabilidades conocidas.</w:t>
      </w:r>
    </w:p>
    <w:p w14:paraId="46012530" w14:textId="77777777" w:rsidR="0007586B" w:rsidRPr="0007586B" w:rsidRDefault="00000000" w:rsidP="0007586B">
      <w:r>
        <w:pict w14:anchorId="1F241130">
          <v:rect id="_x0000_i1030" style="width:0;height:1.5pt" o:hralign="center" o:hrstd="t" o:hr="t" fillcolor="#a0a0a0" stroked="f"/>
        </w:pict>
      </w:r>
    </w:p>
    <w:p w14:paraId="34FC759C" w14:textId="717F5D64" w:rsidR="0007586B" w:rsidRDefault="0007586B" w:rsidP="00A956ED">
      <w:pPr>
        <w:pStyle w:val="Ttulo1"/>
        <w:numPr>
          <w:ilvl w:val="0"/>
          <w:numId w:val="19"/>
        </w:numPr>
      </w:pPr>
      <w:bookmarkStart w:id="7" w:name="_Toc191374699"/>
      <w:r w:rsidRPr="0007586B">
        <w:t>Anexos</w:t>
      </w:r>
      <w:bookmarkEnd w:id="7"/>
    </w:p>
    <w:p w14:paraId="438A32EA" w14:textId="77777777" w:rsidR="0035455C" w:rsidRPr="0035455C" w:rsidRDefault="0035455C" w:rsidP="0035455C">
      <w:pPr>
        <w:rPr>
          <w:b/>
          <w:bCs/>
        </w:rPr>
      </w:pPr>
      <w:r w:rsidRPr="0035455C">
        <w:rPr>
          <w:b/>
          <w:bCs/>
        </w:rPr>
        <w:t>Anexo 1: Listado Completo de Activos Evaluados</w:t>
      </w:r>
    </w:p>
    <w:p w14:paraId="27D0172C" w14:textId="77777777" w:rsidR="0035455C" w:rsidRPr="0035455C" w:rsidRDefault="0035455C" w:rsidP="0035455C">
      <w:r w:rsidRPr="0035455C">
        <w:t>A continuación, se presenta un listado de los activos evaluados durante la prueba de penetración: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
        <w:gridCol w:w="1238"/>
        <w:gridCol w:w="1420"/>
        <w:gridCol w:w="1366"/>
        <w:gridCol w:w="1617"/>
        <w:gridCol w:w="2659"/>
      </w:tblGrid>
      <w:tr w:rsidR="0035455C" w:rsidRPr="0035455C" w14:paraId="75639E9A" w14:textId="77777777" w:rsidTr="0035455C">
        <w:trPr>
          <w:tblCellSpacing w:w="15" w:type="dxa"/>
        </w:trPr>
        <w:tc>
          <w:tcPr>
            <w:tcW w:w="0" w:type="auto"/>
            <w:vAlign w:val="center"/>
            <w:hideMark/>
          </w:tcPr>
          <w:p w14:paraId="7515B67E" w14:textId="77777777" w:rsidR="0035455C" w:rsidRPr="0035455C" w:rsidRDefault="0035455C" w:rsidP="0035455C">
            <w:pPr>
              <w:rPr>
                <w:b/>
                <w:bCs/>
              </w:rPr>
            </w:pPr>
            <w:r w:rsidRPr="0035455C">
              <w:rPr>
                <w:b/>
                <w:bCs/>
              </w:rPr>
              <w:t>#</w:t>
            </w:r>
          </w:p>
        </w:tc>
        <w:tc>
          <w:tcPr>
            <w:tcW w:w="0" w:type="auto"/>
            <w:vAlign w:val="center"/>
            <w:hideMark/>
          </w:tcPr>
          <w:p w14:paraId="5D06F2DD" w14:textId="77777777" w:rsidR="0035455C" w:rsidRPr="0035455C" w:rsidRDefault="0035455C" w:rsidP="0035455C">
            <w:pPr>
              <w:rPr>
                <w:b/>
                <w:bCs/>
              </w:rPr>
            </w:pPr>
            <w:r w:rsidRPr="0035455C">
              <w:rPr>
                <w:b/>
                <w:bCs/>
              </w:rPr>
              <w:t>Activo</w:t>
            </w:r>
          </w:p>
        </w:tc>
        <w:tc>
          <w:tcPr>
            <w:tcW w:w="0" w:type="auto"/>
            <w:vAlign w:val="center"/>
            <w:hideMark/>
          </w:tcPr>
          <w:p w14:paraId="6E9FE21F" w14:textId="77777777" w:rsidR="0035455C" w:rsidRPr="0035455C" w:rsidRDefault="0035455C" w:rsidP="0035455C">
            <w:pPr>
              <w:rPr>
                <w:b/>
                <w:bCs/>
              </w:rPr>
            </w:pPr>
            <w:r w:rsidRPr="0035455C">
              <w:rPr>
                <w:b/>
                <w:bCs/>
              </w:rPr>
              <w:t>Dirección IP</w:t>
            </w:r>
          </w:p>
        </w:tc>
        <w:tc>
          <w:tcPr>
            <w:tcW w:w="0" w:type="auto"/>
            <w:vAlign w:val="center"/>
            <w:hideMark/>
          </w:tcPr>
          <w:p w14:paraId="06B2B74D" w14:textId="77777777" w:rsidR="0035455C" w:rsidRPr="0035455C" w:rsidRDefault="0035455C" w:rsidP="0035455C">
            <w:pPr>
              <w:rPr>
                <w:b/>
                <w:bCs/>
              </w:rPr>
            </w:pPr>
            <w:r w:rsidRPr="0035455C">
              <w:rPr>
                <w:b/>
                <w:bCs/>
              </w:rPr>
              <w:t>Tipo de Servicio</w:t>
            </w:r>
          </w:p>
        </w:tc>
        <w:tc>
          <w:tcPr>
            <w:tcW w:w="0" w:type="auto"/>
            <w:vAlign w:val="center"/>
            <w:hideMark/>
          </w:tcPr>
          <w:p w14:paraId="112EB827" w14:textId="77777777" w:rsidR="0035455C" w:rsidRPr="0035455C" w:rsidRDefault="0035455C" w:rsidP="0035455C">
            <w:pPr>
              <w:rPr>
                <w:b/>
                <w:bCs/>
              </w:rPr>
            </w:pPr>
            <w:r w:rsidRPr="0035455C">
              <w:rPr>
                <w:b/>
                <w:bCs/>
              </w:rPr>
              <w:t>Sistema Operativo</w:t>
            </w:r>
          </w:p>
        </w:tc>
        <w:tc>
          <w:tcPr>
            <w:tcW w:w="0" w:type="auto"/>
            <w:vAlign w:val="center"/>
            <w:hideMark/>
          </w:tcPr>
          <w:p w14:paraId="485B65F7" w14:textId="77777777" w:rsidR="0035455C" w:rsidRPr="0035455C" w:rsidRDefault="0035455C" w:rsidP="0035455C">
            <w:pPr>
              <w:rPr>
                <w:b/>
                <w:bCs/>
              </w:rPr>
            </w:pPr>
            <w:r w:rsidRPr="0035455C">
              <w:rPr>
                <w:b/>
                <w:bCs/>
              </w:rPr>
              <w:t>Observaciones</w:t>
            </w:r>
          </w:p>
        </w:tc>
      </w:tr>
      <w:tr w:rsidR="0035455C" w:rsidRPr="0035455C" w14:paraId="1E347AEE" w14:textId="77777777" w:rsidTr="0035455C">
        <w:trPr>
          <w:tblCellSpacing w:w="15" w:type="dxa"/>
        </w:trPr>
        <w:tc>
          <w:tcPr>
            <w:tcW w:w="0" w:type="auto"/>
            <w:vAlign w:val="center"/>
            <w:hideMark/>
          </w:tcPr>
          <w:p w14:paraId="09C86D0A" w14:textId="77777777" w:rsidR="0035455C" w:rsidRPr="0035455C" w:rsidRDefault="0035455C" w:rsidP="0035455C">
            <w:r w:rsidRPr="0035455C">
              <w:t>1</w:t>
            </w:r>
          </w:p>
        </w:tc>
        <w:tc>
          <w:tcPr>
            <w:tcW w:w="0" w:type="auto"/>
            <w:vAlign w:val="center"/>
            <w:hideMark/>
          </w:tcPr>
          <w:p w14:paraId="690BCC1B" w14:textId="77777777" w:rsidR="0035455C" w:rsidRPr="0035455C" w:rsidRDefault="0035455C" w:rsidP="0035455C">
            <w:r w:rsidRPr="0035455C">
              <w:t>Servidor Web</w:t>
            </w:r>
          </w:p>
        </w:tc>
        <w:tc>
          <w:tcPr>
            <w:tcW w:w="0" w:type="auto"/>
            <w:vAlign w:val="center"/>
            <w:hideMark/>
          </w:tcPr>
          <w:p w14:paraId="04A21FD9" w14:textId="158999B6" w:rsidR="0035455C" w:rsidRPr="0035455C" w:rsidRDefault="0035455C" w:rsidP="0035455C">
            <w:r w:rsidRPr="0035455C">
              <w:t>192.168.1.</w:t>
            </w:r>
            <w:r>
              <w:t>38</w:t>
            </w:r>
          </w:p>
        </w:tc>
        <w:tc>
          <w:tcPr>
            <w:tcW w:w="0" w:type="auto"/>
            <w:vAlign w:val="center"/>
            <w:hideMark/>
          </w:tcPr>
          <w:p w14:paraId="5AAC7ADB" w14:textId="77777777" w:rsidR="0035455C" w:rsidRPr="0035455C" w:rsidRDefault="0035455C" w:rsidP="0035455C">
            <w:r w:rsidRPr="0035455C">
              <w:t>Apache 2.4</w:t>
            </w:r>
          </w:p>
        </w:tc>
        <w:tc>
          <w:tcPr>
            <w:tcW w:w="0" w:type="auto"/>
            <w:vAlign w:val="center"/>
            <w:hideMark/>
          </w:tcPr>
          <w:p w14:paraId="25F21826" w14:textId="1AB6248C" w:rsidR="0035455C" w:rsidRPr="0035455C" w:rsidRDefault="0035455C" w:rsidP="0035455C">
            <w:r>
              <w:t>Debian</w:t>
            </w:r>
          </w:p>
        </w:tc>
        <w:tc>
          <w:tcPr>
            <w:tcW w:w="0" w:type="auto"/>
            <w:vAlign w:val="center"/>
            <w:hideMark/>
          </w:tcPr>
          <w:p w14:paraId="5395358E" w14:textId="77777777" w:rsidR="0035455C" w:rsidRPr="0035455C" w:rsidRDefault="0035455C" w:rsidP="0035455C">
            <w:r w:rsidRPr="0035455C">
              <w:t>Servidor principal de la aplicación</w:t>
            </w:r>
          </w:p>
        </w:tc>
      </w:tr>
      <w:tr w:rsidR="0035455C" w:rsidRPr="0035455C" w14:paraId="0B21C535" w14:textId="77777777" w:rsidTr="0035455C">
        <w:trPr>
          <w:tblCellSpacing w:w="15" w:type="dxa"/>
        </w:trPr>
        <w:tc>
          <w:tcPr>
            <w:tcW w:w="0" w:type="auto"/>
            <w:vAlign w:val="center"/>
            <w:hideMark/>
          </w:tcPr>
          <w:p w14:paraId="5E5CB6FA" w14:textId="77777777" w:rsidR="0035455C" w:rsidRPr="0035455C" w:rsidRDefault="0035455C" w:rsidP="0035455C">
            <w:r w:rsidRPr="0035455C">
              <w:t>2</w:t>
            </w:r>
          </w:p>
        </w:tc>
        <w:tc>
          <w:tcPr>
            <w:tcW w:w="0" w:type="auto"/>
            <w:vAlign w:val="center"/>
            <w:hideMark/>
          </w:tcPr>
          <w:p w14:paraId="25E48FB4" w14:textId="77777777" w:rsidR="0035455C" w:rsidRPr="0035455C" w:rsidRDefault="0035455C" w:rsidP="0035455C">
            <w:r w:rsidRPr="0035455C">
              <w:t>Base de Datos</w:t>
            </w:r>
          </w:p>
        </w:tc>
        <w:tc>
          <w:tcPr>
            <w:tcW w:w="0" w:type="auto"/>
            <w:vAlign w:val="center"/>
            <w:hideMark/>
          </w:tcPr>
          <w:p w14:paraId="4C69C209" w14:textId="43BF7D39" w:rsidR="0035455C" w:rsidRPr="0035455C" w:rsidRDefault="0035455C" w:rsidP="0035455C">
            <w:r w:rsidRPr="0035455C">
              <w:t>192.168.1</w:t>
            </w:r>
            <w:r>
              <w:t>.38</w:t>
            </w:r>
          </w:p>
        </w:tc>
        <w:tc>
          <w:tcPr>
            <w:tcW w:w="0" w:type="auto"/>
            <w:vAlign w:val="center"/>
            <w:hideMark/>
          </w:tcPr>
          <w:p w14:paraId="10459E5A" w14:textId="77777777" w:rsidR="0035455C" w:rsidRPr="0035455C" w:rsidRDefault="0035455C" w:rsidP="0035455C">
            <w:r w:rsidRPr="0035455C">
              <w:t>MySQL 8.0</w:t>
            </w:r>
          </w:p>
        </w:tc>
        <w:tc>
          <w:tcPr>
            <w:tcW w:w="0" w:type="auto"/>
            <w:vAlign w:val="center"/>
            <w:hideMark/>
          </w:tcPr>
          <w:p w14:paraId="59D89652" w14:textId="5280E3A8" w:rsidR="0035455C" w:rsidRPr="0035455C" w:rsidRDefault="0035455C" w:rsidP="0035455C">
            <w:r>
              <w:t>Debian</w:t>
            </w:r>
          </w:p>
        </w:tc>
        <w:tc>
          <w:tcPr>
            <w:tcW w:w="0" w:type="auto"/>
            <w:vAlign w:val="center"/>
            <w:hideMark/>
          </w:tcPr>
          <w:p w14:paraId="650BA765" w14:textId="77777777" w:rsidR="0035455C" w:rsidRPr="0035455C" w:rsidRDefault="0035455C" w:rsidP="0035455C">
            <w:r w:rsidRPr="0035455C">
              <w:t>Contiene datos sensibles</w:t>
            </w:r>
          </w:p>
        </w:tc>
      </w:tr>
      <w:tr w:rsidR="0035455C" w:rsidRPr="0035455C" w14:paraId="663785E1" w14:textId="77777777" w:rsidTr="0035455C">
        <w:trPr>
          <w:tblCellSpacing w:w="15" w:type="dxa"/>
        </w:trPr>
        <w:tc>
          <w:tcPr>
            <w:tcW w:w="0" w:type="auto"/>
            <w:vAlign w:val="center"/>
          </w:tcPr>
          <w:p w14:paraId="16182CAE" w14:textId="1935A364" w:rsidR="0035455C" w:rsidRPr="0035455C" w:rsidRDefault="0035455C" w:rsidP="0035455C"/>
        </w:tc>
        <w:tc>
          <w:tcPr>
            <w:tcW w:w="0" w:type="auto"/>
            <w:vAlign w:val="center"/>
          </w:tcPr>
          <w:p w14:paraId="3876CEC0" w14:textId="5A416111" w:rsidR="0035455C" w:rsidRPr="0035455C" w:rsidRDefault="0035455C" w:rsidP="0035455C"/>
        </w:tc>
        <w:tc>
          <w:tcPr>
            <w:tcW w:w="0" w:type="auto"/>
            <w:vAlign w:val="center"/>
          </w:tcPr>
          <w:p w14:paraId="40E676CA" w14:textId="26A9C6EE" w:rsidR="0035455C" w:rsidRPr="0035455C" w:rsidRDefault="0035455C" w:rsidP="0035455C"/>
        </w:tc>
        <w:tc>
          <w:tcPr>
            <w:tcW w:w="0" w:type="auto"/>
            <w:vAlign w:val="center"/>
          </w:tcPr>
          <w:p w14:paraId="6467F175" w14:textId="4D3FE10E" w:rsidR="0035455C" w:rsidRPr="0035455C" w:rsidRDefault="0035455C" w:rsidP="0035455C"/>
        </w:tc>
        <w:tc>
          <w:tcPr>
            <w:tcW w:w="0" w:type="auto"/>
            <w:vAlign w:val="center"/>
          </w:tcPr>
          <w:p w14:paraId="02A6F9B0" w14:textId="688EE6FA" w:rsidR="0035455C" w:rsidRPr="0035455C" w:rsidRDefault="0035455C" w:rsidP="0035455C"/>
        </w:tc>
        <w:tc>
          <w:tcPr>
            <w:tcW w:w="0" w:type="auto"/>
            <w:vAlign w:val="center"/>
          </w:tcPr>
          <w:p w14:paraId="5AC582CB" w14:textId="35AA7D1F" w:rsidR="0035455C" w:rsidRPr="0035455C" w:rsidRDefault="0035455C" w:rsidP="0035455C"/>
        </w:tc>
      </w:tr>
    </w:tbl>
    <w:p w14:paraId="7B17FB4D" w14:textId="77777777" w:rsidR="0035455C" w:rsidRPr="0035455C" w:rsidRDefault="0035455C" w:rsidP="0035455C">
      <w:r w:rsidRPr="0035455C">
        <w:pict w14:anchorId="2B457AA2">
          <v:rect id="_x0000_i1045" style="width:0;height:1.5pt" o:hralign="center" o:hrstd="t" o:hr="t" fillcolor="#a0a0a0" stroked="f"/>
        </w:pict>
      </w:r>
    </w:p>
    <w:p w14:paraId="6210AEC2" w14:textId="77777777" w:rsidR="0035455C" w:rsidRPr="0035455C" w:rsidRDefault="0035455C" w:rsidP="0035455C">
      <w:pPr>
        <w:rPr>
          <w:b/>
          <w:bCs/>
        </w:rPr>
      </w:pPr>
      <w:r w:rsidRPr="0035455C">
        <w:rPr>
          <w:b/>
          <w:bCs/>
        </w:rPr>
        <w:t>Anexo 2: Capturas de Pantalla Adicionales</w:t>
      </w:r>
    </w:p>
    <w:p w14:paraId="350D36FF" w14:textId="77777777" w:rsidR="0035455C" w:rsidRPr="0035455C" w:rsidRDefault="0035455C" w:rsidP="0035455C">
      <w:r w:rsidRPr="0035455C">
        <w:t>Se incluyen a continuación capturas de pantalla relevantes tomadas durante la ejecución de las pruebas:</w:t>
      </w:r>
    </w:p>
    <w:p w14:paraId="42D3754B" w14:textId="77777777" w:rsidR="0035455C" w:rsidRDefault="0035455C" w:rsidP="0035455C">
      <w:pPr>
        <w:numPr>
          <w:ilvl w:val="0"/>
          <w:numId w:val="36"/>
        </w:numPr>
      </w:pPr>
      <w:r w:rsidRPr="0035455C">
        <w:rPr>
          <w:b/>
          <w:bCs/>
        </w:rPr>
        <w:t xml:space="preserve">Escaneo de puertos realizado con </w:t>
      </w:r>
      <w:proofErr w:type="spellStart"/>
      <w:r w:rsidRPr="0035455C">
        <w:rPr>
          <w:b/>
          <w:bCs/>
        </w:rPr>
        <w:t>Nmap</w:t>
      </w:r>
      <w:proofErr w:type="spellEnd"/>
      <w:r w:rsidRPr="0035455C">
        <w:t xml:space="preserve"> </w:t>
      </w:r>
    </w:p>
    <w:p w14:paraId="71957926" w14:textId="0E559148" w:rsidR="0058687A" w:rsidRPr="0035455C" w:rsidRDefault="0058687A" w:rsidP="0058687A">
      <w:pPr>
        <w:ind w:left="720"/>
      </w:pPr>
      <w:r>
        <w:rPr>
          <w:noProof/>
        </w:rPr>
        <w:drawing>
          <wp:inline distT="0" distB="0" distL="0" distR="0" wp14:anchorId="0444AC31" wp14:editId="4BB78835">
            <wp:extent cx="5400040" cy="1847850"/>
            <wp:effectExtent l="0" t="0" r="0" b="0"/>
            <wp:docPr id="94611041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10411" name="Imagen 1" descr="Texto&#10;&#10;El contenido generado por IA puede ser incorrecto."/>
                    <pic:cNvPicPr/>
                  </pic:nvPicPr>
                  <pic:blipFill>
                    <a:blip r:embed="rId11"/>
                    <a:stretch>
                      <a:fillRect/>
                    </a:stretch>
                  </pic:blipFill>
                  <pic:spPr>
                    <a:xfrm>
                      <a:off x="0" y="0"/>
                      <a:ext cx="5400040" cy="1847850"/>
                    </a:xfrm>
                    <a:prstGeom prst="rect">
                      <a:avLst/>
                    </a:prstGeom>
                  </pic:spPr>
                </pic:pic>
              </a:graphicData>
            </a:graphic>
          </wp:inline>
        </w:drawing>
      </w:r>
    </w:p>
    <w:p w14:paraId="4547A725" w14:textId="7D29E2CE" w:rsidR="0035455C" w:rsidRPr="0058687A" w:rsidRDefault="0058687A" w:rsidP="0035455C">
      <w:pPr>
        <w:numPr>
          <w:ilvl w:val="0"/>
          <w:numId w:val="36"/>
        </w:numPr>
      </w:pPr>
      <w:r>
        <w:rPr>
          <w:b/>
          <w:bCs/>
        </w:rPr>
        <w:t xml:space="preserve">Escaneo con </w:t>
      </w:r>
      <w:proofErr w:type="spellStart"/>
      <w:r>
        <w:rPr>
          <w:b/>
          <w:bCs/>
        </w:rPr>
        <w:t>gobuster</w:t>
      </w:r>
      <w:proofErr w:type="spellEnd"/>
    </w:p>
    <w:p w14:paraId="2B5F71E1" w14:textId="297E9D29" w:rsidR="0058687A" w:rsidRPr="0058687A" w:rsidRDefault="0058687A" w:rsidP="0058687A">
      <w:pPr>
        <w:ind w:left="720"/>
      </w:pPr>
      <w:r>
        <w:rPr>
          <w:noProof/>
        </w:rPr>
        <w:lastRenderedPageBreak/>
        <w:drawing>
          <wp:inline distT="0" distB="0" distL="0" distR="0" wp14:anchorId="795FEF3B" wp14:editId="4136335B">
            <wp:extent cx="5400040" cy="3475990"/>
            <wp:effectExtent l="0" t="0" r="0" b="0"/>
            <wp:docPr id="69781198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11982" name="Imagen 1" descr="Tabla&#10;&#10;El contenido generado por IA puede ser incorrecto."/>
                    <pic:cNvPicPr/>
                  </pic:nvPicPr>
                  <pic:blipFill>
                    <a:blip r:embed="rId9"/>
                    <a:stretch>
                      <a:fillRect/>
                    </a:stretch>
                  </pic:blipFill>
                  <pic:spPr>
                    <a:xfrm>
                      <a:off x="0" y="0"/>
                      <a:ext cx="5400040" cy="3475990"/>
                    </a:xfrm>
                    <a:prstGeom prst="rect">
                      <a:avLst/>
                    </a:prstGeom>
                  </pic:spPr>
                </pic:pic>
              </a:graphicData>
            </a:graphic>
          </wp:inline>
        </w:drawing>
      </w:r>
    </w:p>
    <w:p w14:paraId="639659D2" w14:textId="7BE5B7EC" w:rsidR="0058687A" w:rsidRDefault="0058687A" w:rsidP="0035455C">
      <w:pPr>
        <w:numPr>
          <w:ilvl w:val="0"/>
          <w:numId w:val="36"/>
        </w:numPr>
        <w:rPr>
          <w:b/>
          <w:bCs/>
        </w:rPr>
      </w:pPr>
      <w:r w:rsidRPr="0058687A">
        <w:rPr>
          <w:b/>
          <w:bCs/>
        </w:rPr>
        <w:t xml:space="preserve">Escaneo de vulnerabilidades </w:t>
      </w:r>
      <w:r>
        <w:rPr>
          <w:b/>
          <w:bCs/>
        </w:rPr>
        <w:t xml:space="preserve">con </w:t>
      </w:r>
      <w:proofErr w:type="spellStart"/>
      <w:r>
        <w:rPr>
          <w:b/>
          <w:bCs/>
        </w:rPr>
        <w:t>nikto</w:t>
      </w:r>
      <w:proofErr w:type="spellEnd"/>
    </w:p>
    <w:p w14:paraId="497B3F0D" w14:textId="4AD67E74" w:rsidR="0058687A" w:rsidRPr="0058687A" w:rsidRDefault="0058687A" w:rsidP="0058687A">
      <w:pPr>
        <w:ind w:left="720"/>
        <w:rPr>
          <w:b/>
          <w:bCs/>
        </w:rPr>
      </w:pPr>
      <w:r>
        <w:rPr>
          <w:noProof/>
        </w:rPr>
        <w:drawing>
          <wp:inline distT="0" distB="0" distL="0" distR="0" wp14:anchorId="21BDFEAF" wp14:editId="432042D4">
            <wp:extent cx="5400040" cy="2514600"/>
            <wp:effectExtent l="0" t="0" r="0" b="0"/>
            <wp:docPr id="1527329775" name="Imagen 1" descr="Interfaz de usuario gráfica, Texto, Aplicación, Carta,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29775" name="Imagen 1" descr="Interfaz de usuario gráfica, Texto, Aplicación, Carta, Correo electrónico&#10;&#10;El contenido generado por IA puede ser incorrecto."/>
                    <pic:cNvPicPr/>
                  </pic:nvPicPr>
                  <pic:blipFill>
                    <a:blip r:embed="rId12"/>
                    <a:stretch>
                      <a:fillRect/>
                    </a:stretch>
                  </pic:blipFill>
                  <pic:spPr>
                    <a:xfrm>
                      <a:off x="0" y="0"/>
                      <a:ext cx="5400040" cy="2514600"/>
                    </a:xfrm>
                    <a:prstGeom prst="rect">
                      <a:avLst/>
                    </a:prstGeom>
                  </pic:spPr>
                </pic:pic>
              </a:graphicData>
            </a:graphic>
          </wp:inline>
        </w:drawing>
      </w:r>
    </w:p>
    <w:p w14:paraId="5CCBCC86" w14:textId="149DD9A2" w:rsidR="0058687A" w:rsidRDefault="0058687A" w:rsidP="0035455C">
      <w:pPr>
        <w:numPr>
          <w:ilvl w:val="0"/>
          <w:numId w:val="36"/>
        </w:numPr>
      </w:pPr>
      <w:r>
        <w:t xml:space="preserve">Una vez conectado a la base de datos como </w:t>
      </w:r>
      <w:proofErr w:type="spellStart"/>
      <w:r>
        <w:t>root</w:t>
      </w:r>
      <w:proofErr w:type="spellEnd"/>
      <w:r>
        <w:t xml:space="preserve">, obtenemos la información de la tabla </w:t>
      </w:r>
      <w:proofErr w:type="spellStart"/>
      <w:r>
        <w:t>users</w:t>
      </w:r>
      <w:proofErr w:type="spellEnd"/>
      <w:r>
        <w:t xml:space="preserve"> de la base de datos de </w:t>
      </w:r>
      <w:proofErr w:type="spellStart"/>
      <w:r>
        <w:t>wordpress</w:t>
      </w:r>
      <w:proofErr w:type="spellEnd"/>
      <w:r>
        <w:t xml:space="preserve"> para obtener el usuario y contraseña</w:t>
      </w:r>
    </w:p>
    <w:p w14:paraId="18F30B36" w14:textId="34C7AFFA" w:rsidR="0058687A" w:rsidRDefault="0058687A" w:rsidP="0058687A">
      <w:pPr>
        <w:ind w:left="720"/>
      </w:pPr>
      <w:r>
        <w:rPr>
          <w:noProof/>
        </w:rPr>
        <w:lastRenderedPageBreak/>
        <w:drawing>
          <wp:inline distT="0" distB="0" distL="0" distR="0" wp14:anchorId="6BB6CA2E" wp14:editId="22C10993">
            <wp:extent cx="5391150" cy="7162800"/>
            <wp:effectExtent l="0" t="0" r="0" b="0"/>
            <wp:docPr id="3198698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69893" name="Imagen 1" descr="Texto&#10;&#10;El contenido generado por IA puede ser incorrecto."/>
                    <pic:cNvPicPr/>
                  </pic:nvPicPr>
                  <pic:blipFill>
                    <a:blip r:embed="rId13"/>
                    <a:stretch>
                      <a:fillRect/>
                    </a:stretch>
                  </pic:blipFill>
                  <pic:spPr>
                    <a:xfrm>
                      <a:off x="0" y="0"/>
                      <a:ext cx="5391150" cy="7162800"/>
                    </a:xfrm>
                    <a:prstGeom prst="rect">
                      <a:avLst/>
                    </a:prstGeom>
                  </pic:spPr>
                </pic:pic>
              </a:graphicData>
            </a:graphic>
          </wp:inline>
        </w:drawing>
      </w:r>
    </w:p>
    <w:p w14:paraId="246917B8" w14:textId="68E8B298" w:rsidR="0058687A" w:rsidRDefault="0058687A" w:rsidP="0058687A">
      <w:pPr>
        <w:ind w:left="720"/>
      </w:pPr>
      <w:r>
        <w:rPr>
          <w:noProof/>
        </w:rPr>
        <w:lastRenderedPageBreak/>
        <w:drawing>
          <wp:inline distT="0" distB="0" distL="0" distR="0" wp14:anchorId="42186FEC" wp14:editId="51357A48">
            <wp:extent cx="5400040" cy="1905000"/>
            <wp:effectExtent l="0" t="0" r="0" b="0"/>
            <wp:docPr id="118641192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411927" name="Imagen 1" descr="Interfaz de usuario gráfica, Aplicación&#10;&#10;El contenido generado por IA puede ser incorrecto."/>
                    <pic:cNvPicPr/>
                  </pic:nvPicPr>
                  <pic:blipFill>
                    <a:blip r:embed="rId14"/>
                    <a:stretch>
                      <a:fillRect/>
                    </a:stretch>
                  </pic:blipFill>
                  <pic:spPr>
                    <a:xfrm>
                      <a:off x="0" y="0"/>
                      <a:ext cx="5400040" cy="1905000"/>
                    </a:xfrm>
                    <a:prstGeom prst="rect">
                      <a:avLst/>
                    </a:prstGeom>
                  </pic:spPr>
                </pic:pic>
              </a:graphicData>
            </a:graphic>
          </wp:inline>
        </w:drawing>
      </w:r>
    </w:p>
    <w:p w14:paraId="0C1E1307" w14:textId="77777777" w:rsidR="0058687A" w:rsidRPr="0035455C" w:rsidRDefault="0058687A" w:rsidP="0058687A"/>
    <w:p w14:paraId="68E41BAB" w14:textId="77777777" w:rsidR="0035455C" w:rsidRPr="0035455C" w:rsidRDefault="0035455C" w:rsidP="0035455C">
      <w:r w:rsidRPr="0035455C">
        <w:pict w14:anchorId="237E68E1">
          <v:rect id="_x0000_i1046" style="width:0;height:1.5pt" o:hralign="center" o:hrstd="t" o:hr="t" fillcolor="#a0a0a0" stroked="f"/>
        </w:pict>
      </w:r>
    </w:p>
    <w:sectPr w:rsidR="0035455C" w:rsidRPr="0035455C" w:rsidSect="0007586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5A1F"/>
    <w:multiLevelType w:val="multilevel"/>
    <w:tmpl w:val="37F29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3446A"/>
    <w:multiLevelType w:val="multilevel"/>
    <w:tmpl w:val="9564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57423"/>
    <w:multiLevelType w:val="hybridMultilevel"/>
    <w:tmpl w:val="618C8F4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0A7D0EEB"/>
    <w:multiLevelType w:val="hybridMultilevel"/>
    <w:tmpl w:val="20BACE1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0D1501D8"/>
    <w:multiLevelType w:val="hybridMultilevel"/>
    <w:tmpl w:val="E1D2EF5A"/>
    <w:lvl w:ilvl="0" w:tplc="0C0A000F">
      <w:start w:val="1"/>
      <w:numFmt w:val="decimal"/>
      <w:lvlText w:val="%1."/>
      <w:lvlJc w:val="left"/>
      <w:pPr>
        <w:ind w:left="1484" w:hanging="360"/>
      </w:pPr>
    </w:lvl>
    <w:lvl w:ilvl="1" w:tplc="0C0A0019" w:tentative="1">
      <w:start w:val="1"/>
      <w:numFmt w:val="lowerLetter"/>
      <w:lvlText w:val="%2."/>
      <w:lvlJc w:val="left"/>
      <w:pPr>
        <w:ind w:left="2204" w:hanging="360"/>
      </w:pPr>
    </w:lvl>
    <w:lvl w:ilvl="2" w:tplc="0C0A001B" w:tentative="1">
      <w:start w:val="1"/>
      <w:numFmt w:val="lowerRoman"/>
      <w:lvlText w:val="%3."/>
      <w:lvlJc w:val="right"/>
      <w:pPr>
        <w:ind w:left="2924" w:hanging="180"/>
      </w:pPr>
    </w:lvl>
    <w:lvl w:ilvl="3" w:tplc="0C0A000F" w:tentative="1">
      <w:start w:val="1"/>
      <w:numFmt w:val="decimal"/>
      <w:lvlText w:val="%4."/>
      <w:lvlJc w:val="left"/>
      <w:pPr>
        <w:ind w:left="3644" w:hanging="360"/>
      </w:pPr>
    </w:lvl>
    <w:lvl w:ilvl="4" w:tplc="0C0A0019" w:tentative="1">
      <w:start w:val="1"/>
      <w:numFmt w:val="lowerLetter"/>
      <w:lvlText w:val="%5."/>
      <w:lvlJc w:val="left"/>
      <w:pPr>
        <w:ind w:left="4364" w:hanging="360"/>
      </w:pPr>
    </w:lvl>
    <w:lvl w:ilvl="5" w:tplc="0C0A001B" w:tentative="1">
      <w:start w:val="1"/>
      <w:numFmt w:val="lowerRoman"/>
      <w:lvlText w:val="%6."/>
      <w:lvlJc w:val="right"/>
      <w:pPr>
        <w:ind w:left="5084" w:hanging="180"/>
      </w:pPr>
    </w:lvl>
    <w:lvl w:ilvl="6" w:tplc="0C0A000F" w:tentative="1">
      <w:start w:val="1"/>
      <w:numFmt w:val="decimal"/>
      <w:lvlText w:val="%7."/>
      <w:lvlJc w:val="left"/>
      <w:pPr>
        <w:ind w:left="5804" w:hanging="360"/>
      </w:pPr>
    </w:lvl>
    <w:lvl w:ilvl="7" w:tplc="0C0A0019" w:tentative="1">
      <w:start w:val="1"/>
      <w:numFmt w:val="lowerLetter"/>
      <w:lvlText w:val="%8."/>
      <w:lvlJc w:val="left"/>
      <w:pPr>
        <w:ind w:left="6524" w:hanging="360"/>
      </w:pPr>
    </w:lvl>
    <w:lvl w:ilvl="8" w:tplc="0C0A001B" w:tentative="1">
      <w:start w:val="1"/>
      <w:numFmt w:val="lowerRoman"/>
      <w:lvlText w:val="%9."/>
      <w:lvlJc w:val="right"/>
      <w:pPr>
        <w:ind w:left="7244" w:hanging="180"/>
      </w:pPr>
    </w:lvl>
  </w:abstractNum>
  <w:abstractNum w:abstractNumId="5" w15:restartNumberingAfterBreak="0">
    <w:nsid w:val="0E41146E"/>
    <w:multiLevelType w:val="hybridMultilevel"/>
    <w:tmpl w:val="0958E9A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0E9222C3"/>
    <w:multiLevelType w:val="hybridMultilevel"/>
    <w:tmpl w:val="B25ABC1A"/>
    <w:lvl w:ilvl="0" w:tplc="0C0A000F">
      <w:start w:val="1"/>
      <w:numFmt w:val="decimal"/>
      <w:lvlText w:val="%1."/>
      <w:lvlJc w:val="left"/>
      <w:pPr>
        <w:ind w:left="1484" w:hanging="360"/>
      </w:pPr>
    </w:lvl>
    <w:lvl w:ilvl="1" w:tplc="0C0A0019" w:tentative="1">
      <w:start w:val="1"/>
      <w:numFmt w:val="lowerLetter"/>
      <w:lvlText w:val="%2."/>
      <w:lvlJc w:val="left"/>
      <w:pPr>
        <w:ind w:left="2204" w:hanging="360"/>
      </w:pPr>
    </w:lvl>
    <w:lvl w:ilvl="2" w:tplc="0C0A001B" w:tentative="1">
      <w:start w:val="1"/>
      <w:numFmt w:val="lowerRoman"/>
      <w:lvlText w:val="%3."/>
      <w:lvlJc w:val="right"/>
      <w:pPr>
        <w:ind w:left="2924" w:hanging="180"/>
      </w:pPr>
    </w:lvl>
    <w:lvl w:ilvl="3" w:tplc="0C0A000F" w:tentative="1">
      <w:start w:val="1"/>
      <w:numFmt w:val="decimal"/>
      <w:lvlText w:val="%4."/>
      <w:lvlJc w:val="left"/>
      <w:pPr>
        <w:ind w:left="3644" w:hanging="360"/>
      </w:pPr>
    </w:lvl>
    <w:lvl w:ilvl="4" w:tplc="0C0A0019" w:tentative="1">
      <w:start w:val="1"/>
      <w:numFmt w:val="lowerLetter"/>
      <w:lvlText w:val="%5."/>
      <w:lvlJc w:val="left"/>
      <w:pPr>
        <w:ind w:left="4364" w:hanging="360"/>
      </w:pPr>
    </w:lvl>
    <w:lvl w:ilvl="5" w:tplc="0C0A001B" w:tentative="1">
      <w:start w:val="1"/>
      <w:numFmt w:val="lowerRoman"/>
      <w:lvlText w:val="%6."/>
      <w:lvlJc w:val="right"/>
      <w:pPr>
        <w:ind w:left="5084" w:hanging="180"/>
      </w:pPr>
    </w:lvl>
    <w:lvl w:ilvl="6" w:tplc="0C0A000F" w:tentative="1">
      <w:start w:val="1"/>
      <w:numFmt w:val="decimal"/>
      <w:lvlText w:val="%7."/>
      <w:lvlJc w:val="left"/>
      <w:pPr>
        <w:ind w:left="5804" w:hanging="360"/>
      </w:pPr>
    </w:lvl>
    <w:lvl w:ilvl="7" w:tplc="0C0A0019" w:tentative="1">
      <w:start w:val="1"/>
      <w:numFmt w:val="lowerLetter"/>
      <w:lvlText w:val="%8."/>
      <w:lvlJc w:val="left"/>
      <w:pPr>
        <w:ind w:left="6524" w:hanging="360"/>
      </w:pPr>
    </w:lvl>
    <w:lvl w:ilvl="8" w:tplc="0C0A001B" w:tentative="1">
      <w:start w:val="1"/>
      <w:numFmt w:val="lowerRoman"/>
      <w:lvlText w:val="%9."/>
      <w:lvlJc w:val="right"/>
      <w:pPr>
        <w:ind w:left="7244" w:hanging="180"/>
      </w:pPr>
    </w:lvl>
  </w:abstractNum>
  <w:abstractNum w:abstractNumId="7" w15:restartNumberingAfterBreak="0">
    <w:nsid w:val="1002605B"/>
    <w:multiLevelType w:val="multilevel"/>
    <w:tmpl w:val="9806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58457E"/>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540C3D"/>
    <w:multiLevelType w:val="hybridMultilevel"/>
    <w:tmpl w:val="47DAC2D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15:restartNumberingAfterBreak="0">
    <w:nsid w:val="17D56C8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E95F9F"/>
    <w:multiLevelType w:val="multilevel"/>
    <w:tmpl w:val="4616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DA0BD6"/>
    <w:multiLevelType w:val="hybridMultilevel"/>
    <w:tmpl w:val="7C0421C8"/>
    <w:lvl w:ilvl="0" w:tplc="0C0A000F">
      <w:start w:val="1"/>
      <w:numFmt w:val="decimal"/>
      <w:lvlText w:val="%1."/>
      <w:lvlJc w:val="left"/>
      <w:pPr>
        <w:ind w:left="1484" w:hanging="360"/>
      </w:pPr>
    </w:lvl>
    <w:lvl w:ilvl="1" w:tplc="0C0A0019" w:tentative="1">
      <w:start w:val="1"/>
      <w:numFmt w:val="lowerLetter"/>
      <w:lvlText w:val="%2."/>
      <w:lvlJc w:val="left"/>
      <w:pPr>
        <w:ind w:left="2204" w:hanging="360"/>
      </w:pPr>
    </w:lvl>
    <w:lvl w:ilvl="2" w:tplc="0C0A001B" w:tentative="1">
      <w:start w:val="1"/>
      <w:numFmt w:val="lowerRoman"/>
      <w:lvlText w:val="%3."/>
      <w:lvlJc w:val="right"/>
      <w:pPr>
        <w:ind w:left="2924" w:hanging="180"/>
      </w:pPr>
    </w:lvl>
    <w:lvl w:ilvl="3" w:tplc="0C0A000F" w:tentative="1">
      <w:start w:val="1"/>
      <w:numFmt w:val="decimal"/>
      <w:lvlText w:val="%4."/>
      <w:lvlJc w:val="left"/>
      <w:pPr>
        <w:ind w:left="3644" w:hanging="360"/>
      </w:pPr>
    </w:lvl>
    <w:lvl w:ilvl="4" w:tplc="0C0A0019" w:tentative="1">
      <w:start w:val="1"/>
      <w:numFmt w:val="lowerLetter"/>
      <w:lvlText w:val="%5."/>
      <w:lvlJc w:val="left"/>
      <w:pPr>
        <w:ind w:left="4364" w:hanging="360"/>
      </w:pPr>
    </w:lvl>
    <w:lvl w:ilvl="5" w:tplc="0C0A001B" w:tentative="1">
      <w:start w:val="1"/>
      <w:numFmt w:val="lowerRoman"/>
      <w:lvlText w:val="%6."/>
      <w:lvlJc w:val="right"/>
      <w:pPr>
        <w:ind w:left="5084" w:hanging="180"/>
      </w:pPr>
    </w:lvl>
    <w:lvl w:ilvl="6" w:tplc="0C0A000F" w:tentative="1">
      <w:start w:val="1"/>
      <w:numFmt w:val="decimal"/>
      <w:lvlText w:val="%7."/>
      <w:lvlJc w:val="left"/>
      <w:pPr>
        <w:ind w:left="5804" w:hanging="360"/>
      </w:pPr>
    </w:lvl>
    <w:lvl w:ilvl="7" w:tplc="0C0A0019" w:tentative="1">
      <w:start w:val="1"/>
      <w:numFmt w:val="lowerLetter"/>
      <w:lvlText w:val="%8."/>
      <w:lvlJc w:val="left"/>
      <w:pPr>
        <w:ind w:left="6524" w:hanging="360"/>
      </w:pPr>
    </w:lvl>
    <w:lvl w:ilvl="8" w:tplc="0C0A001B" w:tentative="1">
      <w:start w:val="1"/>
      <w:numFmt w:val="lowerRoman"/>
      <w:lvlText w:val="%9."/>
      <w:lvlJc w:val="right"/>
      <w:pPr>
        <w:ind w:left="7244" w:hanging="180"/>
      </w:pPr>
    </w:lvl>
  </w:abstractNum>
  <w:abstractNum w:abstractNumId="13" w15:restartNumberingAfterBreak="0">
    <w:nsid w:val="25503915"/>
    <w:multiLevelType w:val="hybridMultilevel"/>
    <w:tmpl w:val="0644A662"/>
    <w:lvl w:ilvl="0" w:tplc="FFFFFFFF">
      <w:start w:val="1"/>
      <w:numFmt w:val="decimal"/>
      <w:lvlText w:val="%1."/>
      <w:lvlJc w:val="left"/>
      <w:pPr>
        <w:ind w:left="750" w:hanging="39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7AE6B67"/>
    <w:multiLevelType w:val="hybridMultilevel"/>
    <w:tmpl w:val="1FB4B4BE"/>
    <w:lvl w:ilvl="0" w:tplc="0C0A000F">
      <w:start w:val="1"/>
      <w:numFmt w:val="decimal"/>
      <w:lvlText w:val="%1."/>
      <w:lvlJc w:val="left"/>
      <w:pPr>
        <w:ind w:left="1484" w:hanging="360"/>
      </w:pPr>
    </w:lvl>
    <w:lvl w:ilvl="1" w:tplc="0C0A0019" w:tentative="1">
      <w:start w:val="1"/>
      <w:numFmt w:val="lowerLetter"/>
      <w:lvlText w:val="%2."/>
      <w:lvlJc w:val="left"/>
      <w:pPr>
        <w:ind w:left="2204" w:hanging="360"/>
      </w:pPr>
    </w:lvl>
    <w:lvl w:ilvl="2" w:tplc="0C0A001B" w:tentative="1">
      <w:start w:val="1"/>
      <w:numFmt w:val="lowerRoman"/>
      <w:lvlText w:val="%3."/>
      <w:lvlJc w:val="right"/>
      <w:pPr>
        <w:ind w:left="2924" w:hanging="180"/>
      </w:pPr>
    </w:lvl>
    <w:lvl w:ilvl="3" w:tplc="0C0A000F" w:tentative="1">
      <w:start w:val="1"/>
      <w:numFmt w:val="decimal"/>
      <w:lvlText w:val="%4."/>
      <w:lvlJc w:val="left"/>
      <w:pPr>
        <w:ind w:left="3644" w:hanging="360"/>
      </w:pPr>
    </w:lvl>
    <w:lvl w:ilvl="4" w:tplc="0C0A0019" w:tentative="1">
      <w:start w:val="1"/>
      <w:numFmt w:val="lowerLetter"/>
      <w:lvlText w:val="%5."/>
      <w:lvlJc w:val="left"/>
      <w:pPr>
        <w:ind w:left="4364" w:hanging="360"/>
      </w:pPr>
    </w:lvl>
    <w:lvl w:ilvl="5" w:tplc="0C0A001B" w:tentative="1">
      <w:start w:val="1"/>
      <w:numFmt w:val="lowerRoman"/>
      <w:lvlText w:val="%6."/>
      <w:lvlJc w:val="right"/>
      <w:pPr>
        <w:ind w:left="5084" w:hanging="180"/>
      </w:pPr>
    </w:lvl>
    <w:lvl w:ilvl="6" w:tplc="0C0A000F" w:tentative="1">
      <w:start w:val="1"/>
      <w:numFmt w:val="decimal"/>
      <w:lvlText w:val="%7."/>
      <w:lvlJc w:val="left"/>
      <w:pPr>
        <w:ind w:left="5804" w:hanging="360"/>
      </w:pPr>
    </w:lvl>
    <w:lvl w:ilvl="7" w:tplc="0C0A0019" w:tentative="1">
      <w:start w:val="1"/>
      <w:numFmt w:val="lowerLetter"/>
      <w:lvlText w:val="%8."/>
      <w:lvlJc w:val="left"/>
      <w:pPr>
        <w:ind w:left="6524" w:hanging="360"/>
      </w:pPr>
    </w:lvl>
    <w:lvl w:ilvl="8" w:tplc="0C0A001B" w:tentative="1">
      <w:start w:val="1"/>
      <w:numFmt w:val="lowerRoman"/>
      <w:lvlText w:val="%9."/>
      <w:lvlJc w:val="right"/>
      <w:pPr>
        <w:ind w:left="7244" w:hanging="180"/>
      </w:pPr>
    </w:lvl>
  </w:abstractNum>
  <w:abstractNum w:abstractNumId="15" w15:restartNumberingAfterBreak="0">
    <w:nsid w:val="32C7411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39E6CA7"/>
    <w:multiLevelType w:val="hybridMultilevel"/>
    <w:tmpl w:val="417CC2C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413F5B5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503087"/>
    <w:multiLevelType w:val="multilevel"/>
    <w:tmpl w:val="AEC6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5B2C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C861B8"/>
    <w:multiLevelType w:val="multilevel"/>
    <w:tmpl w:val="17FA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F44CE8"/>
    <w:multiLevelType w:val="hybridMultilevel"/>
    <w:tmpl w:val="6220BE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B622AA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B6D673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1E45C3"/>
    <w:multiLevelType w:val="multilevel"/>
    <w:tmpl w:val="333AA29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0F8113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18F2A3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CBF64AD"/>
    <w:multiLevelType w:val="hybridMultilevel"/>
    <w:tmpl w:val="37F06756"/>
    <w:lvl w:ilvl="0" w:tplc="0C0A000F">
      <w:start w:val="1"/>
      <w:numFmt w:val="decimal"/>
      <w:lvlText w:val="%1."/>
      <w:lvlJc w:val="left"/>
      <w:pPr>
        <w:ind w:left="1484" w:hanging="360"/>
      </w:pPr>
    </w:lvl>
    <w:lvl w:ilvl="1" w:tplc="0C0A0019" w:tentative="1">
      <w:start w:val="1"/>
      <w:numFmt w:val="lowerLetter"/>
      <w:lvlText w:val="%2."/>
      <w:lvlJc w:val="left"/>
      <w:pPr>
        <w:ind w:left="2204" w:hanging="360"/>
      </w:pPr>
    </w:lvl>
    <w:lvl w:ilvl="2" w:tplc="0C0A001B" w:tentative="1">
      <w:start w:val="1"/>
      <w:numFmt w:val="lowerRoman"/>
      <w:lvlText w:val="%3."/>
      <w:lvlJc w:val="right"/>
      <w:pPr>
        <w:ind w:left="2924" w:hanging="180"/>
      </w:pPr>
    </w:lvl>
    <w:lvl w:ilvl="3" w:tplc="0C0A000F" w:tentative="1">
      <w:start w:val="1"/>
      <w:numFmt w:val="decimal"/>
      <w:lvlText w:val="%4."/>
      <w:lvlJc w:val="left"/>
      <w:pPr>
        <w:ind w:left="3644" w:hanging="360"/>
      </w:pPr>
    </w:lvl>
    <w:lvl w:ilvl="4" w:tplc="0C0A0019" w:tentative="1">
      <w:start w:val="1"/>
      <w:numFmt w:val="lowerLetter"/>
      <w:lvlText w:val="%5."/>
      <w:lvlJc w:val="left"/>
      <w:pPr>
        <w:ind w:left="4364" w:hanging="360"/>
      </w:pPr>
    </w:lvl>
    <w:lvl w:ilvl="5" w:tplc="0C0A001B" w:tentative="1">
      <w:start w:val="1"/>
      <w:numFmt w:val="lowerRoman"/>
      <w:lvlText w:val="%6."/>
      <w:lvlJc w:val="right"/>
      <w:pPr>
        <w:ind w:left="5084" w:hanging="180"/>
      </w:pPr>
    </w:lvl>
    <w:lvl w:ilvl="6" w:tplc="0C0A000F" w:tentative="1">
      <w:start w:val="1"/>
      <w:numFmt w:val="decimal"/>
      <w:lvlText w:val="%7."/>
      <w:lvlJc w:val="left"/>
      <w:pPr>
        <w:ind w:left="5804" w:hanging="360"/>
      </w:pPr>
    </w:lvl>
    <w:lvl w:ilvl="7" w:tplc="0C0A0019" w:tentative="1">
      <w:start w:val="1"/>
      <w:numFmt w:val="lowerLetter"/>
      <w:lvlText w:val="%8."/>
      <w:lvlJc w:val="left"/>
      <w:pPr>
        <w:ind w:left="6524" w:hanging="360"/>
      </w:pPr>
    </w:lvl>
    <w:lvl w:ilvl="8" w:tplc="0C0A001B" w:tentative="1">
      <w:start w:val="1"/>
      <w:numFmt w:val="lowerRoman"/>
      <w:lvlText w:val="%9."/>
      <w:lvlJc w:val="right"/>
      <w:pPr>
        <w:ind w:left="7244" w:hanging="180"/>
      </w:pPr>
    </w:lvl>
  </w:abstractNum>
  <w:abstractNum w:abstractNumId="28" w15:restartNumberingAfterBreak="0">
    <w:nsid w:val="5F3B174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127559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E89552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03C75B6"/>
    <w:multiLevelType w:val="multilevel"/>
    <w:tmpl w:val="5E64A0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C758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6125A66"/>
    <w:multiLevelType w:val="hybridMultilevel"/>
    <w:tmpl w:val="7C1E314A"/>
    <w:lvl w:ilvl="0" w:tplc="0C0A000F">
      <w:start w:val="1"/>
      <w:numFmt w:val="decimal"/>
      <w:lvlText w:val="%1."/>
      <w:lvlJc w:val="left"/>
      <w:pPr>
        <w:ind w:left="1484" w:hanging="360"/>
      </w:pPr>
    </w:lvl>
    <w:lvl w:ilvl="1" w:tplc="0C0A0019" w:tentative="1">
      <w:start w:val="1"/>
      <w:numFmt w:val="lowerLetter"/>
      <w:lvlText w:val="%2."/>
      <w:lvlJc w:val="left"/>
      <w:pPr>
        <w:ind w:left="2204" w:hanging="360"/>
      </w:pPr>
    </w:lvl>
    <w:lvl w:ilvl="2" w:tplc="0C0A001B" w:tentative="1">
      <w:start w:val="1"/>
      <w:numFmt w:val="lowerRoman"/>
      <w:lvlText w:val="%3."/>
      <w:lvlJc w:val="right"/>
      <w:pPr>
        <w:ind w:left="2924" w:hanging="180"/>
      </w:pPr>
    </w:lvl>
    <w:lvl w:ilvl="3" w:tplc="0C0A000F" w:tentative="1">
      <w:start w:val="1"/>
      <w:numFmt w:val="decimal"/>
      <w:lvlText w:val="%4."/>
      <w:lvlJc w:val="left"/>
      <w:pPr>
        <w:ind w:left="3644" w:hanging="360"/>
      </w:pPr>
    </w:lvl>
    <w:lvl w:ilvl="4" w:tplc="0C0A0019" w:tentative="1">
      <w:start w:val="1"/>
      <w:numFmt w:val="lowerLetter"/>
      <w:lvlText w:val="%5."/>
      <w:lvlJc w:val="left"/>
      <w:pPr>
        <w:ind w:left="4364" w:hanging="360"/>
      </w:pPr>
    </w:lvl>
    <w:lvl w:ilvl="5" w:tplc="0C0A001B" w:tentative="1">
      <w:start w:val="1"/>
      <w:numFmt w:val="lowerRoman"/>
      <w:lvlText w:val="%6."/>
      <w:lvlJc w:val="right"/>
      <w:pPr>
        <w:ind w:left="5084" w:hanging="180"/>
      </w:pPr>
    </w:lvl>
    <w:lvl w:ilvl="6" w:tplc="0C0A000F" w:tentative="1">
      <w:start w:val="1"/>
      <w:numFmt w:val="decimal"/>
      <w:lvlText w:val="%7."/>
      <w:lvlJc w:val="left"/>
      <w:pPr>
        <w:ind w:left="5804" w:hanging="360"/>
      </w:pPr>
    </w:lvl>
    <w:lvl w:ilvl="7" w:tplc="0C0A0019" w:tentative="1">
      <w:start w:val="1"/>
      <w:numFmt w:val="lowerLetter"/>
      <w:lvlText w:val="%8."/>
      <w:lvlJc w:val="left"/>
      <w:pPr>
        <w:ind w:left="6524" w:hanging="360"/>
      </w:pPr>
    </w:lvl>
    <w:lvl w:ilvl="8" w:tplc="0C0A001B" w:tentative="1">
      <w:start w:val="1"/>
      <w:numFmt w:val="lowerRoman"/>
      <w:lvlText w:val="%9."/>
      <w:lvlJc w:val="right"/>
      <w:pPr>
        <w:ind w:left="7244" w:hanging="180"/>
      </w:pPr>
    </w:lvl>
  </w:abstractNum>
  <w:abstractNum w:abstractNumId="34" w15:restartNumberingAfterBreak="0">
    <w:nsid w:val="777F157E"/>
    <w:multiLevelType w:val="multilevel"/>
    <w:tmpl w:val="72EE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20683C"/>
    <w:multiLevelType w:val="hybridMultilevel"/>
    <w:tmpl w:val="3C5C03F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6" w15:restartNumberingAfterBreak="0">
    <w:nsid w:val="7A3C2D86"/>
    <w:multiLevelType w:val="multilevel"/>
    <w:tmpl w:val="733E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620D9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FA65E8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4569800">
    <w:abstractNumId w:val="1"/>
  </w:num>
  <w:num w:numId="2" w16cid:durableId="721564313">
    <w:abstractNumId w:val="31"/>
  </w:num>
  <w:num w:numId="3" w16cid:durableId="962152929">
    <w:abstractNumId w:val="36"/>
  </w:num>
  <w:num w:numId="4" w16cid:durableId="1437554266">
    <w:abstractNumId w:val="34"/>
  </w:num>
  <w:num w:numId="5" w16cid:durableId="1524244902">
    <w:abstractNumId w:val="20"/>
  </w:num>
  <w:num w:numId="6" w16cid:durableId="102577972">
    <w:abstractNumId w:val="3"/>
  </w:num>
  <w:num w:numId="7" w16cid:durableId="1307929827">
    <w:abstractNumId w:val="5"/>
  </w:num>
  <w:num w:numId="8" w16cid:durableId="2103989052">
    <w:abstractNumId w:val="35"/>
  </w:num>
  <w:num w:numId="9" w16cid:durableId="979188639">
    <w:abstractNumId w:val="9"/>
  </w:num>
  <w:num w:numId="10" w16cid:durableId="1125007398">
    <w:abstractNumId w:val="16"/>
  </w:num>
  <w:num w:numId="11" w16cid:durableId="258219420">
    <w:abstractNumId w:val="6"/>
  </w:num>
  <w:num w:numId="12" w16cid:durableId="1899120842">
    <w:abstractNumId w:val="12"/>
  </w:num>
  <w:num w:numId="13" w16cid:durableId="1181042839">
    <w:abstractNumId w:val="2"/>
  </w:num>
  <w:num w:numId="14" w16cid:durableId="1812550363">
    <w:abstractNumId w:val="27"/>
  </w:num>
  <w:num w:numId="15" w16cid:durableId="325520601">
    <w:abstractNumId w:val="4"/>
  </w:num>
  <w:num w:numId="16" w16cid:durableId="655837912">
    <w:abstractNumId w:val="33"/>
  </w:num>
  <w:num w:numId="17" w16cid:durableId="593784803">
    <w:abstractNumId w:val="14"/>
  </w:num>
  <w:num w:numId="18" w16cid:durableId="1002396562">
    <w:abstractNumId w:val="21"/>
  </w:num>
  <w:num w:numId="19" w16cid:durableId="913664936">
    <w:abstractNumId w:val="24"/>
  </w:num>
  <w:num w:numId="20" w16cid:durableId="124197129">
    <w:abstractNumId w:val="13"/>
  </w:num>
  <w:num w:numId="21" w16cid:durableId="1009911784">
    <w:abstractNumId w:val="8"/>
  </w:num>
  <w:num w:numId="22" w16cid:durableId="725488389">
    <w:abstractNumId w:val="29"/>
  </w:num>
  <w:num w:numId="23" w16cid:durableId="200629589">
    <w:abstractNumId w:val="28"/>
  </w:num>
  <w:num w:numId="24" w16cid:durableId="1991322306">
    <w:abstractNumId w:val="10"/>
  </w:num>
  <w:num w:numId="25" w16cid:durableId="520973735">
    <w:abstractNumId w:val="32"/>
  </w:num>
  <w:num w:numId="26" w16cid:durableId="720636810">
    <w:abstractNumId w:val="26"/>
  </w:num>
  <w:num w:numId="27" w16cid:durableId="564603145">
    <w:abstractNumId w:val="37"/>
  </w:num>
  <w:num w:numId="28" w16cid:durableId="1975521957">
    <w:abstractNumId w:val="38"/>
  </w:num>
  <w:num w:numId="29" w16cid:durableId="295374580">
    <w:abstractNumId w:val="25"/>
  </w:num>
  <w:num w:numId="30" w16cid:durableId="308558042">
    <w:abstractNumId w:val="23"/>
  </w:num>
  <w:num w:numId="31" w16cid:durableId="993920639">
    <w:abstractNumId w:val="30"/>
  </w:num>
  <w:num w:numId="32" w16cid:durableId="2017882137">
    <w:abstractNumId w:val="19"/>
  </w:num>
  <w:num w:numId="33" w16cid:durableId="37244961">
    <w:abstractNumId w:val="22"/>
  </w:num>
  <w:num w:numId="34" w16cid:durableId="1690907755">
    <w:abstractNumId w:val="15"/>
  </w:num>
  <w:num w:numId="35" w16cid:durableId="1995836978">
    <w:abstractNumId w:val="17"/>
  </w:num>
  <w:num w:numId="36" w16cid:durableId="1697384828">
    <w:abstractNumId w:val="0"/>
  </w:num>
  <w:num w:numId="37" w16cid:durableId="437944152">
    <w:abstractNumId w:val="18"/>
  </w:num>
  <w:num w:numId="38" w16cid:durableId="225068593">
    <w:abstractNumId w:val="11"/>
  </w:num>
  <w:num w:numId="39" w16cid:durableId="1425446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86B"/>
    <w:rsid w:val="0007586B"/>
    <w:rsid w:val="00082417"/>
    <w:rsid w:val="000B43BD"/>
    <w:rsid w:val="000D7B2B"/>
    <w:rsid w:val="0010212D"/>
    <w:rsid w:val="0012064D"/>
    <w:rsid w:val="0017324F"/>
    <w:rsid w:val="0029250A"/>
    <w:rsid w:val="00295374"/>
    <w:rsid w:val="002D63EB"/>
    <w:rsid w:val="0035455C"/>
    <w:rsid w:val="003F258D"/>
    <w:rsid w:val="0058687A"/>
    <w:rsid w:val="00595E99"/>
    <w:rsid w:val="005F3117"/>
    <w:rsid w:val="005F58BE"/>
    <w:rsid w:val="00720EC7"/>
    <w:rsid w:val="00803B7B"/>
    <w:rsid w:val="008407A7"/>
    <w:rsid w:val="008A684D"/>
    <w:rsid w:val="008F7B2C"/>
    <w:rsid w:val="009A2DC3"/>
    <w:rsid w:val="009A62A7"/>
    <w:rsid w:val="009D465A"/>
    <w:rsid w:val="009F7D17"/>
    <w:rsid w:val="00A373A6"/>
    <w:rsid w:val="00A4374E"/>
    <w:rsid w:val="00A91E87"/>
    <w:rsid w:val="00A956ED"/>
    <w:rsid w:val="00AD64CF"/>
    <w:rsid w:val="00B4058E"/>
    <w:rsid w:val="00B50A8C"/>
    <w:rsid w:val="00C05CD0"/>
    <w:rsid w:val="00C06038"/>
    <w:rsid w:val="00C1327C"/>
    <w:rsid w:val="00C558E8"/>
    <w:rsid w:val="00C623B1"/>
    <w:rsid w:val="00CE087D"/>
    <w:rsid w:val="00D81BF6"/>
    <w:rsid w:val="00DE1752"/>
    <w:rsid w:val="00FA10FF"/>
    <w:rsid w:val="00FA3BED"/>
    <w:rsid w:val="00FE257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54ED9"/>
  <w15:chartTrackingRefBased/>
  <w15:docId w15:val="{FED72342-8097-4B7E-A819-A599A9A9E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58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758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758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58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58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58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58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58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58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586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7586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7586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586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586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586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586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586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586B"/>
    <w:rPr>
      <w:rFonts w:eastAsiaTheme="majorEastAsia" w:cstheme="majorBidi"/>
      <w:color w:val="272727" w:themeColor="text1" w:themeTint="D8"/>
    </w:rPr>
  </w:style>
  <w:style w:type="paragraph" w:styleId="Ttulo">
    <w:name w:val="Title"/>
    <w:basedOn w:val="Normal"/>
    <w:next w:val="Normal"/>
    <w:link w:val="TtuloCar"/>
    <w:uiPriority w:val="10"/>
    <w:qFormat/>
    <w:rsid w:val="000758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58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58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586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586B"/>
    <w:pPr>
      <w:spacing w:before="160"/>
      <w:jc w:val="center"/>
    </w:pPr>
    <w:rPr>
      <w:i/>
      <w:iCs/>
      <w:color w:val="404040" w:themeColor="text1" w:themeTint="BF"/>
    </w:rPr>
  </w:style>
  <w:style w:type="character" w:customStyle="1" w:styleId="CitaCar">
    <w:name w:val="Cita Car"/>
    <w:basedOn w:val="Fuentedeprrafopredeter"/>
    <w:link w:val="Cita"/>
    <w:uiPriority w:val="29"/>
    <w:rsid w:val="0007586B"/>
    <w:rPr>
      <w:i/>
      <w:iCs/>
      <w:color w:val="404040" w:themeColor="text1" w:themeTint="BF"/>
    </w:rPr>
  </w:style>
  <w:style w:type="paragraph" w:styleId="Prrafodelista">
    <w:name w:val="List Paragraph"/>
    <w:basedOn w:val="Normal"/>
    <w:uiPriority w:val="34"/>
    <w:qFormat/>
    <w:rsid w:val="0007586B"/>
    <w:pPr>
      <w:ind w:left="720"/>
      <w:contextualSpacing/>
    </w:pPr>
  </w:style>
  <w:style w:type="character" w:styleId="nfasisintenso">
    <w:name w:val="Intense Emphasis"/>
    <w:basedOn w:val="Fuentedeprrafopredeter"/>
    <w:uiPriority w:val="21"/>
    <w:qFormat/>
    <w:rsid w:val="0007586B"/>
    <w:rPr>
      <w:i/>
      <w:iCs/>
      <w:color w:val="0F4761" w:themeColor="accent1" w:themeShade="BF"/>
    </w:rPr>
  </w:style>
  <w:style w:type="paragraph" w:styleId="Citadestacada">
    <w:name w:val="Intense Quote"/>
    <w:basedOn w:val="Normal"/>
    <w:next w:val="Normal"/>
    <w:link w:val="CitadestacadaCar"/>
    <w:uiPriority w:val="30"/>
    <w:qFormat/>
    <w:rsid w:val="000758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586B"/>
    <w:rPr>
      <w:i/>
      <w:iCs/>
      <w:color w:val="0F4761" w:themeColor="accent1" w:themeShade="BF"/>
    </w:rPr>
  </w:style>
  <w:style w:type="character" w:styleId="Referenciaintensa">
    <w:name w:val="Intense Reference"/>
    <w:basedOn w:val="Fuentedeprrafopredeter"/>
    <w:uiPriority w:val="32"/>
    <w:qFormat/>
    <w:rsid w:val="0007586B"/>
    <w:rPr>
      <w:b/>
      <w:bCs/>
      <w:smallCaps/>
      <w:color w:val="0F4761" w:themeColor="accent1" w:themeShade="BF"/>
      <w:spacing w:val="5"/>
    </w:rPr>
  </w:style>
  <w:style w:type="paragraph" w:styleId="Sinespaciado">
    <w:name w:val="No Spacing"/>
    <w:link w:val="SinespaciadoCar"/>
    <w:uiPriority w:val="1"/>
    <w:qFormat/>
    <w:rsid w:val="0007586B"/>
    <w:pPr>
      <w:spacing w:after="0" w:line="240" w:lineRule="auto"/>
    </w:pPr>
    <w:rPr>
      <w:rFonts w:eastAsiaTheme="minorEastAsia"/>
      <w:sz w:val="22"/>
      <w:szCs w:val="22"/>
      <w:lang w:eastAsia="es-ES"/>
      <w14:ligatures w14:val="none"/>
    </w:rPr>
  </w:style>
  <w:style w:type="character" w:customStyle="1" w:styleId="SinespaciadoCar">
    <w:name w:val="Sin espaciado Car"/>
    <w:basedOn w:val="Fuentedeprrafopredeter"/>
    <w:link w:val="Sinespaciado"/>
    <w:uiPriority w:val="1"/>
    <w:rsid w:val="0007586B"/>
    <w:rPr>
      <w:rFonts w:eastAsiaTheme="minorEastAsia"/>
      <w:sz w:val="22"/>
      <w:szCs w:val="22"/>
      <w:lang w:eastAsia="es-ES"/>
      <w14:ligatures w14:val="none"/>
    </w:rPr>
  </w:style>
  <w:style w:type="paragraph" w:styleId="TtuloTDC">
    <w:name w:val="TOC Heading"/>
    <w:basedOn w:val="Ttulo1"/>
    <w:next w:val="Normal"/>
    <w:uiPriority w:val="39"/>
    <w:unhideWhenUsed/>
    <w:qFormat/>
    <w:rsid w:val="0007586B"/>
    <w:pPr>
      <w:spacing w:before="240" w:after="0" w:line="259" w:lineRule="auto"/>
      <w:outlineLvl w:val="9"/>
    </w:pPr>
    <w:rPr>
      <w:sz w:val="32"/>
      <w:szCs w:val="32"/>
      <w:lang w:eastAsia="es-ES"/>
      <w14:ligatures w14:val="none"/>
    </w:rPr>
  </w:style>
  <w:style w:type="paragraph" w:styleId="TDC1">
    <w:name w:val="toc 1"/>
    <w:basedOn w:val="Normal"/>
    <w:next w:val="Normal"/>
    <w:autoRedefine/>
    <w:uiPriority w:val="39"/>
    <w:unhideWhenUsed/>
    <w:rsid w:val="0007586B"/>
    <w:pPr>
      <w:spacing w:after="100"/>
    </w:pPr>
  </w:style>
  <w:style w:type="paragraph" w:styleId="TDC2">
    <w:name w:val="toc 2"/>
    <w:basedOn w:val="Normal"/>
    <w:next w:val="Normal"/>
    <w:autoRedefine/>
    <w:uiPriority w:val="39"/>
    <w:unhideWhenUsed/>
    <w:rsid w:val="0007586B"/>
    <w:pPr>
      <w:spacing w:after="100"/>
      <w:ind w:left="240"/>
    </w:pPr>
  </w:style>
  <w:style w:type="character" w:styleId="Hipervnculo">
    <w:name w:val="Hyperlink"/>
    <w:basedOn w:val="Fuentedeprrafopredeter"/>
    <w:uiPriority w:val="99"/>
    <w:unhideWhenUsed/>
    <w:rsid w:val="0007586B"/>
    <w:rPr>
      <w:color w:val="467886" w:themeColor="hyperlink"/>
      <w:u w:val="single"/>
    </w:rPr>
  </w:style>
  <w:style w:type="paragraph" w:styleId="TDC3">
    <w:name w:val="toc 3"/>
    <w:basedOn w:val="Normal"/>
    <w:next w:val="Normal"/>
    <w:autoRedefine/>
    <w:uiPriority w:val="39"/>
    <w:unhideWhenUsed/>
    <w:rsid w:val="0012064D"/>
    <w:pPr>
      <w:spacing w:after="100"/>
      <w:ind w:left="480"/>
    </w:pPr>
  </w:style>
  <w:style w:type="character" w:styleId="Mencinsinresolver">
    <w:name w:val="Unresolved Mention"/>
    <w:basedOn w:val="Fuentedeprrafopredeter"/>
    <w:uiPriority w:val="99"/>
    <w:semiHidden/>
    <w:unhideWhenUsed/>
    <w:rsid w:val="005F58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109798">
      <w:bodyDiv w:val="1"/>
      <w:marLeft w:val="0"/>
      <w:marRight w:val="0"/>
      <w:marTop w:val="0"/>
      <w:marBottom w:val="0"/>
      <w:divBdr>
        <w:top w:val="none" w:sz="0" w:space="0" w:color="auto"/>
        <w:left w:val="none" w:sz="0" w:space="0" w:color="auto"/>
        <w:bottom w:val="none" w:sz="0" w:space="0" w:color="auto"/>
        <w:right w:val="none" w:sz="0" w:space="0" w:color="auto"/>
      </w:divBdr>
      <w:divsChild>
        <w:div w:id="1407606387">
          <w:marLeft w:val="0"/>
          <w:marRight w:val="0"/>
          <w:marTop w:val="0"/>
          <w:marBottom w:val="0"/>
          <w:divBdr>
            <w:top w:val="none" w:sz="0" w:space="0" w:color="auto"/>
            <w:left w:val="none" w:sz="0" w:space="0" w:color="auto"/>
            <w:bottom w:val="none" w:sz="0" w:space="0" w:color="auto"/>
            <w:right w:val="none" w:sz="0" w:space="0" w:color="auto"/>
          </w:divBdr>
        </w:div>
        <w:div w:id="407464799">
          <w:marLeft w:val="0"/>
          <w:marRight w:val="0"/>
          <w:marTop w:val="0"/>
          <w:marBottom w:val="0"/>
          <w:divBdr>
            <w:top w:val="none" w:sz="0" w:space="0" w:color="auto"/>
            <w:left w:val="none" w:sz="0" w:space="0" w:color="auto"/>
            <w:bottom w:val="none" w:sz="0" w:space="0" w:color="auto"/>
            <w:right w:val="none" w:sz="0" w:space="0" w:color="auto"/>
          </w:divBdr>
        </w:div>
      </w:divsChild>
    </w:div>
    <w:div w:id="136918180">
      <w:bodyDiv w:val="1"/>
      <w:marLeft w:val="0"/>
      <w:marRight w:val="0"/>
      <w:marTop w:val="0"/>
      <w:marBottom w:val="0"/>
      <w:divBdr>
        <w:top w:val="none" w:sz="0" w:space="0" w:color="auto"/>
        <w:left w:val="none" w:sz="0" w:space="0" w:color="auto"/>
        <w:bottom w:val="none" w:sz="0" w:space="0" w:color="auto"/>
        <w:right w:val="none" w:sz="0" w:space="0" w:color="auto"/>
      </w:divBdr>
    </w:div>
    <w:div w:id="261842085">
      <w:bodyDiv w:val="1"/>
      <w:marLeft w:val="0"/>
      <w:marRight w:val="0"/>
      <w:marTop w:val="0"/>
      <w:marBottom w:val="0"/>
      <w:divBdr>
        <w:top w:val="none" w:sz="0" w:space="0" w:color="auto"/>
        <w:left w:val="none" w:sz="0" w:space="0" w:color="auto"/>
        <w:bottom w:val="none" w:sz="0" w:space="0" w:color="auto"/>
        <w:right w:val="none" w:sz="0" w:space="0" w:color="auto"/>
      </w:divBdr>
      <w:divsChild>
        <w:div w:id="2087610513">
          <w:marLeft w:val="0"/>
          <w:marRight w:val="0"/>
          <w:marTop w:val="0"/>
          <w:marBottom w:val="0"/>
          <w:divBdr>
            <w:top w:val="none" w:sz="0" w:space="0" w:color="auto"/>
            <w:left w:val="none" w:sz="0" w:space="0" w:color="auto"/>
            <w:bottom w:val="none" w:sz="0" w:space="0" w:color="auto"/>
            <w:right w:val="none" w:sz="0" w:space="0" w:color="auto"/>
          </w:divBdr>
        </w:div>
        <w:div w:id="448939719">
          <w:marLeft w:val="0"/>
          <w:marRight w:val="0"/>
          <w:marTop w:val="0"/>
          <w:marBottom w:val="0"/>
          <w:divBdr>
            <w:top w:val="none" w:sz="0" w:space="0" w:color="auto"/>
            <w:left w:val="none" w:sz="0" w:space="0" w:color="auto"/>
            <w:bottom w:val="none" w:sz="0" w:space="0" w:color="auto"/>
            <w:right w:val="none" w:sz="0" w:space="0" w:color="auto"/>
          </w:divBdr>
        </w:div>
      </w:divsChild>
    </w:div>
    <w:div w:id="417019372">
      <w:bodyDiv w:val="1"/>
      <w:marLeft w:val="0"/>
      <w:marRight w:val="0"/>
      <w:marTop w:val="0"/>
      <w:marBottom w:val="0"/>
      <w:divBdr>
        <w:top w:val="none" w:sz="0" w:space="0" w:color="auto"/>
        <w:left w:val="none" w:sz="0" w:space="0" w:color="auto"/>
        <w:bottom w:val="none" w:sz="0" w:space="0" w:color="auto"/>
        <w:right w:val="none" w:sz="0" w:space="0" w:color="auto"/>
      </w:divBdr>
    </w:div>
    <w:div w:id="1449162977">
      <w:bodyDiv w:val="1"/>
      <w:marLeft w:val="0"/>
      <w:marRight w:val="0"/>
      <w:marTop w:val="0"/>
      <w:marBottom w:val="0"/>
      <w:divBdr>
        <w:top w:val="none" w:sz="0" w:space="0" w:color="auto"/>
        <w:left w:val="none" w:sz="0" w:space="0" w:color="auto"/>
        <w:bottom w:val="none" w:sz="0" w:space="0" w:color="auto"/>
        <w:right w:val="none" w:sz="0" w:space="0" w:color="auto"/>
      </w:divBdr>
    </w:div>
    <w:div w:id="156325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ve.org/CVERecord?id=CVE-2024-1047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A327B-D715-46E6-A4A6-E34AD10D2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12</Pages>
  <Words>1371</Words>
  <Characters>7541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Informe de pentesting</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pentesting</dc:title>
  <dc:subject/>
  <dc:creator>Jesus Castaño Martínez</dc:creator>
  <cp:keywords/>
  <dc:description/>
  <cp:lastModifiedBy>Jesus Castaño Martinez</cp:lastModifiedBy>
  <cp:revision>5</cp:revision>
  <dcterms:created xsi:type="dcterms:W3CDTF">2025-02-19T17:52:00Z</dcterms:created>
  <dcterms:modified xsi:type="dcterms:W3CDTF">2025-02-25T10:21:00Z</dcterms:modified>
</cp:coreProperties>
</file>