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ind w:right="600"/>
        <w:rPr/>
      </w:pPr>
      <w:bookmarkStart w:colFirst="0" w:colLast="0" w:name="_omrvtwgmtd6d" w:id="0"/>
      <w:bookmarkEnd w:id="0"/>
      <w:r w:rsidDel="00000000" w:rsidR="00000000" w:rsidRPr="00000000">
        <w:rPr>
          <w:rtl w:val="0"/>
        </w:rPr>
        <w:t xml:space="preserve">LINKEDIN CAMPAIGN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identity recognition → open dialogue → earn a short call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sell in DMs.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3qgf0sieucd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CONNECTION REQUEST (No Pitch)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with connection request.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(Primary)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 {{Name}} — quick hello. I work with operators and leaders being pulled into AI decisions lately. Thought it made sense to connect.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 (If Consultant / Advisor)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 {{Name}} — I spend time with consultants navigating AI expectations with clients. Would be good to connect.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2srot6wg8hw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OPENING MESSAGE (Day 1–2 After Accept)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Thanks for connecting, {{Name}}.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Quick question — are AI-related questions already landing in your world, or does it feel like that expectation is about to show up?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m7r6h9mt5vs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RESPONSE HANDLING (KEY FOR BDR=AE)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p80x88pz6f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they say “Yes / It’s coming / Definitely”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 tracks.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We’re seeing a lot of decision-makers outside engineering suddenly owning AI outcomes — often before there’s a clear role or framework for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.</w:t>
        <w:br w:type="textWrapping"/>
        <w:t xml:space="preserve"> Let them respond.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cfoxcf3aiox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they say “Not really” / “Not yet”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 makes sense.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people I speak with say it shows up quietly first — a client question, a leadership conversation, or being asked to “take a look” at something AI-related.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3py7icxcg94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ISOLATION / COMMUNITY QUESTION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there’s engagement: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those questions come up, are you mostly handling them solo right now — or do you already have peers you trust to pressure-test AI decisions with?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6opc0ae46n5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ROLE FRAMING (NO PROGRAM TALK YET)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What’s emerging is a Chief AI Officer skill set.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 technical. Not coding.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It’s executive-level judgment — translating AI into business outcomes, managing risk, and being able to defend decisions with confidence.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21uugby7frr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TIMING FORK (CREATES URGENCY WITHOUT PRESSURE)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people I speak with are either trying to get ahead of this — or they’re reacting once expectations are already set.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feels closer to where you are right now?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ycdiov25bum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NAME THE VEHICLE (ONE TIME ONLY)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That’s exactly why I reached out.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lead conversations around our </w:t>
      </w:r>
      <w:r w:rsidDel="00000000" w:rsidR="00000000" w:rsidRPr="00000000">
        <w:rPr>
          <w:b w:val="1"/>
          <w:bCs w:val="1"/>
          <w:rtl w:val="0"/>
        </w:rPr>
        <w:t xml:space="preserve">CAIO Certification</w:t>
      </w:r>
      <w:r w:rsidDel="00000000" w:rsidR="00000000" w:rsidRPr="00000000">
        <w:rPr>
          <w:rtl w:val="0"/>
        </w:rPr>
        <w:t xml:space="preserve">, which is built for </w:t>
      </w:r>
      <w:r w:rsidDel="00000000" w:rsidR="00000000" w:rsidRPr="00000000">
        <w:rPr>
          <w:b w:val="1"/>
          <w:bCs w:val="1"/>
          <w:rtl w:val="0"/>
        </w:rPr>
        <w:t xml:space="preserve">decision-makers outside engineering who are now owning AI outcomes</w:t>
      </w:r>
      <w:r w:rsidDel="00000000" w:rsidR="00000000" w:rsidRPr="00000000">
        <w:rPr>
          <w:rtl w:val="0"/>
        </w:rPr>
        <w:t xml:space="preserve"> — to determine whether it’s a fit or not.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ku99dqu9lsw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CALL CTA (BDR = AE)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next step isn’t enrollment.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It’s a short 15-minute conversation to see whether this actually makes sense for you.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it be helpful to do that?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l8ry11ovd82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 — NOW vs SCHEDULE (ONLY IF ENERGY IS GOOD)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have time now, we can do it.</w:t>
        <w:br w:type="textWrapping"/>
        <w:t xml:space="preserve"> Otherwise, I’m happy to grab something later this week.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sdngvqjsejv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RULES (DO NOT BREAK THESE)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links before permission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explaining curriculum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pricing talk in DMs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“course / program / cohort” language</w:t>
        <w:br w:type="textWrapping"/>
        <w:t xml:space="preserve">✅ One question per message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Let silence work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Keep messages short and calm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b0rnulj7t2t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WORKS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= </w:t>
      </w:r>
      <w:r w:rsidDel="00000000" w:rsidR="00000000" w:rsidRPr="00000000">
        <w:rPr>
          <w:b w:val="1"/>
          <w:bCs w:val="1"/>
          <w:rtl w:val="0"/>
        </w:rPr>
        <w:t xml:space="preserve">conversation channel</w:t>
      </w:r>
      <w:r w:rsidDel="00000000" w:rsidR="00000000" w:rsidRPr="00000000">
        <w:rPr>
          <w:rtl w:val="0"/>
        </w:rPr>
        <w:t xml:space="preserve">, not pitch channel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language beats features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the certification once gives clarity without pressure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BDR=AE allows immediate advancement when energy is there :) 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spacing w:after="240" w:before="240" w:lineRule="auto"/>
        <w:ind w:right="600"/>
        <w:rPr/>
      </w:pPr>
      <w:bookmarkStart w:colFirst="0" w:colLast="0" w:name="_8v7srr6hefsp" w:id="14"/>
      <w:bookmarkEnd w:id="14"/>
      <w:r w:rsidDel="00000000" w:rsidR="00000000" w:rsidRPr="00000000">
        <w:rPr>
          <w:rtl w:val="0"/>
        </w:rPr>
        <w:t xml:space="preserve">COMPRESSED LINKED IN OUTREACH: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1 — CONNECTION (NO PITCH)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 {{Name}} — quick hello. I work with operators and leaders being pulled into AI decisions lately. Thought it made sense to connect.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2 — IDENTITY QUESTION (AFTER ACCEPT)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Curious.. have you also noticed AI-related questions already landing in your world, or does it feel like that expectation is about to show up?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3 — ROLE + VEHICLE + CTA (ONLY AFTER ENGAGEMENT)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That’s exactly what I’m seeing.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lead conversations around our </w:t>
      </w:r>
      <w:r w:rsidDel="00000000" w:rsidR="00000000" w:rsidRPr="00000000">
        <w:rPr>
          <w:b w:val="1"/>
          <w:bCs w:val="1"/>
          <w:rtl w:val="0"/>
        </w:rPr>
        <w:t xml:space="preserve">CAIO Certification</w:t>
      </w:r>
      <w:r w:rsidDel="00000000" w:rsidR="00000000" w:rsidRPr="00000000">
        <w:rPr>
          <w:rtl w:val="0"/>
        </w:rPr>
        <w:t xml:space="preserve">, built for </w:t>
      </w:r>
      <w:r w:rsidDel="00000000" w:rsidR="00000000" w:rsidRPr="00000000">
        <w:rPr>
          <w:b w:val="1"/>
          <w:bCs w:val="1"/>
          <w:rtl w:val="0"/>
        </w:rPr>
        <w:t xml:space="preserve">decision-makers outside engineering who are now owning AI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next step isn’t enrollment — it’s a short 15-minute conversation to see if it’s a fit.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Worth exploring?</w:t>
      </w:r>
    </w:p>
    <w:p w:rsidR="00000000" w:rsidDel="00000000" w:rsidP="00000000" w:rsidRDefault="00000000" w:rsidRPr="00000000" w14:paraId="0000003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spacing w:after="240" w:before="240" w:lineRule="auto"/>
        <w:ind w:right="600"/>
        <w:rPr/>
      </w:pPr>
      <w:bookmarkStart w:colFirst="0" w:colLast="0" w:name="_dga7lwvtdm6e" w:id="15"/>
      <w:bookmarkEnd w:id="15"/>
      <w:r w:rsidDel="00000000" w:rsidR="00000000" w:rsidRPr="00000000">
        <w:rPr>
          <w:rtl w:val="0"/>
        </w:rPr>
        <w:t xml:space="preserve">COMPLAINTS/OBJECTIONS TO MASTER</w:t>
      </w:r>
    </w:p>
    <w:p w:rsidR="00000000" w:rsidDel="00000000" w:rsidP="00000000" w:rsidRDefault="00000000" w:rsidRPr="00000000" w14:paraId="00000041">
      <w:pPr>
        <w:pStyle w:val="Heading3"/>
        <w:spacing w:after="240" w:before="240" w:lineRule="auto"/>
        <w:rPr/>
      </w:pPr>
      <w:bookmarkStart w:colFirst="0" w:colLast="0" w:name="_r0k7sfmfc4ds" w:id="16"/>
      <w:bookmarkEnd w:id="16"/>
      <w:r w:rsidDel="00000000" w:rsidR="00000000" w:rsidRPr="00000000">
        <w:rPr>
          <w:rtl w:val="0"/>
        </w:rPr>
        <w:t xml:space="preserve">“Sounds interesting”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— Consulting / Advisory-Oriented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usually is for people already trusted for judgment.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check — is this more about strengthening how you’re positioned professionally, or about handling AI questions you’re already expected to answer well?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 — Operator / Executive-Oriented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Makes sense.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AI comes up, is it more “I should probably get ahead of this,” or “I’m already being pulled into decisions I need to stand behind”?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 — Career / Positioning-Oriented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Totally get that.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this more about expanding how you position yourself professionally — or responding to AI questions that are already landing in your role?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D — Curiosity → Action Bridge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That’s usually how it starts.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Are you mostly curious right now — or actively trying to figure out how AI fits into your next move?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E — Confidence / Risk Frame (Executive-Safe)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Understood.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AI comes up, do you feel confident deflecting it — or do you feel like you need a stronger point of view than you have today?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240" w:before="240" w:lineRule="auto"/>
        <w:rPr/>
      </w:pPr>
      <w:bookmarkStart w:colFirst="0" w:colLast="0" w:name="_6nye0xika9vm" w:id="17"/>
      <w:bookmarkEnd w:id="17"/>
      <w:r w:rsidDel="00000000" w:rsidR="00000000" w:rsidRPr="00000000">
        <w:rPr>
          <w:rtl w:val="0"/>
        </w:rPr>
        <w:t xml:space="preserve">“Send me some info”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to — I just want to make sure it’s relevant.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looking to clarify your authority around AI decisions, or simply confirm whether this is even worth your time?</w:t>
      </w:r>
    </w:p>
    <w:p w:rsidR="00000000" w:rsidDel="00000000" w:rsidP="00000000" w:rsidRDefault="00000000" w:rsidRPr="00000000" w14:paraId="0000005A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240" w:before="240" w:lineRule="auto"/>
        <w:rPr/>
      </w:pPr>
      <w:bookmarkStart w:colFirst="0" w:colLast="0" w:name="_xjd89buzlm8d" w:id="18"/>
      <w:bookmarkEnd w:id="18"/>
      <w:r w:rsidDel="00000000" w:rsidR="00000000" w:rsidRPr="00000000">
        <w:rPr>
          <w:rtl w:val="0"/>
        </w:rPr>
        <w:t xml:space="preserve">“Not right now”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Totally fair — people at your level are always managing priorities.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that because AI isn’t really touching your decisions yet, or because timing’s tight even though it’s already on your radar?</w:t>
      </w:r>
    </w:p>
    <w:p w:rsidR="00000000" w:rsidDel="00000000" w:rsidP="00000000" w:rsidRDefault="00000000" w:rsidRPr="00000000" w14:paraId="0000005E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240" w:before="240" w:lineRule="auto"/>
        <w:rPr/>
      </w:pPr>
      <w:bookmarkStart w:colFirst="0" w:colLast="0" w:name="_cudy4b85qlvl" w:id="19"/>
      <w:bookmarkEnd w:id="19"/>
      <w:r w:rsidDel="00000000" w:rsidR="00000000" w:rsidRPr="00000000">
        <w:rPr>
          <w:rtl w:val="0"/>
        </w:rPr>
        <w:t xml:space="preserve">“We already have someone handling AI”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sense.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in that setup, are you still expected to weigh in or stand behind decisions — or are you fully insulated from it?</w:t>
      </w:r>
    </w:p>
    <w:p w:rsidR="00000000" w:rsidDel="00000000" w:rsidP="00000000" w:rsidRDefault="00000000" w:rsidRPr="00000000" w14:paraId="00000062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240" w:before="240" w:lineRule="auto"/>
        <w:rPr/>
      </w:pPr>
      <w:bookmarkStart w:colFirst="0" w:colLast="0" w:name="_x2jv3cc6gl93" w:id="20"/>
      <w:bookmarkEnd w:id="20"/>
      <w:r w:rsidDel="00000000" w:rsidR="00000000" w:rsidRPr="00000000">
        <w:rPr>
          <w:rtl w:val="0"/>
        </w:rPr>
        <w:t xml:space="preserve">“I’m not technical”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the point.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for leaders valued for judgment and decision-making — not for people doing technical execution.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that distinction help?</w:t>
      </w:r>
    </w:p>
    <w:p w:rsidR="00000000" w:rsidDel="00000000" w:rsidP="00000000" w:rsidRDefault="00000000" w:rsidRPr="00000000" w14:paraId="0000006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240" w:before="240" w:lineRule="auto"/>
        <w:rPr/>
      </w:pPr>
      <w:bookmarkStart w:colFirst="0" w:colLast="0" w:name="_zd6pbg3kcaal" w:id="21"/>
      <w:bookmarkEnd w:id="21"/>
      <w:r w:rsidDel="00000000" w:rsidR="00000000" w:rsidRPr="00000000">
        <w:rPr>
          <w:rtl w:val="0"/>
        </w:rPr>
        <w:t xml:space="preserve">“What exactly is this?”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certification conversation for leaders whose credibility comes from judgment and outcomes — not a technical program.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simply to see if it fits where you’re already operating.</w:t>
      </w:r>
    </w:p>
    <w:p w:rsidR="00000000" w:rsidDel="00000000" w:rsidP="00000000" w:rsidRDefault="00000000" w:rsidRPr="00000000" w14:paraId="0000006B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240" w:before="240" w:lineRule="auto"/>
        <w:rPr/>
      </w:pPr>
      <w:bookmarkStart w:colFirst="0" w:colLast="0" w:name="_1b7zdxq35zi7" w:id="22"/>
      <w:bookmarkEnd w:id="22"/>
      <w:r w:rsidDel="00000000" w:rsidR="00000000" w:rsidRPr="00000000">
        <w:rPr>
          <w:rtl w:val="0"/>
        </w:rPr>
        <w:t xml:space="preserve">“How much does it cost?”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only talk numbers once it’s clear this is relevant at your level.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step is determining whether this kind of positioning even makes sense for you.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Fair?</w:t>
      </w:r>
    </w:p>
    <w:p w:rsidR="00000000" w:rsidDel="00000000" w:rsidP="00000000" w:rsidRDefault="00000000" w:rsidRPr="00000000" w14:paraId="0000007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240" w:before="240" w:lineRule="auto"/>
        <w:rPr/>
      </w:pPr>
      <w:bookmarkStart w:colFirst="0" w:colLast="0" w:name="_9vc8i1kspx5x" w:id="23"/>
      <w:bookmarkEnd w:id="23"/>
      <w:r w:rsidDel="00000000" w:rsidR="00000000" w:rsidRPr="00000000">
        <w:rPr>
          <w:rtl w:val="0"/>
        </w:rPr>
        <w:t xml:space="preserve">“I don’t have time”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 — that’s usually true for people carrying real responsibility.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AI comes up, do you feel comfortable deflecting it, or do you feel expected to have a stronger point of view than you do today?</w:t>
      </w:r>
    </w:p>
    <w:p w:rsidR="00000000" w:rsidDel="00000000" w:rsidP="00000000" w:rsidRDefault="00000000" w:rsidRPr="00000000" w14:paraId="0000007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240" w:before="240" w:lineRule="auto"/>
        <w:rPr/>
      </w:pPr>
      <w:bookmarkStart w:colFirst="0" w:colLast="0" w:name="_bd7884wcm58l" w:id="24"/>
      <w:bookmarkEnd w:id="24"/>
      <w:r w:rsidDel="00000000" w:rsidR="00000000" w:rsidRPr="00000000">
        <w:rPr>
          <w:rtl w:val="0"/>
        </w:rPr>
        <w:t xml:space="preserve">“Maybe later this year”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 makes sense.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 you expect to change between now and then that would make having formal AI decision authority more important?</w:t>
      </w:r>
    </w:p>
    <w:p w:rsidR="00000000" w:rsidDel="00000000" w:rsidP="00000000" w:rsidRDefault="00000000" w:rsidRPr="00000000" w14:paraId="00000078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240" w:before="240" w:lineRule="auto"/>
        <w:rPr/>
      </w:pPr>
      <w:bookmarkStart w:colFirst="0" w:colLast="0" w:name="_ypjlq0dwob8j" w:id="25"/>
      <w:bookmarkEnd w:id="25"/>
      <w:r w:rsidDel="00000000" w:rsidR="00000000" w:rsidRPr="00000000">
        <w:rPr>
          <w:rtl w:val="0"/>
        </w:rPr>
        <w:t xml:space="preserve">“Is this a course?”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It’s for leaders whose value is their judgment and decision authority — not people learning tools or skills.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Different conversation entirely.</w:t>
      </w:r>
    </w:p>
    <w:p w:rsidR="00000000" w:rsidDel="00000000" w:rsidP="00000000" w:rsidRDefault="00000000" w:rsidRPr="00000000" w14:paraId="0000007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240" w:before="240" w:lineRule="auto"/>
        <w:rPr/>
      </w:pPr>
      <w:bookmarkStart w:colFirst="0" w:colLast="0" w:name="_vlqp80iuymy8" w:id="26"/>
      <w:bookmarkEnd w:id="26"/>
      <w:r w:rsidDel="00000000" w:rsidR="00000000" w:rsidRPr="00000000">
        <w:rPr>
          <w:rtl w:val="0"/>
        </w:rPr>
        <w:t xml:space="preserve">“I’m just curious”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Curiosity is usually how this starts for people who see where things are heading.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to keep it at that level — or take 15 minutes to see whether this actually fits how you’re positioning yourself?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