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single" w:sz="10" w:space="0" w:color="C9A84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271CF5" w14:paraId="3DF2CC9F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40" w:type="dxa"/>
              <w:right w:w="0" w:type="dxa"/>
            </w:tcMar>
          </w:tcPr>
          <w:p w14:paraId="4B549A9E" w14:textId="641EA61A" w:rsidR="00271CF5" w:rsidRDefault="000373E0">
            <w:r>
              <w:rPr>
                <w:rFonts w:ascii="Garamond" w:eastAsia="Garamond" w:hAnsi="Garamond" w:cs="Garamond"/>
                <w:color w:val="C9A84C"/>
                <w:sz w:val="72"/>
                <w:szCs w:val="72"/>
              </w:rPr>
              <w:t>Decision Formation</w:t>
            </w:r>
          </w:p>
          <w:p w14:paraId="07BC6E60" w14:textId="04676CB6" w:rsidR="00271CF5" w:rsidRDefault="00000000">
            <w:pPr>
              <w:spacing w:before="40"/>
            </w:pPr>
            <w:r>
              <w:rPr>
                <w:rFonts w:ascii="Arial" w:eastAsia="Arial" w:hAnsi="Arial" w:cs="Arial"/>
                <w:color w:val="888880"/>
                <w:spacing w:val="60"/>
                <w:sz w:val="14"/>
                <w:szCs w:val="14"/>
              </w:rPr>
              <w:t>OWNER'S MANUAL ·  VERSION 1.0  ·  MARCH 2026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40" w:type="dxa"/>
              <w:right w:w="0" w:type="dxa"/>
            </w:tcMar>
            <w:vAlign w:val="bottom"/>
          </w:tcPr>
          <w:p w14:paraId="62E31D95" w14:textId="77777777" w:rsidR="00271CF5" w:rsidRDefault="00000000">
            <w:pPr>
              <w:jc w:val="right"/>
            </w:pPr>
            <w:r>
              <w:rPr>
                <w:rFonts w:ascii="Arial" w:eastAsia="Arial" w:hAnsi="Arial" w:cs="Arial"/>
                <w:color w:val="C9A84C"/>
                <w:spacing w:val="40"/>
                <w:sz w:val="14"/>
                <w:szCs w:val="14"/>
              </w:rPr>
              <w:t>KORUM LAB  ·  INTERNAL</w:t>
            </w:r>
          </w:p>
        </w:tc>
      </w:tr>
    </w:tbl>
    <w:p w14:paraId="26A0D464" w14:textId="77777777" w:rsidR="00271CF5" w:rsidRDefault="00271CF5">
      <w:pPr>
        <w:spacing w:before="200"/>
      </w:pPr>
    </w:p>
    <w:p w14:paraId="0300D800" w14:textId="77777777" w:rsidR="00271CF5" w:rsidRDefault="00000000">
      <w:pPr>
        <w:pBdr>
          <w:bottom w:val="single" w:sz="4" w:space="0" w:color="DDDDCC"/>
        </w:pBdr>
        <w:spacing w:before="320" w:after="80"/>
      </w:pPr>
      <w:r>
        <w:rPr>
          <w:rFonts w:ascii="Arial" w:eastAsia="Arial" w:hAnsi="Arial" w:cs="Arial"/>
          <w:b/>
          <w:bCs/>
          <w:color w:val="C9A84C"/>
          <w:spacing w:val="80"/>
          <w:sz w:val="16"/>
          <w:szCs w:val="16"/>
        </w:rPr>
        <w:t>WHAT THIS IS</w:t>
      </w:r>
    </w:p>
    <w:p w14:paraId="526B190B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2C2C2A"/>
        </w:rPr>
        <w:t>A 3-layer intelligence lab that takes a messy paragraph of text — an email, a decision memo, a status update — and turns it into a structured, queryable knowledge graph.</w:t>
      </w:r>
    </w:p>
    <w:p w14:paraId="71AC98CE" w14:textId="77777777" w:rsidR="00271CF5" w:rsidRDefault="00271CF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271CF5" w14:paraId="243984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1791" w14:textId="77777777" w:rsidR="00271CF5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8"/>
                <w:szCs w:val="18"/>
              </w:rPr>
              <w:t>Layer</w:t>
            </w:r>
          </w:p>
        </w:tc>
        <w:tc>
          <w:tcPr>
            <w:tcW w:w="25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CB8D" w14:textId="77777777" w:rsidR="00271CF5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8"/>
                <w:szCs w:val="18"/>
              </w:rPr>
              <w:t>Tool</w:t>
            </w:r>
          </w:p>
        </w:tc>
        <w:tc>
          <w:tcPr>
            <w:tcW w:w="486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AAB5" w14:textId="77777777" w:rsidR="00271CF5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8"/>
                <w:szCs w:val="18"/>
              </w:rPr>
              <w:t>What It Does</w:t>
            </w:r>
          </w:p>
        </w:tc>
      </w:tr>
      <w:tr w:rsidR="00271CF5" w14:paraId="36C06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9A7DA" w14:textId="77777777" w:rsidR="00271CF5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8"/>
                <w:szCs w:val="18"/>
              </w:rPr>
              <w:t>Extraction</w:t>
            </w:r>
          </w:p>
        </w:tc>
        <w:tc>
          <w:tcPr>
            <w:tcW w:w="25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2459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OpenAI GPT-4o</w:t>
            </w:r>
          </w:p>
        </w:tc>
        <w:tc>
          <w:tcPr>
            <w:tcW w:w="486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2F1E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Reads unstructured text → forces into strict schema</w:t>
            </w:r>
          </w:p>
        </w:tc>
      </w:tr>
      <w:tr w:rsidR="00271CF5" w14:paraId="6F37F1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5426" w14:textId="77777777" w:rsidR="00271CF5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8"/>
                <w:szCs w:val="18"/>
              </w:rPr>
              <w:t>Vector Memory</w:t>
            </w:r>
          </w:p>
        </w:tc>
        <w:tc>
          <w:tcPr>
            <w:tcW w:w="25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E77B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ChromaDB</w:t>
            </w:r>
          </w:p>
        </w:tc>
        <w:tc>
          <w:tcPr>
            <w:tcW w:w="486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143EF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Stores text as vectors → find similar decisions by meaning</w:t>
            </w:r>
          </w:p>
        </w:tc>
      </w:tr>
      <w:tr w:rsidR="00271CF5" w14:paraId="1A4CCF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44E1" w14:textId="77777777" w:rsidR="00271CF5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8"/>
                <w:szCs w:val="18"/>
              </w:rPr>
              <w:t>Graph</w:t>
            </w:r>
          </w:p>
        </w:tc>
        <w:tc>
          <w:tcPr>
            <w:tcW w:w="25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5D8E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Neo4j</w:t>
            </w:r>
          </w:p>
        </w:tc>
        <w:tc>
          <w:tcPr>
            <w:tcW w:w="486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E70E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Stores relationships between entities → answer "why" not just "what"</w:t>
            </w:r>
          </w:p>
        </w:tc>
      </w:tr>
    </w:tbl>
    <w:p w14:paraId="0FB17861" w14:textId="77777777" w:rsidR="00271CF5" w:rsidRDefault="00271CF5">
      <w:pPr>
        <w:spacing w:before="80"/>
      </w:pPr>
    </w:p>
    <w:p w14:paraId="2663DE9B" w14:textId="77777777" w:rsidR="00271CF5" w:rsidRDefault="00000000">
      <w:pPr>
        <w:spacing w:before="40" w:after="40"/>
      </w:pPr>
      <w:r>
        <w:rPr>
          <w:rFonts w:ascii="Arial" w:eastAsia="Arial" w:hAnsi="Arial" w:cs="Arial"/>
          <w:i/>
          <w:iCs/>
          <w:color w:val="888880"/>
        </w:rPr>
        <w:t>You can run each layer independently (step1, step2, step3) or all together via main.py.</w:t>
      </w:r>
    </w:p>
    <w:p w14:paraId="1A2B3C01" w14:textId="77777777" w:rsidR="00271CF5" w:rsidRDefault="00000000">
      <w:pPr>
        <w:pBdr>
          <w:bottom w:val="single" w:sz="4" w:space="0" w:color="DDDDCC"/>
        </w:pBdr>
        <w:spacing w:before="320" w:after="80"/>
      </w:pPr>
      <w:r>
        <w:rPr>
          <w:rFonts w:ascii="Arial" w:eastAsia="Arial" w:hAnsi="Arial" w:cs="Arial"/>
          <w:b/>
          <w:bCs/>
          <w:color w:val="C9A84C"/>
          <w:spacing w:val="80"/>
          <w:sz w:val="16"/>
          <w:szCs w:val="16"/>
        </w:rPr>
        <w:t>QUICK START — DASHBOARD WORKFLOW</w:t>
      </w:r>
    </w:p>
    <w:p w14:paraId="1A2B3C02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2C2C2A"/>
        </w:rPr>
        <w:t>This is the procedure for booting up the lab day to day. Everything runs on your own machine — you should never need to visit Neo4j’s website or sign in to anything online for this.</w:t>
      </w:r>
    </w:p>
    <w:tbl>
      <w:tblPr>
        <w:tblW w:w="9360" w:type="dxa"/>
        <w:tblBorders>
          <w:top w:val="none" w:sz="0" w:space="0" w:color="FFFFFF"/>
          <w:left w:val="single" w:sz="12" w:space="0" w:color="C9A84C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1A2B3C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6E9"/>
            <w:tcMar>
              <w:top w:w="100" w:type="dxa"/>
              <w:left w:w="220" w:type="dxa"/>
              <w:bottom w:w="100" w:type="dxa"/>
              <w:right w:w="160" w:type="dxa"/>
            </w:tcMar>
          </w:tcPr>
          <w:p w14:paraId="1A2B3C04" w14:textId="77777777" w:rsidR="00271CF5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9A84C"/>
                <w:spacing w:val="60"/>
                <w:sz w:val="15"/>
                <w:szCs w:val="15"/>
              </w:rPr>
              <w:t>BEFORE YOU START — ONLY ONE NEO4J MAY RUN</w:t>
            </w:r>
          </w:p>
          <w:p w14:paraId="1A2B3C05" w14:textId="77777777" w:rsidR="00271CF5" w:rsidRDefault="00000000">
            <w:pPr>
              <w:spacing w:after="40"/>
            </w:pPr>
            <w:r>
              <w:rPr>
                <w:rFonts w:ascii="Arial" w:eastAsia="Arial" w:hAnsi="Arial" w:cs="Arial"/>
                <w:color w:val="2C2C2A"/>
              </w:rPr>
              <w:t>This machine has two separate local Neo4j setups that both want port 7687: Docker (decisionformation-neo4j-1 — the one this app actually uses, neo4j / korumlab123, database neo4j) and Neo4j Desktop (an instance named “korum-lab” with a database literally called korumlab — the original setup from months ago, still holding real data but no longer used by the app).</w:t>
            </w:r>
          </w:p>
          <w:p w14:paraId="1A2B3C06" w14:textId="77777777" w:rsidR="00271CF5" w:rsidRDefault="00000000">
            <w:r>
              <w:rPr>
                <w:rFonts w:ascii="Arial" w:eastAsia="Arial" w:hAnsi="Arial" w:cs="Arial"/>
                <w:b/>
                <w:bCs/>
                <w:color w:val="2C2C2A"/>
              </w:rPr>
              <w:t>Before launching, open Neo4j Desktop and make sure “korum-lab” is STOPPED</w:t>
            </w:r>
            <w:r>
              <w:rPr>
                <w:rFonts w:ascii="Arial" w:eastAsia="Arial" w:hAnsi="Arial" w:cs="Arial"/>
                <w:color w:val="2C2C2A"/>
              </w:rPr>
              <w:t xml:space="preserve"> — otherwise the dashboard fails with a Neo4j “Unauthorized” error that has nothing to do with your actual password; it’s just talking to the wrong Neo4j.</w:t>
            </w:r>
          </w:p>
        </w:tc>
      </w:tr>
    </w:tbl>
    <w:p w14:paraId="1A2B3C07" w14:textId="77777777" w:rsidR="00271CF5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2C2C2A"/>
          <w:sz w:val="22"/>
          <w:szCs w:val="22"/>
        </w:rPr>
        <w:t>Startup Steps</w:t>
      </w:r>
    </w:p>
    <w:p w14:paraId="1A2B3C11" w14:textId="77777777" w:rsidR="00271CF5" w:rsidRDefault="00000000">
      <w:pPr>
        <w:spacing w:before="40" w:after="40"/>
        <w:ind w:left="360" w:hanging="360"/>
      </w:pPr>
      <w:r>
        <w:rPr>
          <w:rFonts w:ascii="Arial" w:eastAsia="Arial" w:hAnsi="Arial" w:cs="Arial"/>
          <w:b/>
          <w:bCs/>
          <w:color w:val="C9A84C"/>
          <w:sz w:val="20"/>
          <w:szCs w:val="20"/>
        </w:rPr>
        <w:t xml:space="preserve">1. </w:t>
      </w:r>
      <w:r>
        <w:rPr>
          <w:rFonts w:ascii="Arial" w:eastAsia="Arial" w:hAnsi="Arial" w:cs="Arial"/>
          <w:color w:val="2C2C2A"/>
        </w:rPr>
        <w:t>Open Docker Desktop and wait for it to fully start.</w:t>
      </w:r>
    </w:p>
    <w:p w14:paraId="1A2B3C12" w14:textId="77777777" w:rsidR="00271CF5" w:rsidRDefault="00000000">
      <w:pPr>
        <w:spacing w:before="40" w:after="40"/>
        <w:ind w:left="360" w:hanging="360"/>
      </w:pPr>
      <w:r>
        <w:rPr>
          <w:rFonts w:ascii="Arial" w:eastAsia="Arial" w:hAnsi="Arial" w:cs="Arial"/>
          <w:b/>
          <w:bCs/>
          <w:color w:val="C9A84C"/>
          <w:sz w:val="20"/>
          <w:szCs w:val="20"/>
        </w:rPr>
        <w:t xml:space="preserve">2. </w:t>
      </w:r>
      <w:r>
        <w:rPr>
          <w:rFonts w:ascii="Arial" w:eastAsia="Arial" w:hAnsi="Arial" w:cs="Arial"/>
          <w:color w:val="2C2C2A"/>
        </w:rPr>
        <w:t>Check Neo4j Desktop → Local instances — if “korum-lab” shows RUNNING, stop it.</w:t>
      </w:r>
    </w:p>
    <w:p w14:paraId="1A2B3C13" w14:textId="77777777" w:rsidR="00271CF5" w:rsidRDefault="00000000">
      <w:pPr>
        <w:spacing w:before="40" w:after="40"/>
        <w:ind w:left="360" w:hanging="360"/>
      </w:pPr>
      <w:r>
        <w:rPr>
          <w:rFonts w:ascii="Arial" w:eastAsia="Arial" w:hAnsi="Arial" w:cs="Arial"/>
          <w:b/>
          <w:bCs/>
          <w:color w:val="C9A84C"/>
          <w:sz w:val="20"/>
          <w:szCs w:val="20"/>
        </w:rPr>
        <w:t xml:space="preserve">3. </w:t>
      </w:r>
      <w:r>
        <w:rPr>
          <w:rFonts w:ascii="Arial" w:eastAsia="Arial" w:hAnsi="Arial" w:cs="Arial"/>
          <w:color w:val="2C2C2A"/>
        </w:rPr>
        <w:t>Double-click start_korum.bat in this folder. It opens three windows and spins up Neo4j + the FastAPI backend in Docker, the Python API natively on http://127.0.0.1:8000, and the Vite dashboard on http://localhost:5173.</w:t>
      </w:r>
    </w:p>
    <w:p w14:paraId="1A2B3C14" w14:textId="77777777" w:rsidR="00271CF5" w:rsidRDefault="00000000">
      <w:pPr>
        <w:spacing w:before="40" w:after="40"/>
        <w:ind w:left="360" w:hanging="360"/>
      </w:pPr>
      <w:r>
        <w:rPr>
          <w:rFonts w:ascii="Arial" w:eastAsia="Arial" w:hAnsi="Arial" w:cs="Arial"/>
          <w:b/>
          <w:bCs/>
          <w:color w:val="C9A84C"/>
          <w:sz w:val="20"/>
          <w:szCs w:val="20"/>
        </w:rPr>
        <w:t xml:space="preserve">4. </w:t>
      </w:r>
      <w:r>
        <w:rPr>
          <w:rFonts w:ascii="Arial" w:eastAsia="Arial" w:hAnsi="Arial" w:cs="Arial"/>
          <w:color w:val="2C2C2A"/>
        </w:rPr>
        <w:t>Open http://localhost:5173 — that’s the dashboard (“Korum Lab Console”). Paste in a decision scenario and click Extract Insights, then optionally Red Team Attack → Governor Resolve.</w:t>
      </w:r>
    </w:p>
    <w:p w14:paraId="1A2B3C15" w14:textId="77777777" w:rsidR="00271CF5" w:rsidRDefault="00000000">
      <w:pPr>
        <w:spacing w:before="40" w:after="40"/>
        <w:ind w:left="360" w:hanging="360"/>
      </w:pPr>
      <w:r>
        <w:rPr>
          <w:rFonts w:ascii="Arial" w:eastAsia="Arial" w:hAnsi="Arial" w:cs="Arial"/>
          <w:b/>
          <w:bCs/>
          <w:color w:val="C9A84C"/>
          <w:sz w:val="20"/>
          <w:szCs w:val="20"/>
        </w:rPr>
        <w:t xml:space="preserve">5. </w:t>
      </w:r>
      <w:r>
        <w:rPr>
          <w:rFonts w:ascii="Arial" w:eastAsia="Arial" w:hAnsi="Arial" w:cs="Arial"/>
          <w:color w:val="2C2C2A"/>
        </w:rPr>
        <w:t>To see the actual graph, open http://localhost:7474/browser/ by typing that exact address — don’t search “Neo4j” and click into the marketing site, you want your own local instance, not Neo4j Aura. Log in with neo4j / korumlab123 (database neo4j), then run: MATCH (n)-[r]-&gt;(m) RETURN n, r, m LIMIT 100</w:t>
      </w:r>
    </w:p>
    <w:tbl>
      <w:tblPr>
        <w:tblW w:w="9360" w:type="dxa"/>
        <w:tblBorders>
          <w:top w:val="none" w:sz="0" w:space="0" w:color="FFFFFF"/>
          <w:left w:val="single" w:sz="12" w:space="0" w:color="C9A84C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1A2B3C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6E9"/>
            <w:tcMar>
              <w:top w:w="100" w:type="dxa"/>
              <w:left w:w="220" w:type="dxa"/>
              <w:bottom w:w="100" w:type="dxa"/>
              <w:right w:w="160" w:type="dxa"/>
            </w:tcMar>
          </w:tcPr>
          <w:p w14:paraId="1A2B3C17" w14:textId="77777777" w:rsidR="00271CF5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9A84C"/>
                <w:spacing w:val="60"/>
                <w:sz w:val="15"/>
                <w:szCs w:val="15"/>
              </w:rPr>
              <w:t>HOW TO TELL IF IT ACTUALLY WORKED</w:t>
            </w:r>
          </w:p>
          <w:p w14:paraId="1A2B3C18" w14:textId="77777777" w:rsidR="00271CF5" w:rsidRDefault="00000000">
            <w:r>
              <w:rPr>
                <w:rFonts w:ascii="Arial" w:eastAsia="Arial" w:hAnsi="Arial" w:cs="Arial"/>
                <w:color w:val="2C2C2A"/>
              </w:rPr>
              <w:t>After running Extract Insights, scroll to the very bottom of the results panel — there’s a “Graph Engine Status” line. “Injected into Neo4j Ontology” means it worked. “Offline / Bypass active (… Unauthorized …)” means the wrong Neo4j is running — see above.</w:t>
            </w:r>
          </w:p>
        </w:tc>
      </w:tr>
    </w:tbl>
    <w:p w14:paraId="605FB114" w14:textId="77777777" w:rsidR="00271CF5" w:rsidRDefault="00000000">
      <w:pPr>
        <w:pBdr>
          <w:bottom w:val="single" w:sz="4" w:space="0" w:color="DDDDCC"/>
        </w:pBdr>
        <w:spacing w:before="320" w:after="80"/>
      </w:pPr>
      <w:r>
        <w:rPr>
          <w:rFonts w:ascii="Arial" w:eastAsia="Arial" w:hAnsi="Arial" w:cs="Arial"/>
          <w:b/>
          <w:bCs/>
          <w:color w:val="C9A84C"/>
          <w:spacing w:val="80"/>
          <w:sz w:val="16"/>
          <w:szCs w:val="16"/>
        </w:rPr>
        <w:t>PREREQUISITES — INSTALL THESE FIRST</w:t>
      </w:r>
    </w:p>
    <w:p w14:paraId="52194520" w14:textId="77777777" w:rsidR="00271CF5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2C2C2A"/>
          <w:sz w:val="22"/>
          <w:szCs w:val="22"/>
        </w:rPr>
        <w:t>1. Docker Desktop</w:t>
      </w:r>
    </w:p>
    <w:p w14:paraId="2E7DB5F1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2C2C2A"/>
        </w:rPr>
        <w:t>Neo4j runs in a Docker container. You need Docker running before any graph work.</w:t>
      </w:r>
    </w:p>
    <w:p w14:paraId="27B9A5CF" w14:textId="77777777" w:rsidR="00271C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2C2C2A"/>
        </w:rPr>
        <w:t xml:space="preserve">Download: </w:t>
      </w:r>
      <w:r>
        <w:rPr>
          <w:rFonts w:ascii="Arial" w:eastAsia="Arial" w:hAnsi="Arial" w:cs="Arial"/>
          <w:color w:val="C9A84C"/>
        </w:rPr>
        <w:t>https://www.docker.com/products/docker-desktop/</w:t>
      </w:r>
    </w:p>
    <w:p w14:paraId="181AC613" w14:textId="77777777" w:rsidR="00271C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0"/>
        </w:rPr>
        <w:t>After install, open Docker Desktop and confirm it shows "Running" in the bottom left</w:t>
      </w:r>
    </w:p>
    <w:p w14:paraId="562D9281" w14:textId="77777777" w:rsidR="00271CF5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2C2C2A"/>
          <w:sz w:val="22"/>
          <w:szCs w:val="22"/>
        </w:rPr>
        <w:t>2. Python 3.10+</w:t>
      </w:r>
    </w:p>
    <w:p w14:paraId="2D5A4345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2C2C2A"/>
        </w:rPr>
        <w:t>Check your version: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1C9C48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D370D3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python --version</w:t>
            </w:r>
          </w:p>
        </w:tc>
      </w:tr>
    </w:tbl>
    <w:p w14:paraId="32A123DB" w14:textId="77777777" w:rsidR="00271CF5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2C2C2A"/>
          <w:sz w:val="22"/>
          <w:szCs w:val="22"/>
        </w:rPr>
        <w:t>3. OpenAI API Key</w:t>
      </w:r>
    </w:p>
    <w:p w14:paraId="6AE9646B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2C2C2A"/>
        </w:rPr>
        <w:t>Get a key from https://platform.openai.com/api-keys then set it in your terminal: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1E3F4816" w14:textId="77777777" w:rsidTr="000373E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BE513D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# Windows PowerShell</w:t>
            </w:r>
          </w:p>
        </w:tc>
      </w:tr>
      <w:tr w:rsidR="00271CF5" w14:paraId="0071CED4" w14:textId="77777777" w:rsidTr="000373E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BD2CEF" w14:textId="77777777" w:rsidR="00271CF5" w:rsidRPr="00D874D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$env:OPENAI_API_KEY="sk-your-key-here"</w:t>
            </w:r>
          </w:p>
        </w:tc>
      </w:tr>
      <w:tr w:rsidR="00271CF5" w14:paraId="25627F9F" w14:textId="77777777" w:rsidTr="000373E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185430" w14:textId="77777777" w:rsidR="00271CF5" w:rsidRPr="00D874D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  <w:tr w:rsidR="00271CF5" w14:paraId="37343F9F" w14:textId="77777777" w:rsidTr="000373E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C6AEFF" w14:textId="77777777" w:rsidR="00271CF5" w:rsidRPr="00D874D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Windows CMD</w:t>
            </w:r>
          </w:p>
        </w:tc>
      </w:tr>
      <w:tr w:rsidR="00271CF5" w14:paraId="52C1ABBB" w14:textId="77777777" w:rsidTr="000373E0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7983C9" w14:textId="77777777" w:rsidR="00271CF5" w:rsidRPr="00D874D1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set OPENAI_API_KEY=sk-your-key-here</w:t>
            </w:r>
          </w:p>
        </w:tc>
      </w:tr>
    </w:tbl>
    <w:p w14:paraId="6AE60C7B" w14:textId="77777777" w:rsidR="00271CF5" w:rsidRPr="00D874D1" w:rsidRDefault="00000000">
      <w:pPr>
        <w:pBdr>
          <w:bottom w:val="single" w:sz="4" w:space="0" w:color="DDDDCC"/>
        </w:pBdr>
        <w:spacing w:before="320" w:after="80"/>
      </w:pPr>
      <w:r>
        <w:rPr>
          <w:rFonts w:ascii="Arial" w:eastAsia="Arial" w:hAnsi="Arial" w:cs="Arial"/>
          <w:b/>
          <w:bCs/>
          <w:spacing w:val="80"/>
          <w:sz w:val="16"/>
          <w:szCs w:val="16"/>
        </w:rPr>
        <w:t>ONE-TIME SETUP</w:t>
      </w:r>
    </w:p>
    <w:p w14:paraId="1679CBF0" w14:textId="77777777" w:rsidR="00271CF5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C9A84C"/>
        </w:rPr>
        <w:t>Step 1 — Create virtual environment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shd w:val="clear" w:color="auto" w:fill="201D1A"/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3C781A72" w14:textId="77777777" w:rsidTr="004C7FC9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01D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917666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cd c:\Users\carlo\Projects\DecisionFormation</w:t>
            </w:r>
          </w:p>
        </w:tc>
      </w:tr>
      <w:tr w:rsidR="00271CF5" w14:paraId="705C5E63" w14:textId="77777777" w:rsidTr="004C7FC9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01D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9B56C3" w14:textId="0EC233F3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python -m venv</w:t>
            </w:r>
          </w:p>
        </w:tc>
      </w:tr>
      <w:tr w:rsidR="00271CF5" w14:paraId="22080D8F" w14:textId="77777777" w:rsidTr="004C7FC9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01D1A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9DFD38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venv\Scripts\activate</w:t>
            </w:r>
          </w:p>
        </w:tc>
      </w:tr>
    </w:tbl>
    <w:p w14:paraId="29FCF3FA" w14:textId="77777777" w:rsidR="00271CF5" w:rsidRDefault="00000000">
      <w:pPr>
        <w:spacing w:before="40" w:after="40"/>
      </w:pPr>
      <w:r>
        <w:rPr>
          <w:rFonts w:ascii="Arial" w:eastAsia="Arial" w:hAnsi="Arial" w:cs="Arial"/>
          <w:i/>
          <w:iCs/>
          <w:color w:val="888880"/>
        </w:rPr>
        <w:t>You'll see (venv) appear in your terminal — that means it's active.</w:t>
      </w:r>
    </w:p>
    <w:p w14:paraId="68288D2B" w14:textId="77777777" w:rsidR="00271CF5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C9A84C"/>
        </w:rPr>
        <w:t>Step 2 — Install dependencies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3B407CD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BC922B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pip install -r requirements.txt</w:t>
            </w:r>
          </w:p>
        </w:tc>
      </w:tr>
    </w:tbl>
    <w:p w14:paraId="34035D97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888880"/>
        </w:rPr>
        <w:t>Installs: OpenAI, Pydantic, ChromaDB, Neo4j driver.</w:t>
      </w:r>
    </w:p>
    <w:p w14:paraId="002A36E3" w14:textId="77777777" w:rsidR="00271CF5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C9A84C"/>
        </w:rPr>
        <w:t>Step 3 — Start Neo4j (graph database)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7DC362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884B73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docker-compose up -d</w:t>
            </w:r>
          </w:p>
        </w:tc>
      </w:tr>
    </w:tbl>
    <w:p w14:paraId="4BA019CA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888880"/>
        </w:rPr>
        <w:lastRenderedPageBreak/>
        <w:t>First run downloads the Neo4j image (~500MB). The -d flag runs it in the background.</w:t>
      </w:r>
    </w:p>
    <w:p w14:paraId="580A3C2A" w14:textId="77777777" w:rsidR="00271CF5" w:rsidRDefault="00271CF5">
      <w:pPr>
        <w:spacing w:before="80"/>
      </w:pPr>
    </w:p>
    <w:p w14:paraId="1BB2F2AC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2C2C2A"/>
        </w:rPr>
        <w:t>Verify it's running: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1BC0FE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147B0A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docker-compose ps</w:t>
            </w:r>
          </w:p>
        </w:tc>
      </w:tr>
    </w:tbl>
    <w:p w14:paraId="55E50D58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888880"/>
        </w:rPr>
        <w:t>You should see neo4j with status Up.</w:t>
      </w:r>
    </w:p>
    <w:p w14:paraId="4F3DDDDB" w14:textId="77777777" w:rsidR="00271CF5" w:rsidRDefault="00271CF5">
      <w:pPr>
        <w:spacing w:before="80"/>
      </w:pPr>
    </w:p>
    <w:tbl>
      <w:tblPr>
        <w:tblW w:w="9360" w:type="dxa"/>
        <w:tblBorders>
          <w:top w:val="none" w:sz="0" w:space="0" w:color="FFFFFF"/>
          <w:left w:val="single" w:sz="12" w:space="0" w:color="C9A84C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0DCDDA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6E9"/>
            <w:tcMar>
              <w:top w:w="100" w:type="dxa"/>
              <w:left w:w="220" w:type="dxa"/>
              <w:bottom w:w="100" w:type="dxa"/>
              <w:right w:w="160" w:type="dxa"/>
            </w:tcMar>
          </w:tcPr>
          <w:p w14:paraId="13750230" w14:textId="77777777" w:rsidR="00271CF5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9A84C"/>
                <w:spacing w:val="60"/>
                <w:sz w:val="15"/>
                <w:szCs w:val="15"/>
              </w:rPr>
              <w:t>VISUAL CHECK — NEO4J BROWSER</w:t>
            </w:r>
          </w:p>
          <w:p w14:paraId="0AE1A6EF" w14:textId="77777777" w:rsidR="00271CF5" w:rsidRDefault="00000000">
            <w:r>
              <w:rPr>
                <w:rFonts w:ascii="Arial" w:eastAsia="Arial" w:hAnsi="Arial" w:cs="Arial"/>
                <w:color w:val="2C2C2A"/>
              </w:rPr>
              <w:t>Go to http://localhost:7474  |  Username: neo4j  |  Password: korumlab123 You'll see an empty graph. That's correct — nothing loaded yet.</w:t>
            </w:r>
          </w:p>
        </w:tc>
      </w:tr>
    </w:tbl>
    <w:p w14:paraId="2D5156E7" w14:textId="77777777" w:rsidR="00271CF5" w:rsidRDefault="00000000">
      <w:pPr>
        <w:pBdr>
          <w:bottom w:val="single" w:sz="4" w:space="0" w:color="DDDDCC"/>
        </w:pBdr>
        <w:spacing w:before="320" w:after="80"/>
      </w:pPr>
      <w:r>
        <w:rPr>
          <w:rFonts w:ascii="Arial" w:eastAsia="Arial" w:hAnsi="Arial" w:cs="Arial"/>
          <w:b/>
          <w:bCs/>
          <w:color w:val="C9A84C"/>
          <w:spacing w:val="80"/>
          <w:sz w:val="16"/>
          <w:szCs w:val="16"/>
        </w:rPr>
        <w:t>RUNNING THE PROJECT</w:t>
      </w:r>
    </w:p>
    <w:p w14:paraId="247FABDE" w14:textId="77777777" w:rsidR="00271CF5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2C2C2A"/>
          <w:sz w:val="22"/>
          <w:szCs w:val="22"/>
        </w:rPr>
        <w:t>Option A — Run Everything at Once (Recommended First Run)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50B9E2A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F13638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python -m korum_lab.main</w:t>
            </w:r>
          </w:p>
        </w:tc>
      </w:tr>
    </w:tbl>
    <w:p w14:paraId="0637FDA1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2C2C2A"/>
        </w:rPr>
        <w:t>Runs all 4 stages in sequence:</w:t>
      </w:r>
    </w:p>
    <w:p w14:paraId="2D09B360" w14:textId="77777777" w:rsidR="00271CF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2C2C2A"/>
        </w:rPr>
        <w:t>Extracts structure from sample decision text</w:t>
      </w:r>
    </w:p>
    <w:p w14:paraId="683331F4" w14:textId="77777777" w:rsidR="00271CF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2C2C2A"/>
        </w:rPr>
        <w:t>Creates graph constraints (uniqueness rules)</w:t>
      </w:r>
    </w:p>
    <w:p w14:paraId="0F1053CE" w14:textId="77777777" w:rsidR="00271CF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2C2C2A"/>
        </w:rPr>
        <w:t>Loads extracted data into Neo4j</w:t>
      </w:r>
    </w:p>
    <w:p w14:paraId="006BCA79" w14:textId="77777777" w:rsidR="00271CF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2C2C2A"/>
        </w:rPr>
        <w:t>Queries the graph and prints results</w:t>
      </w:r>
    </w:p>
    <w:p w14:paraId="4243461E" w14:textId="77777777" w:rsidR="00271CF5" w:rsidRDefault="00271CF5">
      <w:pPr>
        <w:spacing w:before="120"/>
      </w:pPr>
    </w:p>
    <w:tbl>
      <w:tblPr>
        <w:tblW w:w="9360" w:type="dxa"/>
        <w:tblBorders>
          <w:top w:val="none" w:sz="0" w:space="0" w:color="FFFFFF"/>
          <w:left w:val="single" w:sz="12" w:space="0" w:color="C9A84C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116E3C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6E9"/>
            <w:tcMar>
              <w:top w:w="100" w:type="dxa"/>
              <w:left w:w="220" w:type="dxa"/>
              <w:bottom w:w="100" w:type="dxa"/>
              <w:right w:w="160" w:type="dxa"/>
            </w:tcMar>
          </w:tcPr>
          <w:p w14:paraId="29E5D5A7" w14:textId="77777777" w:rsidR="00271CF5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9A84C"/>
                <w:spacing w:val="60"/>
                <w:sz w:val="15"/>
                <w:szCs w:val="15"/>
              </w:rPr>
              <w:t>EXPECTED OUTPUT</w:t>
            </w:r>
          </w:p>
          <w:p w14:paraId="7142240F" w14:textId="77777777" w:rsidR="00271CF5" w:rsidRDefault="00000000">
            <w:r>
              <w:rPr>
                <w:rFonts w:ascii="Arial" w:eastAsia="Arial" w:hAnsi="Arial" w:cs="Arial"/>
                <w:color w:val="2C2C2A"/>
              </w:rPr>
              <w:t>===== KORUM LAB: FULL ORCHESTRATION COMPLETED ===== [Stage 1] Extracting... -&gt; Found Project: Project Apollo [Stage 2] Enforcing Database Constraints... [Stage 3] Loading Extracted Decision into the Graph Ontology... [Stage 4] Interrogating the Decision Graph... [✔] Orchestration Complete.</w:t>
            </w:r>
          </w:p>
        </w:tc>
      </w:tr>
    </w:tbl>
    <w:p w14:paraId="4D1C66FD" w14:textId="77777777" w:rsidR="00271CF5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2C2C2A"/>
          <w:sz w:val="22"/>
          <w:szCs w:val="22"/>
        </w:rPr>
        <w:t>Option B — Run Steps Individually</w:t>
      </w:r>
    </w:p>
    <w:p w14:paraId="55A7D352" w14:textId="77777777" w:rsidR="00271CF5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C9A84C"/>
        </w:rPr>
        <w:t>Step 1 — Extraction only (no Docker needed)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4679AC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62E1B5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python step1_extraction.py</w:t>
            </w:r>
          </w:p>
        </w:tc>
      </w:tr>
    </w:tbl>
    <w:p w14:paraId="44D4E89C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888880"/>
        </w:rPr>
        <w:t>Tests your OpenAI key and structured extraction. Prints JSON to terminal.</w:t>
      </w:r>
    </w:p>
    <w:p w14:paraId="36EC7733" w14:textId="77777777" w:rsidR="00271CF5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C9A84C"/>
        </w:rPr>
        <w:t>Step 2 — Vector Memory (no Docker needed)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751647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A5A0CB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python step2_vector_memory.py</w:t>
            </w:r>
          </w:p>
        </w:tc>
      </w:tr>
    </w:tbl>
    <w:p w14:paraId="72B7D18A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888880"/>
        </w:rPr>
        <w:t>Ingests 3 sample docs into ChromaDB, runs 2 semantic searches. Creates chroma_db/ folder in project directory.</w:t>
      </w:r>
    </w:p>
    <w:p w14:paraId="10EE8802" w14:textId="77777777" w:rsidR="00271CF5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C9A84C"/>
        </w:rPr>
        <w:t>Step 3 — Graph only (Docker required)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3A1129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E4655B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python step3_graph_logic.py</w:t>
            </w:r>
          </w:p>
        </w:tc>
      </w:tr>
    </w:tbl>
    <w:p w14:paraId="3F7109DB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888880"/>
        </w:rPr>
        <w:t>Connects to Neo4j, builds a simple ontology, queries it. Then go to http://localhost:7474 and run: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3E5A55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93FCE8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MATCH (n) RETURN n</w:t>
            </w:r>
          </w:p>
        </w:tc>
      </w:tr>
    </w:tbl>
    <w:p w14:paraId="2A80AEC7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888880"/>
        </w:rPr>
        <w:t>You'll see your nodes and relationships as a visual graph.</w:t>
      </w:r>
    </w:p>
    <w:p w14:paraId="25BDCF54" w14:textId="77777777" w:rsidR="00271CF5" w:rsidRDefault="00000000">
      <w:pPr>
        <w:pBdr>
          <w:bottom w:val="single" w:sz="4" w:space="0" w:color="DDDDCC"/>
        </w:pBdr>
        <w:spacing w:before="320" w:after="80"/>
      </w:pPr>
      <w:r>
        <w:rPr>
          <w:rFonts w:ascii="Arial" w:eastAsia="Arial" w:hAnsi="Arial" w:cs="Arial"/>
          <w:b/>
          <w:bCs/>
          <w:color w:val="C9A84C"/>
          <w:spacing w:val="80"/>
          <w:sz w:val="16"/>
          <w:szCs w:val="16"/>
        </w:rPr>
        <w:t>UNDERSTANDING THE OUTPUT</w:t>
      </w:r>
    </w:p>
    <w:p w14:paraId="7DC7847B" w14:textId="77777777" w:rsidR="00271CF5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2C2C2A"/>
          <w:sz w:val="22"/>
          <w:szCs w:val="22"/>
        </w:rPr>
        <w:t>Nodes and Relationships</w:t>
      </w:r>
    </w:p>
    <w:p w14:paraId="6A326103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2C2C2A"/>
        </w:rPr>
        <w:t>Think of it like this:</w:t>
      </w:r>
    </w:p>
    <w:p w14:paraId="29C09385" w14:textId="77777777" w:rsidR="00271C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2C2C2A"/>
        </w:rPr>
        <w:t>Node</w:t>
      </w:r>
      <w:r>
        <w:rPr>
          <w:rFonts w:ascii="Arial" w:eastAsia="Arial" w:hAnsi="Arial" w:cs="Arial"/>
          <w:color w:val="555550"/>
        </w:rPr>
        <w:t xml:space="preserve"> — a thing: Project, Decision, Risk, Evidence, Assumption, Unknown, Recommendation</w:t>
      </w:r>
    </w:p>
    <w:p w14:paraId="5BE83094" w14:textId="77777777" w:rsidR="00271CF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2C2C2A"/>
        </w:rPr>
        <w:t>Relationship</w:t>
      </w:r>
      <w:r>
        <w:rPr>
          <w:rFonts w:ascii="Arial" w:eastAsia="Arial" w:hAnsi="Arial" w:cs="Arial"/>
          <w:color w:val="555550"/>
        </w:rPr>
        <w:t xml:space="preserve"> — how things connect: REQUIRES_DECISION, SUPPORTED_BY, CARRIES_RISK, AFFECTS</w:t>
      </w:r>
    </w:p>
    <w:p w14:paraId="759C80BE" w14:textId="77777777" w:rsidR="00271CF5" w:rsidRDefault="00271CF5">
      <w:pPr>
        <w:spacing w:before="80"/>
      </w:pPr>
    </w:p>
    <w:p w14:paraId="1003F735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2C2C2A"/>
        </w:rPr>
        <w:t>When you run main.py on the Apollo migration text, the graph looks like:</w:t>
      </w:r>
    </w:p>
    <w:p w14:paraId="032F5B3D" w14:textId="77777777" w:rsidR="00271CF5" w:rsidRDefault="00271CF5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0AB7F44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CBE25D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[Project: Apollo] --REQUIRES_DECISION--&gt; [Decision: Roll back or wait?]</w:t>
            </w:r>
          </w:p>
        </w:tc>
      </w:tr>
      <w:tr w:rsidR="00271CF5" w14:paraId="1C25B187" w14:textId="77777777" w:rsidTr="000373E0">
        <w:trPr>
          <w:trHeight w:val="9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227D17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lastRenderedPageBreak/>
              <w:t xml:space="preserve">                                                  |</w:t>
            </w:r>
          </w:p>
        </w:tc>
      </w:tr>
      <w:tr w:rsidR="00271CF5" w14:paraId="5509767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18372C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 xml:space="preserve">                              +-------------------+-------------------+</w:t>
            </w:r>
          </w:p>
        </w:tc>
      </w:tr>
      <w:tr w:rsidR="00271CF5" w14:paraId="717B21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137BA4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                SUPPORTED_BY         DEPENDS_ON          LIMITED_BY</w:t>
            </w:r>
          </w:p>
        </w:tc>
      </w:tr>
      <w:tr w:rsidR="00271CF5" w14:paraId="7ABB92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BE9DE1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                      |                   |                   |</w:t>
            </w:r>
          </w:p>
        </w:tc>
      </w:tr>
      <w:tr w:rsidR="00271CF5" w14:paraId="438456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F53F26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            [Evidence:          [Assumption:          [Unknown:</w:t>
            </w:r>
          </w:p>
        </w:tc>
      </w:tr>
      <w:tr w:rsidR="00271CF5" w14:paraId="0C95E06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FDAAFF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            Timeout errors]      Patch Fri]           Covers cluster?]</w:t>
            </w:r>
          </w:p>
        </w:tc>
      </w:tr>
      <w:tr w:rsidR="00271CF5" w14:paraId="5E09D05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CF0BEF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</w:t>
            </w:r>
          </w:p>
        </w:tc>
      </w:tr>
      <w:tr w:rsidR="00271CF5" w14:paraId="7B7394C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89EDC6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[Decision] --CARRIES_RISK--&gt; [Risk: Lose 12hr logs] --AFFECTS--&gt; [Project: Apollo]</w:t>
            </w:r>
          </w:p>
        </w:tc>
      </w:tr>
    </w:tbl>
    <w:p w14:paraId="1C206E71" w14:textId="77777777" w:rsidR="00271CF5" w:rsidRDefault="00271CF5">
      <w:pPr>
        <w:spacing w:before="80"/>
      </w:pPr>
    </w:p>
    <w:p w14:paraId="2339A32B" w14:textId="77777777" w:rsidR="00271CF5" w:rsidRDefault="00000000">
      <w:pPr>
        <w:spacing w:before="40" w:after="40"/>
      </w:pPr>
      <w:r>
        <w:rPr>
          <w:rFonts w:ascii="Arial" w:eastAsia="Arial" w:hAnsi="Arial" w:cs="Arial"/>
          <w:i/>
          <w:iCs/>
          <w:color w:val="2C2C2A"/>
        </w:rPr>
        <w:t>This is the "defensible decisions" principle — walk backwards from any decision and see exactly what evidence supported it, what assumptions it depended on, and what was unknown at the time.</w:t>
      </w:r>
    </w:p>
    <w:p w14:paraId="75357259" w14:textId="77777777" w:rsidR="00271CF5" w:rsidRDefault="00000000">
      <w:pPr>
        <w:spacing w:before="160" w:after="60"/>
      </w:pPr>
      <w:r>
        <w:rPr>
          <w:rFonts w:ascii="Arial" w:eastAsia="Arial" w:hAnsi="Arial" w:cs="Arial"/>
          <w:b/>
          <w:bCs/>
          <w:color w:val="2C2C2A"/>
          <w:sz w:val="22"/>
          <w:szCs w:val="22"/>
        </w:rPr>
        <w:t>The Korum Ontology (the rules)</w:t>
      </w:r>
    </w:p>
    <w:p w14:paraId="1E70B659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2C2C2A"/>
        </w:rPr>
        <w:t>The schema in korum_lab/models/extraction.py defines what the LLM is allowed to extract. If it's not in the schema, it can't enter the graph.</w:t>
      </w:r>
    </w:p>
    <w:p w14:paraId="65102B1A" w14:textId="77777777" w:rsidR="00271CF5" w:rsidRDefault="00271CF5">
      <w:pPr>
        <w:spacing w:before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4F72D4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527C2E" w14:textId="5D90231B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class Extracted Decision(BaseModel):</w:t>
            </w:r>
          </w:p>
        </w:tc>
      </w:tr>
      <w:tr w:rsidR="00271CF5" w14:paraId="0F8E1B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528392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project: str          # The project name</w:t>
            </w:r>
          </w:p>
        </w:tc>
      </w:tr>
      <w:tr w:rsidR="00271CF5" w14:paraId="74DB39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D25387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decision_context: str # The core decision being faced</w:t>
            </w:r>
          </w:p>
        </w:tc>
      </w:tr>
      <w:tr w:rsidR="00271CF5" w14:paraId="7529F13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30834D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evidence: List[str]   # Hard facts — things proven</w:t>
            </w:r>
          </w:p>
        </w:tc>
      </w:tr>
      <w:tr w:rsidR="00271CF5" w14:paraId="5FF1185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17DFC9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assumptions: List[str]# Beliefs held without proof</w:t>
            </w:r>
          </w:p>
        </w:tc>
      </w:tr>
      <w:tr w:rsidR="00271CF5" w14:paraId="79A4E7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3F4773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unknowns: List[str]   # Critical missing information</w:t>
            </w:r>
          </w:p>
        </w:tc>
      </w:tr>
      <w:tr w:rsidR="00271CF5" w14:paraId="49A721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4113F3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risks: List[str]      # What could go wrong</w:t>
            </w:r>
          </w:p>
        </w:tc>
      </w:tr>
      <w:tr w:rsidR="00271CF5" w14:paraId="33179B6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BE0020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recommendation: str   # The suggested action</w:t>
            </w:r>
          </w:p>
        </w:tc>
      </w:tr>
    </w:tbl>
    <w:p w14:paraId="2BB2693C" w14:textId="77777777" w:rsidR="00271CF5" w:rsidRDefault="00000000">
      <w:pPr>
        <w:pBdr>
          <w:bottom w:val="single" w:sz="4" w:space="0" w:color="DDDDCC"/>
        </w:pBdr>
        <w:spacing w:before="320" w:after="80"/>
      </w:pPr>
      <w:r>
        <w:rPr>
          <w:rFonts w:ascii="Arial" w:eastAsia="Arial" w:hAnsi="Arial" w:cs="Arial"/>
          <w:b/>
          <w:bCs/>
          <w:color w:val="C9A84C"/>
          <w:spacing w:val="80"/>
          <w:sz w:val="16"/>
          <w:szCs w:val="16"/>
        </w:rPr>
        <w:t>QUERYING THE GRAPH MANUALLY</w:t>
      </w:r>
    </w:p>
    <w:p w14:paraId="767BE4F5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2C2C2A"/>
        </w:rPr>
        <w:t>After running main.py, open http://localhost:7474 and try these:</w:t>
      </w:r>
    </w:p>
    <w:p w14:paraId="0A0B73C2" w14:textId="77777777" w:rsidR="00271CF5" w:rsidRDefault="00271CF5">
      <w:pPr>
        <w:spacing w:before="80"/>
      </w:pPr>
    </w:p>
    <w:p w14:paraId="74648A8D" w14:textId="77777777" w:rsidR="00271CF5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C9A84C"/>
        </w:rPr>
        <w:t>See everything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1A16201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244273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MATCH (n) RETURN n LIMIT 50</w:t>
            </w:r>
          </w:p>
        </w:tc>
      </w:tr>
    </w:tbl>
    <w:p w14:paraId="5DDA559E" w14:textId="77777777" w:rsidR="00271CF5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C9A84C"/>
        </w:rPr>
        <w:t>Find all risks for a project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319DE6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1375E0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MATCH (p:Project {name: 'Project Apollo'})&lt;-[:AFFECTS]-(r:Risk)</w:t>
            </w:r>
          </w:p>
        </w:tc>
      </w:tr>
      <w:tr w:rsidR="00271CF5" w14:paraId="2A85F1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98B5DF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RETURN p.name, r.detail</w:t>
            </w:r>
          </w:p>
        </w:tc>
      </w:tr>
    </w:tbl>
    <w:p w14:paraId="6F9610A7" w14:textId="77777777" w:rsidR="00271CF5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C9A84C"/>
        </w:rPr>
        <w:t>Reconstruct the decision foundation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72DB62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09D272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MATCH (p:Project)-[:REQUIRES_DECISION]-&gt;(d:Decision)</w:t>
            </w:r>
          </w:p>
        </w:tc>
      </w:tr>
      <w:tr w:rsidR="00271CF5" w14:paraId="687609F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577D7D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OPTIONAL MATCH (d)-[:SUPPORTED_BY]-&gt;(e:Evidence)</w:t>
            </w:r>
          </w:p>
        </w:tc>
      </w:tr>
      <w:tr w:rsidR="00271CF5" w14:paraId="1BD6F41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681AC0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OPTIONAL MATCH (d)-[:DEPENDS_ON]-&gt;(a:Assumption)</w:t>
            </w:r>
          </w:p>
        </w:tc>
      </w:tr>
      <w:tr w:rsidR="00271CF5" w14:paraId="53F7DE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5E127C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OPTIONAL MATCH (d)-[:LIMITED_BY]-&gt;(u:Unknown)</w:t>
            </w:r>
          </w:p>
        </w:tc>
      </w:tr>
      <w:tr w:rsidR="00271CF5" w14:paraId="55D1F4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201BA8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RETURN d.context, collect(e.detail), collect(a.detail), collect(u.detail)</w:t>
            </w:r>
          </w:p>
        </w:tc>
      </w:tr>
    </w:tbl>
    <w:p w14:paraId="72A128A8" w14:textId="77777777" w:rsidR="00271CF5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C9A84C"/>
        </w:rPr>
        <w:t>Find all assumptions across all decisions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7562142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A1B323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MATCH (d:Decision)-[:DEPENDS_ON]-&gt;(a:Assumption)</w:t>
            </w:r>
          </w:p>
        </w:tc>
      </w:tr>
      <w:tr w:rsidR="00271CF5" w14:paraId="484E4A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AC6FEA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RETURN d.context AS decision, a.detail AS assumption</w:t>
            </w:r>
          </w:p>
        </w:tc>
      </w:tr>
    </w:tbl>
    <w:p w14:paraId="7E7EEA4A" w14:textId="77777777" w:rsidR="00271CF5" w:rsidRDefault="00000000">
      <w:pPr>
        <w:pBdr>
          <w:bottom w:val="single" w:sz="4" w:space="0" w:color="DDDDCC"/>
        </w:pBdr>
        <w:spacing w:before="320" w:after="80"/>
      </w:pPr>
      <w:r>
        <w:rPr>
          <w:rFonts w:ascii="Arial" w:eastAsia="Arial" w:hAnsi="Arial" w:cs="Arial"/>
          <w:b/>
          <w:bCs/>
          <w:color w:val="C9A84C"/>
          <w:spacing w:val="80"/>
          <w:sz w:val="16"/>
          <w:szCs w:val="16"/>
        </w:rPr>
        <w:t>STOPPING AND RESTARTING</w:t>
      </w:r>
    </w:p>
    <w:p w14:paraId="65EF2752" w14:textId="77777777" w:rsidR="00271CF5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C9A84C"/>
        </w:rPr>
        <w:t>Stop Neo4j (keeps data)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61C3F43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C45A2B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docker-compose stop</w:t>
            </w:r>
          </w:p>
        </w:tc>
      </w:tr>
    </w:tbl>
    <w:p w14:paraId="357DD972" w14:textId="77777777" w:rsidR="00271CF5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C9A84C"/>
        </w:rPr>
        <w:t>Start it again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379CD5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0BCBF9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docker-compose start</w:t>
            </w:r>
          </w:p>
        </w:tc>
      </w:tr>
    </w:tbl>
    <w:p w14:paraId="16C93BA6" w14:textId="77777777" w:rsidR="00271CF5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C9A84C"/>
        </w:rPr>
        <w:t>Wipe everything and start fresh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093C55C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021DC1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docker-compose down -v</w:t>
            </w:r>
          </w:p>
        </w:tc>
      </w:tr>
      <w:tr w:rsidR="00271CF5" w14:paraId="7B8C52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B34C8B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lastRenderedPageBreak/>
              <w:t>docker-compose up -d</w:t>
            </w:r>
          </w:p>
        </w:tc>
      </w:tr>
    </w:tbl>
    <w:p w14:paraId="5145E8D1" w14:textId="77777777" w:rsidR="00271CF5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C9A84C"/>
        </w:rPr>
        <w:t>Wipe ChromaDB vector memory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0E60E54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017E8F" w14:textId="77777777" w:rsidR="00271CF5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rm -rf chroma_db/</w:t>
            </w:r>
          </w:p>
        </w:tc>
      </w:tr>
    </w:tbl>
    <w:p w14:paraId="3647B606" w14:textId="77777777" w:rsidR="00271CF5" w:rsidRDefault="00000000">
      <w:pPr>
        <w:spacing w:before="40" w:after="40"/>
      </w:pPr>
      <w:r>
        <w:rPr>
          <w:rFonts w:ascii="Arial" w:eastAsia="Arial" w:hAnsi="Arial" w:cs="Arial"/>
          <w:color w:val="888880"/>
        </w:rPr>
        <w:t>Or delete the chroma_db/ folder manually in Explorer.</w:t>
      </w:r>
    </w:p>
    <w:p w14:paraId="781ED2A0" w14:textId="77777777" w:rsidR="00271CF5" w:rsidRDefault="00000000">
      <w:pPr>
        <w:pBdr>
          <w:bottom w:val="single" w:sz="4" w:space="0" w:color="DDDDCC"/>
        </w:pBdr>
        <w:spacing w:before="320" w:after="80"/>
      </w:pPr>
      <w:r>
        <w:rPr>
          <w:rFonts w:ascii="Arial" w:eastAsia="Arial" w:hAnsi="Arial" w:cs="Arial"/>
          <w:b/>
          <w:bCs/>
          <w:color w:val="C9A84C"/>
          <w:spacing w:val="80"/>
          <w:sz w:val="16"/>
          <w:szCs w:val="16"/>
        </w:rPr>
        <w:t>COMMON ERRORS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60"/>
      </w:tblGrid>
      <w:tr w:rsidR="00271CF5" w14:paraId="450887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4B25" w14:textId="77777777" w:rsidR="00271CF5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8"/>
                <w:szCs w:val="18"/>
              </w:rPr>
              <w:t>Error</w:t>
            </w:r>
          </w:p>
        </w:tc>
        <w:tc>
          <w:tcPr>
            <w:tcW w:w="28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B092" w14:textId="77777777" w:rsidR="00271CF5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8"/>
                <w:szCs w:val="18"/>
              </w:rPr>
              <w:t>Cause</w:t>
            </w:r>
          </w:p>
        </w:tc>
        <w:tc>
          <w:tcPr>
            <w:tcW w:w="356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9A9F" w14:textId="77777777" w:rsidR="00271CF5" w:rsidRDefault="00000000">
            <w:r>
              <w:rPr>
                <w:rFonts w:ascii="Arial" w:eastAsia="Arial" w:hAnsi="Arial" w:cs="Arial"/>
                <w:b/>
                <w:bCs/>
                <w:color w:val="C9A84C"/>
                <w:sz w:val="18"/>
                <w:szCs w:val="18"/>
              </w:rPr>
              <w:t>Fix</w:t>
            </w:r>
          </w:p>
        </w:tc>
      </w:tr>
      <w:tr w:rsidR="00271CF5" w14:paraId="4E898C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1242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Could not connect to Neo4j</w:t>
            </w:r>
          </w:p>
        </w:tc>
        <w:tc>
          <w:tcPr>
            <w:tcW w:w="28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5DFF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Docker not running</w:t>
            </w:r>
          </w:p>
        </w:tc>
        <w:tc>
          <w:tcPr>
            <w:tcW w:w="356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C865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Open Docker Desktop, run docker-compose up -d</w:t>
            </w:r>
          </w:p>
        </w:tc>
      </w:tr>
      <w:tr w:rsidR="00271CF5" w14:paraId="65384C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1098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OPENAI_API_KEY not set</w:t>
            </w:r>
          </w:p>
        </w:tc>
        <w:tc>
          <w:tcPr>
            <w:tcW w:w="28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5CC1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Env var missing</w:t>
            </w:r>
          </w:p>
        </w:tc>
        <w:tc>
          <w:tcPr>
            <w:tcW w:w="356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212B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Set it in your terminal (see Prerequisites)</w:t>
            </w:r>
          </w:p>
        </w:tc>
      </w:tr>
      <w:tr w:rsidR="00271CF5" w14:paraId="1439D8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41F2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ModuleNotFoundError: neo4j</w:t>
            </w:r>
          </w:p>
        </w:tc>
        <w:tc>
          <w:tcPr>
            <w:tcW w:w="28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A7F2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Dependencies not installed</w:t>
            </w:r>
          </w:p>
        </w:tc>
        <w:tc>
          <w:tcPr>
            <w:tcW w:w="356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D03F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Run pip install -r requirements.txt</w:t>
            </w:r>
          </w:p>
        </w:tc>
      </w:tr>
      <w:tr w:rsidR="00271CF5" w14:paraId="691BAE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067B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ClientError: Schema operations</w:t>
            </w:r>
          </w:p>
        </w:tc>
        <w:tc>
          <w:tcPr>
            <w:tcW w:w="28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43A5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Old code bug (fixed)</w:t>
            </w:r>
          </w:p>
        </w:tc>
        <w:tc>
          <w:tcPr>
            <w:tcW w:w="356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FC2B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Already patched in audit</w:t>
            </w:r>
          </w:p>
        </w:tc>
      </w:tr>
      <w:tr w:rsidR="00271CF5" w14:paraId="2D32A9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6268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Port 7474 not reachable</w:t>
            </w:r>
          </w:p>
        </w:tc>
        <w:tc>
          <w:tcPr>
            <w:tcW w:w="28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2A70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Neo4j still starting</w:t>
            </w:r>
          </w:p>
        </w:tc>
        <w:tc>
          <w:tcPr>
            <w:tcW w:w="356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F1CA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Wait 30 seconds, try again</w:t>
            </w:r>
          </w:p>
        </w:tc>
      </w:tr>
      <w:tr w:rsidR="00271CF5" w14:paraId="2D32A9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A9D4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Dashboard’s Graph Engine Status says Unauthorized</w:t>
            </w:r>
          </w:p>
        </w:tc>
        <w:tc>
          <w:tcPr>
            <w:tcW w:w="28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A9D4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Neo4j Desktop’s “korum-lab” instance is running and holding port 7687 instead of Docker’s Neo4j</w:t>
            </w:r>
          </w:p>
        </w:tc>
        <w:tc>
          <w:tcPr>
            <w:tcW w:w="356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A9D4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Stop “korum-lab” in Neo4j Desktop → Local instances, then re-run start_korum.bat</w:t>
            </w:r>
          </w:p>
        </w:tc>
      </w:tr>
      <w:tr w:rsidR="00271CF5" w14:paraId="2D32A9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A9D5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“.env: line N: key cannot contain a space”</w:t>
            </w:r>
          </w:p>
        </w:tc>
        <w:tc>
          <w:tcPr>
            <w:tcW w:w="28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A9D5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A line in .env has a key with a space in it (e.g. foundry api key=...)</w:t>
            </w:r>
          </w:p>
        </w:tc>
        <w:tc>
          <w:tcPr>
            <w:tcW w:w="356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A9D5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Rename the key to a valid env-var format, e.g. FOUNDRY_API_KEY=... (no spaces)</w:t>
            </w:r>
          </w:p>
        </w:tc>
      </w:tr>
      <w:tr w:rsidR="00271CF5" w14:paraId="2D32A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A9D6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UnsupportedAdministrationCommand on CREATE DATABASE</w:t>
            </w:r>
          </w:p>
        </w:tc>
        <w:tc>
          <w:tcPr>
            <w:tcW w:w="28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A9D6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Community Edition only supports the default neo4j database — multiple databases are an Enterprise feature</w:t>
            </w:r>
          </w:p>
        </w:tc>
        <w:tc>
          <w:tcPr>
            <w:tcW w:w="356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A9D6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Don’t create new databases; use NEO4J_DATABASE=neo4j in .env, not a custom name</w:t>
            </w:r>
          </w:p>
        </w:tc>
      </w:tr>
      <w:tr w:rsidR="00271CF5" w14:paraId="2D32A9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A9D7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Backend terminal shows no log lines even though the dashboard got a real response</w:t>
            </w:r>
          </w:p>
        </w:tc>
        <w:tc>
          <w:tcPr>
            <w:tcW w:w="280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A9D7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An old backend process from a previous run is still alive on port 8000, answering with stale settings</w:t>
            </w:r>
          </w:p>
        </w:tc>
        <w:tc>
          <w:tcPr>
            <w:tcW w:w="3560" w:type="dxa"/>
            <w:tcBorders>
              <w:top w:val="single" w:sz="4" w:space="0" w:color="DDDDCC"/>
              <w:left w:val="none" w:sz="0" w:space="0" w:color="FFFFFF"/>
              <w:bottom w:val="single" w:sz="4" w:space="0" w:color="DDDDCC"/>
              <w:right w:val="none" w:sz="0" w:space="0" w:color="FFFFFF"/>
            </w:tcBorders>
            <w:shd w:val="clear" w:color="auto" w:fill="F5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A9D7" w14:textId="77777777" w:rsidR="00271CF5" w:rsidRDefault="00000000">
            <w:r>
              <w:rPr>
                <w:rFonts w:ascii="Arial" w:eastAsia="Arial" w:hAnsi="Arial" w:cs="Arial"/>
                <w:color w:val="2C2C2A"/>
                <w:sz w:val="18"/>
                <w:szCs w:val="18"/>
              </w:rPr>
              <w:t>Close every terminal window (PowerShell/cmd) tied to this project, then re-run start_korum.bat for a clean single process</w:t>
            </w:r>
          </w:p>
        </w:tc>
      </w:tr>
    </w:tbl>
    <w:p w14:paraId="0BA9DC85" w14:textId="77777777" w:rsidR="00271CF5" w:rsidRDefault="00000000">
      <w:pPr>
        <w:pBdr>
          <w:bottom w:val="single" w:sz="4" w:space="0" w:color="DDDDCC"/>
        </w:pBdr>
        <w:spacing w:before="320" w:after="80"/>
      </w:pPr>
      <w:r>
        <w:rPr>
          <w:rFonts w:ascii="Arial" w:eastAsia="Arial" w:hAnsi="Arial" w:cs="Arial"/>
          <w:b/>
          <w:bCs/>
          <w:color w:val="C9A84C"/>
          <w:spacing w:val="80"/>
          <w:sz w:val="16"/>
          <w:szCs w:val="16"/>
        </w:rPr>
        <w:t>FILE MAP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71CF5" w14:paraId="04281A3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7D9E21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DecisionFormation/</w:t>
            </w:r>
          </w:p>
        </w:tc>
      </w:tr>
      <w:tr w:rsidR="00271CF5" w14:paraId="66B4E4C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82EC6E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│</w:t>
            </w:r>
          </w:p>
        </w:tc>
      </w:tr>
      <w:tr w:rsidR="00271CF5" w14:paraId="0DC847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B924DF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├── docker-compose.yml       Neo4j container config</w:t>
            </w:r>
          </w:p>
        </w:tc>
      </w:tr>
      <w:tr w:rsidR="00271CF5" w14:paraId="1CD7B54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6D72BE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├── requirements.txt         All Python dependencies</w:t>
            </w:r>
          </w:p>
        </w:tc>
      </w:tr>
      <w:tr w:rsidR="00271CF5" w14:paraId="79C2386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52E906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├── OWNER_MANUAL.md          This file</w:t>
            </w:r>
          </w:p>
        </w:tc>
      </w:tr>
      <w:tr w:rsidR="00271CF5" w14:paraId="1E1D71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FBEF70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├── step1_extraction.py      Standalone: OpenAI structured extraction</w:t>
            </w:r>
          </w:p>
        </w:tc>
      </w:tr>
      <w:tr w:rsidR="00271CF5" w14:paraId="603FA4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A893EC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├── step2_vector_memory.py   Standalone: ChromaDB vector store + search</w:t>
            </w:r>
          </w:p>
        </w:tc>
      </w:tr>
      <w:tr w:rsidR="00271CF5" w14:paraId="6EE231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87F582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├── step3_graph_logic.py     Standalone: Neo4j graph + simple ontology</w:t>
            </w:r>
          </w:p>
        </w:tc>
      </w:tr>
      <w:tr w:rsidR="00271CF5" w14:paraId="1B702B2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865B79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│</w:t>
            </w:r>
          </w:p>
        </w:tc>
      </w:tr>
      <w:tr w:rsidR="00271CF5" w14:paraId="39CF33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34CDFD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>└── korum_lab/               Modular package</w:t>
            </w:r>
          </w:p>
        </w:tc>
      </w:tr>
      <w:tr w:rsidR="00271CF5" w14:paraId="2D5CF2D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FE9312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├── config.py              Connection config (reads from env vars)</w:t>
            </w:r>
          </w:p>
        </w:tc>
      </w:tr>
      <w:tr w:rsidR="00271CF5" w14:paraId="09F05B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DD82D0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├── extractor.py           OpenAI extraction call</w:t>
            </w:r>
          </w:p>
        </w:tc>
      </w:tr>
      <w:tr w:rsidR="00271CF5" w14:paraId="155D244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FE9313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├── main.py                Full orchestration (all 4 stages)</w:t>
            </w:r>
          </w:p>
        </w:tc>
      </w:tr>
      <w:tr w:rsidR="00271CF5" w14:paraId="7F795BA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46AD76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├── models/</w:t>
            </w:r>
          </w:p>
        </w:tc>
      </w:tr>
      <w:tr w:rsidR="00271CF5" w14:paraId="140863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BD58E6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│   └── extraction.py      The Korum Ontology schema (Pydantic)</w:t>
            </w:r>
          </w:p>
        </w:tc>
      </w:tr>
      <w:tr w:rsidR="00271CF5" w14:paraId="67420B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EE0BA9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└── graph/</w:t>
            </w:r>
          </w:p>
        </w:tc>
      </w:tr>
      <w:tr w:rsidR="00271CF5" w14:paraId="5575FDF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B9E43E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├── driver.py          Neo4j singleton connection manager</w:t>
            </w:r>
          </w:p>
        </w:tc>
      </w:tr>
      <w:tr w:rsidR="00271CF5" w14:paraId="74DAFC6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9D6FE9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├── schema.py          Creates uniqueness constraints</w:t>
            </w:r>
          </w:p>
        </w:tc>
      </w:tr>
      <w:tr w:rsidR="00271CF5" w14:paraId="466936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131069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├── loaders.py         Inserts extracted data into graph</w:t>
            </w:r>
          </w:p>
        </w:tc>
      </w:tr>
      <w:tr w:rsidR="00271CF5" w14:paraId="109C14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C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6757B2" w14:textId="77777777" w:rsidR="00271CF5" w:rsidRPr="000373E0" w:rsidRDefault="00000000">
            <w:pPr>
              <w:spacing w:before="20" w:after="20"/>
              <w:rPr>
                <w:color w:val="FFFFFF" w:themeColor="background1"/>
              </w:rPr>
            </w:pPr>
            <w:r>
              <w:rPr>
                <w:rFonts w:ascii="Courier New" w:eastAsia="Courier New" w:hAnsi="Courier New" w:cs="Courier New"/>
                <w:color w:val="FFFFFF" w:themeColor="background1"/>
                <w:sz w:val="18"/>
                <w:szCs w:val="18"/>
              </w:rPr>
              <w:t xml:space="preserve">        └── queries.py         Reads/interrogates the graph</w:t>
            </w:r>
          </w:p>
        </w:tc>
      </w:tr>
    </w:tbl>
    <w:p w14:paraId="4ECFB9C7" w14:textId="77777777" w:rsidR="00271CF5" w:rsidRDefault="00000000">
      <w:pPr>
        <w:pBdr>
          <w:bottom w:val="single" w:sz="4" w:space="0" w:color="DDDDCC"/>
        </w:pBdr>
        <w:spacing w:before="320" w:after="80"/>
      </w:pPr>
      <w:r>
        <w:rPr>
          <w:rFonts w:ascii="Arial" w:eastAsia="Arial" w:hAnsi="Arial" w:cs="Arial"/>
          <w:b/>
          <w:bCs/>
          <w:color w:val="C9A84C"/>
          <w:spacing w:val="80"/>
          <w:sz w:val="16"/>
          <w:szCs w:val="16"/>
        </w:rPr>
        <w:t>WHAT TO TRY NEXT</w:t>
      </w:r>
    </w:p>
    <w:p w14:paraId="1216F2F8" w14:textId="77777777" w:rsidR="00271CF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2C2C2A"/>
        </w:rPr>
        <w:t>Change the sample text in main.py — paste a real decision memo and see what the graph extracts</w:t>
      </w:r>
    </w:p>
    <w:p w14:paraId="1573C83F" w14:textId="77777777" w:rsidR="00271CF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2C2C2A"/>
        </w:rPr>
        <w:t>Query the graph visually — run it, then explore http://localhost:7474 with MATCH (n) RETURN n</w:t>
      </w:r>
    </w:p>
    <w:p w14:paraId="15D5DC8D" w14:textId="77777777" w:rsidR="00271CF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2C2C2A"/>
        </w:rPr>
        <w:t>Add a second decision — run it twice with different text and watch the graph grow</w:t>
      </w:r>
    </w:p>
    <w:p w14:paraId="487AC186" w14:textId="77777777" w:rsidR="00271CF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2C2C2A"/>
        </w:rPr>
        <w:t>Try semantic search — run step2_vector_memory.py and see how it finds docs by meaning, not keywords</w:t>
      </w:r>
    </w:p>
    <w:p w14:paraId="285F0347" w14:textId="77777777" w:rsidR="00271CF5" w:rsidRDefault="00271CF5">
      <w:pPr>
        <w:spacing w:before="200"/>
      </w:pPr>
    </w:p>
    <w:p w14:paraId="600D8D36" w14:textId="77777777" w:rsidR="00271CF5" w:rsidRDefault="00000000">
      <w:pPr>
        <w:pBdr>
          <w:top w:val="single" w:sz="4" w:space="0" w:color="DDDDCC"/>
        </w:pBdr>
        <w:spacing w:before="160"/>
        <w:jc w:val="center"/>
      </w:pPr>
      <w:r>
        <w:rPr>
          <w:rFonts w:ascii="Arial" w:eastAsia="Arial" w:hAnsi="Arial" w:cs="Arial"/>
          <w:color w:val="888880"/>
          <w:spacing w:val="40"/>
          <w:sz w:val="16"/>
          <w:szCs w:val="16"/>
        </w:rPr>
        <w:t>DecisionFormation Lab  ·  korum-os.com  ·  Internal Use Only</w:t>
      </w:r>
    </w:p>
    <w:sectPr w:rsidR="00271C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262"/>
    <w:multiLevelType w:val="hybridMultilevel"/>
    <w:tmpl w:val="B7BEAD4A"/>
    <w:lvl w:ilvl="0" w:tplc="6ED0B6B8">
      <w:start w:val="1"/>
      <w:numFmt w:val="bullet"/>
      <w:lvlText w:val="●"/>
      <w:lvlJc w:val="left"/>
      <w:pPr>
        <w:ind w:left="720" w:hanging="360"/>
      </w:pPr>
    </w:lvl>
    <w:lvl w:ilvl="1" w:tplc="50229CB6">
      <w:start w:val="1"/>
      <w:numFmt w:val="bullet"/>
      <w:lvlText w:val="○"/>
      <w:lvlJc w:val="left"/>
      <w:pPr>
        <w:ind w:left="1440" w:hanging="360"/>
      </w:pPr>
    </w:lvl>
    <w:lvl w:ilvl="2" w:tplc="648A9BE6">
      <w:start w:val="1"/>
      <w:numFmt w:val="bullet"/>
      <w:lvlText w:val="■"/>
      <w:lvlJc w:val="left"/>
      <w:pPr>
        <w:ind w:left="2160" w:hanging="360"/>
      </w:pPr>
    </w:lvl>
    <w:lvl w:ilvl="3" w:tplc="4FF836FA">
      <w:start w:val="1"/>
      <w:numFmt w:val="bullet"/>
      <w:lvlText w:val="●"/>
      <w:lvlJc w:val="left"/>
      <w:pPr>
        <w:ind w:left="2880" w:hanging="360"/>
      </w:pPr>
    </w:lvl>
    <w:lvl w:ilvl="4" w:tplc="7E3A1896">
      <w:start w:val="1"/>
      <w:numFmt w:val="bullet"/>
      <w:lvlText w:val="○"/>
      <w:lvlJc w:val="left"/>
      <w:pPr>
        <w:ind w:left="3600" w:hanging="360"/>
      </w:pPr>
    </w:lvl>
    <w:lvl w:ilvl="5" w:tplc="78B8C3F0">
      <w:start w:val="1"/>
      <w:numFmt w:val="bullet"/>
      <w:lvlText w:val="■"/>
      <w:lvlJc w:val="left"/>
      <w:pPr>
        <w:ind w:left="4320" w:hanging="360"/>
      </w:pPr>
    </w:lvl>
    <w:lvl w:ilvl="6" w:tplc="68864DF4">
      <w:start w:val="1"/>
      <w:numFmt w:val="bullet"/>
      <w:lvlText w:val="●"/>
      <w:lvlJc w:val="left"/>
      <w:pPr>
        <w:ind w:left="5040" w:hanging="360"/>
      </w:pPr>
    </w:lvl>
    <w:lvl w:ilvl="7" w:tplc="03C62A6E">
      <w:start w:val="1"/>
      <w:numFmt w:val="bullet"/>
      <w:lvlText w:val="●"/>
      <w:lvlJc w:val="left"/>
      <w:pPr>
        <w:ind w:left="5760" w:hanging="360"/>
      </w:pPr>
    </w:lvl>
    <w:lvl w:ilvl="8" w:tplc="13783A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C8248E"/>
    <w:multiLevelType w:val="hybridMultilevel"/>
    <w:tmpl w:val="1EC255EA"/>
    <w:lvl w:ilvl="0" w:tplc="89D058CC">
      <w:start w:val="1"/>
      <w:numFmt w:val="bullet"/>
      <w:lvlText w:val="—"/>
      <w:lvlJc w:val="left"/>
      <w:pPr>
        <w:ind w:left="540" w:hanging="360"/>
      </w:pPr>
    </w:lvl>
    <w:lvl w:ilvl="1" w:tplc="0824B5A4">
      <w:numFmt w:val="decimal"/>
      <w:lvlText w:val=""/>
      <w:lvlJc w:val="left"/>
    </w:lvl>
    <w:lvl w:ilvl="2" w:tplc="C35AEA64">
      <w:numFmt w:val="decimal"/>
      <w:lvlText w:val=""/>
      <w:lvlJc w:val="left"/>
    </w:lvl>
    <w:lvl w:ilvl="3" w:tplc="99AE2B56">
      <w:numFmt w:val="decimal"/>
      <w:lvlText w:val=""/>
      <w:lvlJc w:val="left"/>
    </w:lvl>
    <w:lvl w:ilvl="4" w:tplc="039CED96">
      <w:numFmt w:val="decimal"/>
      <w:lvlText w:val=""/>
      <w:lvlJc w:val="left"/>
    </w:lvl>
    <w:lvl w:ilvl="5" w:tplc="1B2CF14E">
      <w:numFmt w:val="decimal"/>
      <w:lvlText w:val=""/>
      <w:lvlJc w:val="left"/>
    </w:lvl>
    <w:lvl w:ilvl="6" w:tplc="009E19C4">
      <w:numFmt w:val="decimal"/>
      <w:lvlText w:val=""/>
      <w:lvlJc w:val="left"/>
    </w:lvl>
    <w:lvl w:ilvl="7" w:tplc="FB569716">
      <w:numFmt w:val="decimal"/>
      <w:lvlText w:val=""/>
      <w:lvlJc w:val="left"/>
    </w:lvl>
    <w:lvl w:ilvl="8" w:tplc="D01A00AE">
      <w:numFmt w:val="decimal"/>
      <w:lvlText w:val=""/>
      <w:lvlJc w:val="left"/>
    </w:lvl>
  </w:abstractNum>
  <w:abstractNum w:abstractNumId="2" w15:restartNumberingAfterBreak="0">
    <w:nsid w:val="4D6615BD"/>
    <w:multiLevelType w:val="hybridMultilevel"/>
    <w:tmpl w:val="66A43678"/>
    <w:lvl w:ilvl="0" w:tplc="0F2C4F2E">
      <w:start w:val="1"/>
      <w:numFmt w:val="decimal"/>
      <w:lvlText w:val="%1."/>
      <w:lvlJc w:val="left"/>
      <w:pPr>
        <w:ind w:left="540" w:hanging="360"/>
      </w:pPr>
      <w:rPr>
        <w:rFonts w:ascii="Arial" w:eastAsia="Arial" w:hAnsi="Arial" w:cs="Arial"/>
        <w:b/>
        <w:bCs/>
        <w:color w:val="C9A84C"/>
        <w:sz w:val="20"/>
        <w:szCs w:val="20"/>
      </w:rPr>
    </w:lvl>
    <w:lvl w:ilvl="1" w:tplc="043023F6">
      <w:numFmt w:val="decimal"/>
      <w:lvlText w:val=""/>
      <w:lvlJc w:val="left"/>
    </w:lvl>
    <w:lvl w:ilvl="2" w:tplc="11E87656">
      <w:numFmt w:val="decimal"/>
      <w:lvlText w:val=""/>
      <w:lvlJc w:val="left"/>
    </w:lvl>
    <w:lvl w:ilvl="3" w:tplc="47ECBFFE">
      <w:numFmt w:val="decimal"/>
      <w:lvlText w:val=""/>
      <w:lvlJc w:val="left"/>
    </w:lvl>
    <w:lvl w:ilvl="4" w:tplc="F6F83262">
      <w:numFmt w:val="decimal"/>
      <w:lvlText w:val=""/>
      <w:lvlJc w:val="left"/>
    </w:lvl>
    <w:lvl w:ilvl="5" w:tplc="429EF796">
      <w:numFmt w:val="decimal"/>
      <w:lvlText w:val=""/>
      <w:lvlJc w:val="left"/>
    </w:lvl>
    <w:lvl w:ilvl="6" w:tplc="EF1EE294">
      <w:numFmt w:val="decimal"/>
      <w:lvlText w:val=""/>
      <w:lvlJc w:val="left"/>
    </w:lvl>
    <w:lvl w:ilvl="7" w:tplc="D97C1BD8">
      <w:numFmt w:val="decimal"/>
      <w:lvlText w:val=""/>
      <w:lvlJc w:val="left"/>
    </w:lvl>
    <w:lvl w:ilvl="8" w:tplc="A382212C">
      <w:numFmt w:val="decimal"/>
      <w:lvlText w:val=""/>
      <w:lvlJc w:val="left"/>
    </w:lvl>
  </w:abstractNum>
  <w:num w:numId="1" w16cid:durableId="2104953184">
    <w:abstractNumId w:val="0"/>
    <w:lvlOverride w:ilvl="0">
      <w:startOverride w:val="1"/>
    </w:lvlOverride>
  </w:num>
  <w:num w:numId="2" w16cid:durableId="1760247069">
    <w:abstractNumId w:val="1"/>
    <w:lvlOverride w:ilvl="0">
      <w:startOverride w:val="1"/>
    </w:lvlOverride>
  </w:num>
  <w:num w:numId="3" w16cid:durableId="8363796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CF5"/>
    <w:rsid w:val="000373E0"/>
    <w:rsid w:val="00271CF5"/>
    <w:rsid w:val="004C7FC9"/>
    <w:rsid w:val="006D2F95"/>
    <w:rsid w:val="00D8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4A26F"/>
  <w15:docId w15:val="{BE01DD3E-F804-44FA-BCC1-75AAFED29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1064</Words>
  <Characters>6625</Characters>
  <Application>Microsoft Office Word</Application>
  <DocSecurity>0</DocSecurity>
  <Lines>213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casabianca</cp:lastModifiedBy>
  <cp:revision>4</cp:revision>
  <cp:lastPrinted>2026-03-31T02:28:00Z</cp:lastPrinted>
  <dcterms:created xsi:type="dcterms:W3CDTF">2026-03-31T02:28:00Z</dcterms:created>
  <dcterms:modified xsi:type="dcterms:W3CDTF">2026-03-31T02:30:00Z</dcterms:modified>
</cp:coreProperties>
</file>