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E10BE" w14:textId="77777777" w:rsidR="004851EB" w:rsidRDefault="004851EB" w:rsidP="004851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4FB8">
        <w:rPr>
          <w:rFonts w:ascii="Times New Roman" w:hAnsi="Times New Roman" w:cs="Times New Roman"/>
          <w:sz w:val="24"/>
          <w:szCs w:val="24"/>
          <w:lang w:val="en-GB"/>
        </w:rPr>
        <w:t>Quantification of shark collective behaviour</w:t>
      </w:r>
    </w:p>
    <w:p w14:paraId="39B52689" w14:textId="77777777" w:rsidR="004851EB" w:rsidRPr="002A4FB8" w:rsidRDefault="004851EB" w:rsidP="004851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594239E" w14:textId="77777777" w:rsidR="004851EB" w:rsidRPr="00BD1E01" w:rsidRDefault="004851EB" w:rsidP="004851EB">
      <w:pPr>
        <w:pStyle w:val="Encabezado1"/>
        <w:spacing w:before="0" w:line="240" w:lineRule="auto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Image</w:t>
      </w:r>
      <w:r w:rsidRPr="00BD1E01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 analysis toolbox</w:t>
      </w:r>
    </w:p>
    <w:p w14:paraId="4F275A09" w14:textId="77777777" w:rsidR="004851EB" w:rsidRPr="00187A8B" w:rsidRDefault="004851EB" w:rsidP="004851EB">
      <w:pPr>
        <w:pStyle w:val="Predeterminad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developed a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>semi-automat</w:t>
      </w:r>
      <w:r>
        <w:rPr>
          <w:rFonts w:ascii="Times New Roman" w:hAnsi="Times New Roman" w:cs="Times New Roman"/>
          <w:sz w:val="24"/>
          <w:szCs w:val="24"/>
          <w:lang w:val="en-US"/>
        </w:rPr>
        <w:t>ized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technique (toolbox) </w:t>
      </w:r>
      <w:r w:rsidRPr="00187A8B">
        <w:rPr>
          <w:rFonts w:ascii="Times New Roman" w:hAnsi="Times New Roman" w:cs="Times New Roman"/>
          <w:sz w:val="24"/>
          <w:szCs w:val="24"/>
          <w:lang w:val="en-US"/>
        </w:rPr>
        <w:t>in 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atlab </w:t>
      </w:r>
      <w:r w:rsidRPr="00187A8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87A8B">
        <w:rPr>
          <w:rFonts w:ascii="Times New Roman" w:hAnsi="Times New Roman" w:cs="Times New Roman"/>
          <w:sz w:val="24"/>
          <w:szCs w:val="24"/>
          <w:lang w:val="en-GB"/>
        </w:rPr>
        <w:t>Mathworks, Natick, MA, U.S.A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to detect and position individual sharks on aerial frames. This toolbox was primarily designed to allow quantifying shoaling tendency of aggregated </w:t>
      </w:r>
      <w:r w:rsidRPr="002A4FB8">
        <w:rPr>
          <w:rFonts w:ascii="Times New Roman" w:eastAsia="Times New Roman" w:hAnsi="Times New Roman" w:cs="Times New Roman"/>
          <w:sz w:val="24"/>
          <w:szCs w:val="24"/>
        </w:rPr>
        <w:t xml:space="preserve">blacktip reef sharks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two studied habitats. In particular, this approach was employed to estimate the relative size of sharks (in pixels),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>between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-individual distances and level of </w:t>
      </w:r>
      <w:r w:rsidRPr="00187A8B">
        <w:rPr>
          <w:rFonts w:ascii="Times New Roman" w:hAnsi="Times New Roman" w:cs="Times New Roman"/>
          <w:sz w:val="24"/>
          <w:szCs w:val="24"/>
          <w:lang w:val="en-US"/>
        </w:rPr>
        <w:t>alignment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shoaling individuals</w:t>
      </w:r>
      <w:r w:rsidRPr="00187A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The procedure</w:t>
      </w:r>
      <w:r w:rsidRPr="00DD7808">
        <w:rPr>
          <w:rFonts w:ascii="Times New Roman" w:hAnsi="Times New Roman" w:cs="Times New Roman"/>
          <w:sz w:val="24"/>
          <w:szCs w:val="24"/>
          <w:lang w:val="en-US"/>
        </w:rPr>
        <w:t xml:space="preserve"> encompassed two successive steps, with first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“point-and-click” </w:t>
      </w:r>
      <w:r w:rsidRPr="00DD7808">
        <w:rPr>
          <w:rFonts w:ascii="Times New Roman" w:hAnsi="Times New Roman" w:cs="Times New Roman"/>
          <w:sz w:val="24"/>
          <w:szCs w:val="24"/>
          <w:lang w:val="en-US"/>
        </w:rPr>
        <w:t>labeling of individual sharks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a given frame</w:t>
      </w:r>
      <w:r w:rsidRPr="00DD78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followed by </w:t>
      </w:r>
      <w:r w:rsidRPr="00DD7808">
        <w:rPr>
          <w:rFonts w:ascii="Times New Roman" w:hAnsi="Times New Roman" w:cs="Times New Roman"/>
          <w:sz w:val="24"/>
          <w:szCs w:val="24"/>
          <w:lang w:val="en-US"/>
        </w:rPr>
        <w:t>post-processing analys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DD780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87A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B5EC01" w14:textId="77777777" w:rsidR="004851EB" w:rsidRPr="00226580" w:rsidRDefault="004851EB" w:rsidP="004851EB">
      <w:pPr>
        <w:pStyle w:val="Encabezado2"/>
        <w:numPr>
          <w:ilvl w:val="1"/>
          <w:numId w:val="1"/>
        </w:numPr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</w:pPr>
      <w:r w:rsidRPr="00226580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Shark</w:t>
      </w:r>
      <w:r w:rsidRPr="00594242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 labeling</w:t>
      </w:r>
    </w:p>
    <w:p w14:paraId="652BA8F2" w14:textId="77777777" w:rsidR="004851EB" w:rsidRPr="00A467B6" w:rsidRDefault="004851EB" w:rsidP="00485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Analyzing still </w:t>
      </w:r>
      <w:r w:rsidRPr="00A467B6">
        <w:rPr>
          <w:rFonts w:ascii="Times New Roman" w:hAnsi="Times New Roman" w:cs="Times New Roman"/>
          <w:sz w:val="24"/>
          <w:szCs w:val="24"/>
        </w:rPr>
        <w:t xml:space="preserve">images </w:t>
      </w:r>
      <w:r>
        <w:rPr>
          <w:rFonts w:ascii="Times New Roman" w:hAnsi="Times New Roman" w:cs="Times New Roman"/>
          <w:sz w:val="24"/>
          <w:szCs w:val="24"/>
        </w:rPr>
        <w:t>collected</w:t>
      </w:r>
      <w:r w:rsidRPr="00A467B6">
        <w:rPr>
          <w:rFonts w:ascii="Times New Roman" w:hAnsi="Times New Roman" w:cs="Times New Roman"/>
          <w:sz w:val="24"/>
          <w:szCs w:val="24"/>
        </w:rPr>
        <w:t xml:space="preserve"> from mobile observatory devices (e.g., drones) impl</w:t>
      </w:r>
      <w:r>
        <w:rPr>
          <w:rFonts w:ascii="Times New Roman" w:hAnsi="Times New Roman" w:cs="Times New Roman"/>
          <w:sz w:val="24"/>
          <w:szCs w:val="24"/>
        </w:rPr>
        <w:t>ies</w:t>
      </w:r>
      <w:r w:rsidR="00E718A2">
        <w:rPr>
          <w:rFonts w:ascii="Times New Roman" w:hAnsi="Times New Roman" w:cs="Times New Roman"/>
          <w:sz w:val="24"/>
          <w:szCs w:val="24"/>
        </w:rPr>
        <w:t xml:space="preserve"> that the whole scene moves</w:t>
      </w:r>
      <w:r w:rsidRPr="00A467B6">
        <w:rPr>
          <w:rFonts w:ascii="Times New Roman" w:hAnsi="Times New Roman" w:cs="Times New Roman"/>
          <w:sz w:val="24"/>
          <w:szCs w:val="24"/>
        </w:rPr>
        <w:t xml:space="preserve"> from one frame to another, making application of </w:t>
      </w:r>
      <w:r>
        <w:rPr>
          <w:rFonts w:ascii="Times New Roman" w:hAnsi="Times New Roman" w:cs="Times New Roman"/>
          <w:sz w:val="24"/>
          <w:szCs w:val="24"/>
        </w:rPr>
        <w:t xml:space="preserve">common </w:t>
      </w:r>
      <w:r w:rsidRPr="00A467B6">
        <w:rPr>
          <w:rFonts w:ascii="Times New Roman" w:hAnsi="Times New Roman" w:cs="Times New Roman"/>
          <w:sz w:val="24"/>
          <w:szCs w:val="24"/>
        </w:rPr>
        <w:t>image processing technique</w:t>
      </w:r>
      <w:r>
        <w:rPr>
          <w:rFonts w:ascii="Times New Roman" w:hAnsi="Times New Roman" w:cs="Times New Roman"/>
          <w:sz w:val="24"/>
          <w:szCs w:val="24"/>
        </w:rPr>
        <w:t>s,</w:t>
      </w:r>
      <w:r w:rsidRPr="00A46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such as </w:t>
      </w:r>
      <w:r w:rsidRPr="00A467B6">
        <w:rPr>
          <w:rFonts w:ascii="Times New Roman" w:hAnsi="Times New Roman" w:cs="Times New Roman"/>
          <w:sz w:val="24"/>
          <w:szCs w:val="24"/>
        </w:rPr>
        <w:t xml:space="preserve">background removal </w:t>
      </w:r>
      <w:r>
        <w:rPr>
          <w:rFonts w:ascii="Times New Roman" w:hAnsi="Times New Roman" w:cs="Times New Roman"/>
          <w:sz w:val="24"/>
          <w:szCs w:val="24"/>
        </w:rPr>
        <w:t>or thresholding, not s</w:t>
      </w:r>
      <w:r w:rsidRPr="00A467B6">
        <w:rPr>
          <w:rFonts w:ascii="Times New Roman" w:hAnsi="Times New Roman" w:cs="Times New Roman"/>
          <w:sz w:val="24"/>
          <w:szCs w:val="24"/>
        </w:rPr>
        <w:t xml:space="preserve">uitable. </w:t>
      </w:r>
      <w:r>
        <w:rPr>
          <w:rFonts w:ascii="Times New Roman" w:hAnsi="Times New Roman" w:cs="Times New Roman"/>
          <w:sz w:val="24"/>
          <w:szCs w:val="24"/>
        </w:rPr>
        <w:t xml:space="preserve">Consequently, </w:t>
      </w:r>
      <w:r w:rsidRPr="00A467B6">
        <w:rPr>
          <w:rFonts w:ascii="Times New Roman" w:hAnsi="Times New Roman" w:cs="Times New Roman"/>
          <w:sz w:val="24"/>
          <w:szCs w:val="24"/>
        </w:rPr>
        <w:t>it was not possible to fully automatize</w:t>
      </w:r>
      <w:r>
        <w:rPr>
          <w:rFonts w:ascii="Times New Roman" w:hAnsi="Times New Roman" w:cs="Times New Roman"/>
          <w:sz w:val="24"/>
          <w:szCs w:val="24"/>
        </w:rPr>
        <w:t xml:space="preserve">, in our case, shark detection on a given frame </w:t>
      </w:r>
      <w:r w:rsidRPr="00A467B6">
        <w:rPr>
          <w:rFonts w:ascii="Times New Roman" w:hAnsi="Times New Roman" w:cs="Times New Roman"/>
          <w:sz w:val="24"/>
          <w:szCs w:val="24"/>
        </w:rPr>
        <w:t xml:space="preserve">and the intervention of an </w:t>
      </w:r>
      <w:r>
        <w:rPr>
          <w:rFonts w:ascii="Times New Roman" w:hAnsi="Times New Roman" w:cs="Times New Roman"/>
          <w:sz w:val="24"/>
          <w:szCs w:val="24"/>
        </w:rPr>
        <w:t>observer</w:t>
      </w:r>
      <w:r w:rsidRPr="00A467B6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as necessary to fulfil the shark labeling procedure.</w:t>
      </w:r>
    </w:p>
    <w:p w14:paraId="56FD29CC" w14:textId="77777777" w:rsidR="004851EB" w:rsidRPr="002A4FB8" w:rsidRDefault="004851EB" w:rsidP="004851EB">
      <w:pPr>
        <w:pStyle w:val="Predeterminado"/>
        <w:rPr>
          <w:rFonts w:ascii="Times New Roman" w:hAnsi="Times New Roman" w:cs="Times New Roman"/>
          <w:sz w:val="24"/>
          <w:szCs w:val="24"/>
          <w:lang w:val="en-US"/>
        </w:rPr>
      </w:pPr>
      <w:r w:rsidRPr="00A467B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Shark labeling process started by displaying a sample aerial image </w:t>
      </w:r>
      <w:r w:rsidR="00E718A2">
        <w:rPr>
          <w:rFonts w:ascii="Times New Roman" w:hAnsi="Times New Roman" w:cs="Times New Roman"/>
          <w:sz w:val="24"/>
          <w:szCs w:val="24"/>
          <w:lang w:val="en-US"/>
        </w:rPr>
        <w:t xml:space="preserve">to be scrutinized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instrText xml:space="preserve"> REF _Ref453166755 \h  \* MERGEFORMAT </w:instrText>
      </w:r>
      <w:r w:rsidRPr="002A4FB8">
        <w:rPr>
          <w:rFonts w:ascii="Times New Roman" w:hAnsi="Times New Roman" w:cs="Times New Roman"/>
          <w:sz w:val="24"/>
          <w:szCs w:val="24"/>
          <w:lang w:val="en-US"/>
        </w:rPr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Pr="002A4FB8">
        <w:rPr>
          <w:rFonts w:ascii="Times New Roman" w:hAnsi="Times New Roman" w:cs="Times New Roman"/>
          <w:noProof/>
          <w:sz w:val="24"/>
          <w:szCs w:val="24"/>
          <w:lang w:val="en-US"/>
        </w:rPr>
        <w:t>1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In order to alleviate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labeling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all sharks sighted in a single frame, each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image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>cropped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>adjust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ed to smaller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>area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of interest containing </w:t>
      </w:r>
      <w:r>
        <w:rPr>
          <w:rFonts w:ascii="Times New Roman" w:hAnsi="Times New Roman" w:cs="Times New Roman"/>
          <w:sz w:val="24"/>
          <w:szCs w:val="24"/>
          <w:lang w:val="en-US"/>
        </w:rPr>
        <w:t>sharks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Further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, an iterative process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was initiated for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>which the cropped area</w:t>
      </w:r>
      <w:r w:rsidR="00E718A2">
        <w:rPr>
          <w:rFonts w:ascii="Times New Roman" w:hAnsi="Times New Roman" w:cs="Times New Roman"/>
          <w:sz w:val="24"/>
          <w:szCs w:val="24"/>
          <w:lang w:val="en-US"/>
        </w:rPr>
        <w:t xml:space="preserve"> (bounding box in Figure 1)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decomposed into sub-images that </w:t>
      </w:r>
      <w:r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magnified to </w:t>
      </w:r>
      <w:r>
        <w:rPr>
          <w:rFonts w:ascii="Times New Roman" w:hAnsi="Times New Roman" w:cs="Times New Roman"/>
          <w:sz w:val="24"/>
          <w:szCs w:val="24"/>
          <w:lang w:val="en-US"/>
        </w:rPr>
        <w:t>insure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accurate labeling.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each sub-image, </w:t>
      </w:r>
      <w:r>
        <w:rPr>
          <w:rFonts w:ascii="Times New Roman" w:hAnsi="Times New Roman" w:cs="Times New Roman"/>
          <w:sz w:val="24"/>
          <w:szCs w:val="24"/>
          <w:lang w:val="en-US"/>
        </w:rPr>
        <w:t>the observer l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>ocate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the individual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shark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by clicking on the most distant points of </w:t>
      </w:r>
      <w:r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individual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i.e., the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tip of the head (Hx,Hy) and tip of the tail (Tx,Ty).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>his provide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 the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>central position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as the mean of those two points (Cx,Cy),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relative body length </w:t>
      </w:r>
      <w:r w:rsidR="00E718A2">
        <w:rPr>
          <w:rFonts w:ascii="Times New Roman" w:hAnsi="Times New Roman" w:cs="Times New Roman"/>
          <w:sz w:val="24"/>
          <w:szCs w:val="24"/>
          <w:lang w:val="en-US"/>
        </w:rPr>
        <w:t xml:space="preserve">as the Euclidean distance between head and tail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(in pixels)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>and the swimming orientation (</w:t>
      </w:r>
      <w:r w:rsidRPr="002A4FB8">
        <w:rPr>
          <w:rFonts w:ascii="Times New Roman" w:hAnsi="Times New Roman" w:cs="Times New Roman"/>
          <w:i/>
          <w:sz w:val="24"/>
          <w:szCs w:val="24"/>
          <w:lang w:val="en-US"/>
        </w:rPr>
        <w:t>u,v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each individual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instrText xml:space="preserve"> REF _Ref453167821 \h  \* MERGEFORMAT </w:instrText>
      </w:r>
      <w:r w:rsidRPr="002A4FB8">
        <w:rPr>
          <w:rFonts w:ascii="Times New Roman" w:hAnsi="Times New Roman" w:cs="Times New Roman"/>
          <w:sz w:val="24"/>
          <w:szCs w:val="24"/>
          <w:lang w:val="en-US"/>
        </w:rPr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Pr="002A4FB8">
        <w:rPr>
          <w:rFonts w:ascii="Times New Roman" w:hAnsi="Times New Roman" w:cs="Times New Roman"/>
          <w:noProof/>
          <w:sz w:val="24"/>
          <w:szCs w:val="24"/>
          <w:lang w:val="en-US"/>
        </w:rPr>
        <w:t>2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he magnitude of the </w:t>
      </w:r>
      <w:r w:rsidRPr="002A4FB8">
        <w:rPr>
          <w:rFonts w:ascii="Times New Roman" w:hAnsi="Times New Roman" w:cs="Times New Roman"/>
          <w:i/>
          <w:sz w:val="24"/>
          <w:szCs w:val="24"/>
          <w:lang w:val="en-US"/>
        </w:rPr>
        <w:t>(u,v)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vector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was fixed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>to the labeled shark length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although this parameter could be set </w:t>
      </w:r>
      <w:r>
        <w:rPr>
          <w:rFonts w:ascii="Times New Roman" w:hAnsi="Times New Roman" w:cs="Times New Roman"/>
          <w:sz w:val="24"/>
          <w:szCs w:val="24"/>
          <w:lang w:val="en-US"/>
        </w:rPr>
        <w:t>as a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constant </w:t>
      </w: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were primarily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interested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 estimating sharks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>orientation.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Once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all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individuals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in a sub-image </w:t>
      </w:r>
      <w:r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labeled,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labeling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>process continue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until the whole cropped area </w:t>
      </w:r>
      <w:r w:rsidR="00E718A2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scanned.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is worth noticing that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despite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 divided the labeling process in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sub-windows,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sharks’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final positions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ted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with respect to the orig</w:t>
      </w:r>
      <w:r>
        <w:rPr>
          <w:rFonts w:ascii="Times New Roman" w:hAnsi="Times New Roman" w:cs="Times New Roman"/>
          <w:sz w:val="24"/>
          <w:szCs w:val="24"/>
          <w:lang w:val="en-US"/>
        </w:rPr>
        <w:t>in of coordinates in the complete</w:t>
      </w:r>
      <w:r w:rsidRPr="002A4FB8">
        <w:rPr>
          <w:rFonts w:ascii="Times New Roman" w:hAnsi="Times New Roman" w:cs="Times New Roman"/>
          <w:sz w:val="24"/>
          <w:szCs w:val="24"/>
          <w:lang w:val="en-US"/>
        </w:rPr>
        <w:t xml:space="preserve"> image, with (0,0) position corresponding to the upper left corner.</w:t>
      </w:r>
    </w:p>
    <w:p w14:paraId="493967CD" w14:textId="77777777" w:rsidR="004851EB" w:rsidRPr="002A4FB8" w:rsidRDefault="004851EB" w:rsidP="004851EB">
      <w:pPr>
        <w:pStyle w:val="Predeterminado"/>
        <w:rPr>
          <w:rFonts w:ascii="Times New Roman" w:hAnsi="Times New Roman" w:cs="Times New Roman"/>
          <w:sz w:val="24"/>
          <w:szCs w:val="24"/>
          <w:lang w:val="en-US"/>
        </w:rPr>
      </w:pPr>
    </w:p>
    <w:p w14:paraId="3A500481" w14:textId="77777777" w:rsidR="004851EB" w:rsidRPr="002A4FB8" w:rsidRDefault="004851EB" w:rsidP="004851EB">
      <w:pPr>
        <w:pStyle w:val="Predeterminad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547A"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w:lastRenderedPageBreak/>
        <w:drawing>
          <wp:inline distT="0" distB="0" distL="0" distR="0" wp14:anchorId="1DA69D9D" wp14:editId="1BF948FC">
            <wp:extent cx="3571181" cy="2013296"/>
            <wp:effectExtent l="0" t="0" r="0" b="6350"/>
            <wp:docPr id="2" name="Picture 2" descr="C:\Users\Guillaume Rieucau\Dropbox\Projet Jeremy\Sharks\MS\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aume Rieucau\Dropbox\Projet Jeremy\Sharks\MS\Figur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03" cy="201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AB52" w14:textId="77777777" w:rsidR="004851EB" w:rsidRPr="00097760" w:rsidRDefault="004851EB" w:rsidP="004851EB">
      <w:pPr>
        <w:pStyle w:val="Descripcin"/>
        <w:rPr>
          <w:rFonts w:ascii="Times New Roman" w:eastAsia="Droid Sans Fallback" w:hAnsi="Times New Roman" w:cs="Times New Roman"/>
          <w:b w:val="0"/>
          <w:noProof/>
          <w:color w:val="auto"/>
          <w:sz w:val="24"/>
          <w:szCs w:val="24"/>
          <w:lang w:val="en-US"/>
        </w:rPr>
      </w:pPr>
      <w:bookmarkStart w:id="0" w:name="_Ref453166755"/>
      <w:bookmarkStart w:id="1" w:name="_Toc453167737"/>
      <w:r w:rsidRPr="0009776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Figure </w:t>
      </w:r>
      <w:r w:rsidRPr="0009776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097760">
        <w:rPr>
          <w:rFonts w:ascii="Times New Roman" w:hAnsi="Times New Roman" w:cs="Times New Roman"/>
          <w:color w:val="auto"/>
          <w:sz w:val="24"/>
          <w:szCs w:val="24"/>
          <w:lang w:val="en-US"/>
        </w:rPr>
        <w:instrText xml:space="preserve"> SEQ Figure \* ARABIC </w:instrText>
      </w:r>
      <w:r w:rsidRPr="0009776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097760"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t>1</w:t>
      </w:r>
      <w:r w:rsidRPr="0009776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0"/>
      <w:r w:rsidRPr="00097760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09776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Sample aerial image. </w:t>
      </w:r>
      <w:r w:rsidRPr="0009776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The highlighted rectangle shows the area of interest selected by the user to apply the labeling process.</w:t>
      </w:r>
      <w:bookmarkEnd w:id="1"/>
      <w:r w:rsidRPr="0009776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</w:p>
    <w:p w14:paraId="15BE3631" w14:textId="77777777" w:rsidR="004851EB" w:rsidRPr="002A4FB8" w:rsidRDefault="004851EB" w:rsidP="004851EB">
      <w:pPr>
        <w:pStyle w:val="Predeterminado"/>
        <w:rPr>
          <w:rFonts w:ascii="Times New Roman" w:hAnsi="Times New Roman" w:cs="Times New Roman"/>
          <w:sz w:val="24"/>
          <w:szCs w:val="24"/>
          <w:lang w:val="en-US"/>
        </w:rPr>
      </w:pPr>
    </w:p>
    <w:p w14:paraId="3D31C1A1" w14:textId="77777777" w:rsidR="004851EB" w:rsidRPr="002A4FB8" w:rsidRDefault="004851EB" w:rsidP="004851EB">
      <w:pPr>
        <w:pStyle w:val="Predeterminado"/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w:drawing>
          <wp:inline distT="0" distB="0" distL="0" distR="0" wp14:anchorId="4571A0D2" wp14:editId="333377C0">
            <wp:extent cx="2036811" cy="1992745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2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563" cy="20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106F" w14:textId="77777777" w:rsidR="004851EB" w:rsidRPr="00097760" w:rsidRDefault="004851EB" w:rsidP="004851EB">
      <w:pPr>
        <w:pStyle w:val="Descripcin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2" w:name="_Ref453167821"/>
      <w:bookmarkStart w:id="3" w:name="_Toc453167736"/>
      <w:r w:rsidRPr="0009776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Figure </w:t>
      </w:r>
      <w:r w:rsidRPr="0009776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097760">
        <w:rPr>
          <w:rFonts w:ascii="Times New Roman" w:hAnsi="Times New Roman" w:cs="Times New Roman"/>
          <w:color w:val="auto"/>
          <w:sz w:val="24"/>
          <w:szCs w:val="24"/>
          <w:lang w:val="en-US"/>
        </w:rPr>
        <w:instrText xml:space="preserve"> SEQ Figure \* ARABIC </w:instrText>
      </w:r>
      <w:r w:rsidRPr="0009776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097760"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t>2</w:t>
      </w:r>
      <w:r w:rsidRPr="0009776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2"/>
      <w:r w:rsidRPr="00097760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09776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Sample of labeling windows containing sharks.</w:t>
      </w:r>
      <w:bookmarkEnd w:id="3"/>
    </w:p>
    <w:p w14:paraId="3A294F16" w14:textId="77777777" w:rsidR="004851EB" w:rsidRPr="002A4FB8" w:rsidRDefault="004851EB" w:rsidP="004851EB">
      <w:pPr>
        <w:rPr>
          <w:rFonts w:ascii="Times New Roman" w:hAnsi="Times New Roman" w:cs="Times New Roman"/>
          <w:sz w:val="24"/>
          <w:szCs w:val="24"/>
        </w:rPr>
      </w:pPr>
    </w:p>
    <w:p w14:paraId="5DCBD3E2" w14:textId="77777777" w:rsidR="004851EB" w:rsidRPr="0098389F" w:rsidRDefault="004851EB" w:rsidP="004851EB">
      <w:pPr>
        <w:pStyle w:val="Encabezado2"/>
        <w:numPr>
          <w:ilvl w:val="1"/>
          <w:numId w:val="1"/>
        </w:numPr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</w:pPr>
      <w:r w:rsidRPr="0098389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Post-processing analysis </w:t>
      </w:r>
    </w:p>
    <w:p w14:paraId="6F8C7D95" w14:textId="77777777" w:rsidR="004851EB" w:rsidRDefault="004851EB" w:rsidP="00485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quantify </w:t>
      </w:r>
      <w:r w:rsidRPr="002A4FB8">
        <w:rPr>
          <w:rFonts w:ascii="Times New Roman" w:hAnsi="Times New Roman" w:cs="Times New Roman"/>
          <w:sz w:val="24"/>
          <w:szCs w:val="24"/>
        </w:rPr>
        <w:t>the distance between individuals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A4FB8">
        <w:rPr>
          <w:rFonts w:ascii="Times New Roman" w:hAnsi="Times New Roman" w:cs="Times New Roman"/>
          <w:sz w:val="24"/>
          <w:szCs w:val="24"/>
        </w:rPr>
        <w:t>the nearest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2A4FB8">
        <w:rPr>
          <w:rFonts w:ascii="Times New Roman" w:hAnsi="Times New Roman" w:cs="Times New Roman"/>
          <w:sz w:val="24"/>
          <w:szCs w:val="24"/>
        </w:rPr>
        <w:t xml:space="preserve">r to each labeled shark </w:t>
      </w:r>
      <w:r>
        <w:rPr>
          <w:rFonts w:ascii="Times New Roman" w:hAnsi="Times New Roman" w:cs="Times New Roman"/>
          <w:sz w:val="24"/>
          <w:szCs w:val="24"/>
        </w:rPr>
        <w:t xml:space="preserve">was determined </w:t>
      </w:r>
      <w:r w:rsidRPr="002A4FB8">
        <w:rPr>
          <w:rFonts w:ascii="Times New Roman" w:hAnsi="Times New Roman" w:cs="Times New Roman"/>
          <w:sz w:val="24"/>
          <w:szCs w:val="24"/>
        </w:rPr>
        <w:t>using the central position (Cx,Cy)</w:t>
      </w:r>
      <w:r w:rsidR="00E718A2">
        <w:rPr>
          <w:rFonts w:ascii="Times New Roman" w:hAnsi="Times New Roman" w:cs="Times New Roman"/>
          <w:sz w:val="24"/>
          <w:szCs w:val="24"/>
        </w:rPr>
        <w:t xml:space="preserve"> as reference</w:t>
      </w:r>
      <w:r w:rsidRPr="002A4FB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A4FB8">
        <w:rPr>
          <w:rFonts w:ascii="Times New Roman" w:hAnsi="Times New Roman" w:cs="Times New Roman"/>
          <w:sz w:val="24"/>
          <w:szCs w:val="24"/>
        </w:rPr>
        <w:t>or each shark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2A4FB8">
        <w:rPr>
          <w:rFonts w:ascii="Times New Roman" w:hAnsi="Times New Roman" w:cs="Times New Roman"/>
          <w:sz w:val="24"/>
          <w:szCs w:val="24"/>
        </w:rPr>
        <w:t xml:space="preserve"> central position, </w:t>
      </w:r>
      <w:r>
        <w:rPr>
          <w:rFonts w:ascii="Times New Roman" w:hAnsi="Times New Roman" w:cs="Times New Roman"/>
          <w:sz w:val="24"/>
          <w:szCs w:val="24"/>
        </w:rPr>
        <w:t xml:space="preserve">our algorithm calculated </w:t>
      </w:r>
      <w:r w:rsidRPr="002A4FB8">
        <w:rPr>
          <w:rFonts w:ascii="Times New Roman" w:hAnsi="Times New Roman" w:cs="Times New Roman"/>
          <w:sz w:val="24"/>
          <w:szCs w:val="24"/>
        </w:rPr>
        <w:t xml:space="preserve">the Euclidean distance towards all labeled sharks </w:t>
      </w:r>
      <w:r>
        <w:rPr>
          <w:rFonts w:ascii="Times New Roman" w:hAnsi="Times New Roman" w:cs="Times New Roman"/>
          <w:sz w:val="24"/>
          <w:szCs w:val="24"/>
        </w:rPr>
        <w:t xml:space="preserve">and only kept </w:t>
      </w:r>
      <w:r w:rsidRPr="002A4FB8">
        <w:rPr>
          <w:rFonts w:ascii="Times New Roman" w:hAnsi="Times New Roman" w:cs="Times New Roman"/>
          <w:sz w:val="24"/>
          <w:szCs w:val="24"/>
        </w:rPr>
        <w:t xml:space="preserve">index of the individual </w:t>
      </w:r>
      <w:r>
        <w:rPr>
          <w:rFonts w:ascii="Times New Roman" w:hAnsi="Times New Roman" w:cs="Times New Roman"/>
          <w:sz w:val="24"/>
          <w:szCs w:val="24"/>
        </w:rPr>
        <w:t xml:space="preserve">identity </w:t>
      </w:r>
      <w:r w:rsidRPr="002A4FB8">
        <w:rPr>
          <w:rFonts w:ascii="Times New Roman" w:hAnsi="Times New Roman" w:cs="Times New Roman"/>
          <w:sz w:val="24"/>
          <w:szCs w:val="24"/>
        </w:rPr>
        <w:t>tha</w:t>
      </w:r>
      <w:r>
        <w:rPr>
          <w:rFonts w:ascii="Times New Roman" w:hAnsi="Times New Roman" w:cs="Times New Roman"/>
          <w:sz w:val="24"/>
          <w:szCs w:val="24"/>
        </w:rPr>
        <w:t>t minimized</w:t>
      </w:r>
      <w:r w:rsidRPr="002A4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2A4FB8">
        <w:rPr>
          <w:rFonts w:ascii="Times New Roman" w:hAnsi="Times New Roman" w:cs="Times New Roman"/>
          <w:sz w:val="24"/>
          <w:szCs w:val="24"/>
        </w:rPr>
        <w:t xml:space="preserve"> distance.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FB8">
        <w:rPr>
          <w:rFonts w:ascii="Times New Roman" w:hAnsi="Times New Roman" w:cs="Times New Roman"/>
          <w:sz w:val="24"/>
          <w:szCs w:val="24"/>
        </w:rPr>
        <w:t xml:space="preserve">Once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Pr="002A4FB8">
        <w:rPr>
          <w:rFonts w:ascii="Times New Roman" w:hAnsi="Times New Roman" w:cs="Times New Roman"/>
          <w:sz w:val="24"/>
          <w:szCs w:val="24"/>
        </w:rPr>
        <w:t xml:space="preserve">nearest neighbors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2A4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determined</w:t>
      </w:r>
      <w:r w:rsidRPr="002A4F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our algorithm calculated</w:t>
      </w:r>
      <w:r w:rsidRPr="002A4FB8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level of </w:t>
      </w:r>
      <w:r w:rsidRPr="002A4FB8">
        <w:rPr>
          <w:rFonts w:ascii="Times New Roman" w:hAnsi="Times New Roman" w:cs="Times New Roman"/>
          <w:sz w:val="24"/>
          <w:szCs w:val="24"/>
        </w:rPr>
        <w:t xml:space="preserve">alignment between </w:t>
      </w:r>
      <w:r>
        <w:rPr>
          <w:rFonts w:ascii="Times New Roman" w:hAnsi="Times New Roman" w:cs="Times New Roman"/>
          <w:sz w:val="24"/>
          <w:szCs w:val="24"/>
        </w:rPr>
        <w:t xml:space="preserve">an individual and its closest </w:t>
      </w:r>
      <w:r w:rsidRPr="002A4FB8">
        <w:rPr>
          <w:rFonts w:ascii="Times New Roman" w:hAnsi="Times New Roman" w:cs="Times New Roman"/>
          <w:sz w:val="24"/>
          <w:szCs w:val="24"/>
        </w:rPr>
        <w:t>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2A4FB8">
        <w:rPr>
          <w:rFonts w:ascii="Times New Roman" w:hAnsi="Times New Roman" w:cs="Times New Roman"/>
          <w:sz w:val="24"/>
          <w:szCs w:val="24"/>
        </w:rPr>
        <w:t>r using the</w:t>
      </w:r>
      <w:r>
        <w:rPr>
          <w:rFonts w:ascii="Times New Roman" w:hAnsi="Times New Roman" w:cs="Times New Roman"/>
          <w:sz w:val="24"/>
          <w:szCs w:val="24"/>
        </w:rPr>
        <w:t>ir</w:t>
      </w:r>
      <w:r w:rsidRPr="002A4FB8">
        <w:rPr>
          <w:rFonts w:ascii="Times New Roman" w:hAnsi="Times New Roman" w:cs="Times New Roman"/>
          <w:sz w:val="24"/>
          <w:szCs w:val="24"/>
        </w:rPr>
        <w:t xml:space="preserve"> swimming orientation (</w:t>
      </w:r>
      <w:r w:rsidRPr="002D103F">
        <w:rPr>
          <w:rFonts w:ascii="Times New Roman" w:hAnsi="Times New Roman" w:cs="Times New Roman"/>
          <w:i/>
          <w:sz w:val="24"/>
          <w:szCs w:val="24"/>
        </w:rPr>
        <w:t>u,v</w:t>
      </w:r>
      <w:r w:rsidRPr="002A4FB8">
        <w:rPr>
          <w:rFonts w:ascii="Times New Roman" w:hAnsi="Times New Roman" w:cs="Times New Roman"/>
          <w:sz w:val="24"/>
          <w:szCs w:val="24"/>
        </w:rPr>
        <w:t xml:space="preserve">) and the magnitude of the vectors for comparison. </w:t>
      </w:r>
      <w:r>
        <w:rPr>
          <w:rFonts w:ascii="Times New Roman" w:hAnsi="Times New Roman" w:cs="Times New Roman"/>
          <w:sz w:val="24"/>
          <w:szCs w:val="24"/>
        </w:rPr>
        <w:t xml:space="preserve">Based on these </w:t>
      </w:r>
      <w:r w:rsidRPr="002A4FB8">
        <w:rPr>
          <w:rFonts w:ascii="Times New Roman" w:hAnsi="Times New Roman" w:cs="Times New Roman"/>
          <w:sz w:val="24"/>
          <w:szCs w:val="24"/>
        </w:rPr>
        <w:t xml:space="preserve">values, </w:t>
      </w:r>
      <w:r>
        <w:rPr>
          <w:rFonts w:ascii="Times New Roman" w:hAnsi="Times New Roman" w:cs="Times New Roman"/>
          <w:sz w:val="24"/>
          <w:szCs w:val="24"/>
        </w:rPr>
        <w:t xml:space="preserve">swimming </w:t>
      </w:r>
      <w:r w:rsidRPr="002A4FB8">
        <w:rPr>
          <w:rFonts w:ascii="Times New Roman" w:hAnsi="Times New Roman" w:cs="Times New Roman"/>
          <w:sz w:val="24"/>
          <w:szCs w:val="24"/>
        </w:rPr>
        <w:t xml:space="preserve">alignment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2A4FB8">
        <w:rPr>
          <w:rFonts w:ascii="Times New Roman" w:hAnsi="Times New Roman" w:cs="Times New Roman"/>
          <w:sz w:val="24"/>
          <w:szCs w:val="24"/>
        </w:rPr>
        <w:t xml:space="preserve"> calculated using the Dot Product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BBAC053" w14:textId="77777777" w:rsidR="004851EB" w:rsidRPr="002A4FB8" w:rsidRDefault="004851EB" w:rsidP="004851EB">
      <w:pPr>
        <w:rPr>
          <w:rFonts w:ascii="Times New Roman" w:hAnsi="Times New Roman" w:cs="Times New Roman"/>
          <w:sz w:val="24"/>
          <w:szCs w:val="24"/>
        </w:rPr>
      </w:pPr>
    </w:p>
    <w:p w14:paraId="46713274" w14:textId="77777777" w:rsidR="004851EB" w:rsidRDefault="004851EB" w:rsidP="004851E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a∙b 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×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 cos(θ)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7FA9612E" w14:textId="77777777" w:rsidR="004851EB" w:rsidRPr="002A4FB8" w:rsidRDefault="004851EB" w:rsidP="004851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22822" w14:textId="77777777" w:rsidR="004851EB" w:rsidRPr="002A4FB8" w:rsidRDefault="004851EB" w:rsidP="004851EB">
      <w:pPr>
        <w:rPr>
          <w:rFonts w:ascii="Times New Roman" w:hAnsi="Times New Roman" w:cs="Times New Roman"/>
          <w:sz w:val="24"/>
          <w:szCs w:val="24"/>
        </w:rPr>
      </w:pPr>
      <w:r w:rsidRPr="002A4FB8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2A4FB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2A4FB8">
        <w:rPr>
          <w:rFonts w:ascii="Times New Roman" w:hAnsi="Times New Roman" w:cs="Times New Roman"/>
          <w:sz w:val="24"/>
          <w:szCs w:val="24"/>
        </w:rPr>
        <w:t xml:space="preserve"> are the vectors defining the swimming orientation of two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2A4FB8">
        <w:rPr>
          <w:rFonts w:ascii="Times New Roman" w:hAnsi="Times New Roman" w:cs="Times New Roman"/>
          <w:sz w:val="24"/>
          <w:szCs w:val="24"/>
        </w:rPr>
        <w:t xml:space="preserve">r sharks,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 w:rsidRPr="002A4FB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Pr="002A4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represent </w:t>
      </w:r>
      <w:r w:rsidRPr="002A4FB8">
        <w:rPr>
          <w:rFonts w:ascii="Times New Roman" w:hAnsi="Times New Roman" w:cs="Times New Roman"/>
          <w:sz w:val="24"/>
          <w:szCs w:val="24"/>
        </w:rPr>
        <w:t>the magnitudes (</w:t>
      </w:r>
      <w:r>
        <w:rPr>
          <w:rFonts w:ascii="Times New Roman" w:hAnsi="Times New Roman" w:cs="Times New Roman"/>
          <w:sz w:val="24"/>
          <w:szCs w:val="24"/>
        </w:rPr>
        <w:t xml:space="preserve">i.e., </w:t>
      </w:r>
      <w:r w:rsidRPr="002A4FB8">
        <w:rPr>
          <w:rFonts w:ascii="Times New Roman" w:hAnsi="Times New Roman" w:cs="Times New Roman"/>
          <w:sz w:val="24"/>
          <w:szCs w:val="24"/>
        </w:rPr>
        <w:t>lengths</w:t>
      </w:r>
      <w:r>
        <w:rPr>
          <w:rFonts w:ascii="Times New Roman" w:hAnsi="Times New Roman" w:cs="Times New Roman"/>
          <w:sz w:val="24"/>
          <w:szCs w:val="24"/>
        </w:rPr>
        <w:t xml:space="preserve"> in pixels</w:t>
      </w:r>
      <w:r w:rsidRPr="002A4FB8">
        <w:rPr>
          <w:rFonts w:ascii="Times New Roman" w:hAnsi="Times New Roman" w:cs="Times New Roman"/>
          <w:sz w:val="24"/>
          <w:szCs w:val="24"/>
        </w:rPr>
        <w:t xml:space="preserve">) of the vectors and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2A4FB8">
        <w:rPr>
          <w:rFonts w:ascii="Times New Roman" w:hAnsi="Times New Roman" w:cs="Times New Roman"/>
          <w:sz w:val="24"/>
          <w:szCs w:val="24"/>
        </w:rPr>
        <w:t xml:space="preserve"> is the angle (in degrees) between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2A4FB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2A4F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CA7519" w14:textId="77777777" w:rsidR="004851EB" w:rsidRDefault="004851EB" w:rsidP="00485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of each individual shark (e.g., the distance to its nearest companion, align</w:t>
      </w:r>
      <w:r w:rsidR="00E718A2">
        <w:rPr>
          <w:rFonts w:ascii="Times New Roman" w:hAnsi="Times New Roman" w:cs="Times New Roman"/>
          <w:sz w:val="24"/>
          <w:szCs w:val="24"/>
        </w:rPr>
        <w:t>ment level) were compared to media</w:t>
      </w:r>
      <w:r>
        <w:rPr>
          <w:rFonts w:ascii="Times New Roman" w:hAnsi="Times New Roman" w:cs="Times New Roman"/>
          <w:sz w:val="24"/>
          <w:szCs w:val="24"/>
        </w:rPr>
        <w:t>n estimates for the shoals sighted in a sampled image. We assumed that an individual shark was swimming in a coordinated manner</w:t>
      </w:r>
      <w:r w:rsidRPr="00A14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its nearest neighbour, i.e., schooling </w:t>
      </w:r>
      <w:r w:rsidRPr="00E572EC">
        <w:rPr>
          <w:rFonts w:ascii="Times New Roman" w:hAnsi="Times New Roman" w:cs="Times New Roman"/>
          <w:i/>
          <w:sz w:val="24"/>
          <w:szCs w:val="24"/>
        </w:rPr>
        <w:t>sensus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AuthorYear="1"&gt;&lt;Author&gt;Pitcher&lt;/Author&gt;&lt;Year&gt;1993&lt;/Year&gt;&lt;RecNum&gt;1222&lt;/RecNum&gt;&lt;DisplayText&gt;Pitcher and Parrish (1993)&lt;/DisplayText&gt;&lt;record&gt;&lt;rec-number&gt;1222&lt;/rec-number&gt;&lt;foreign-keys&gt;&lt;key app="EN" db-id="aev2eepew5fzt5e0a5hpz2z6z5fr09pdt5ae" timestamp="1464975724"&gt;1222&lt;/key&gt;&lt;/foreign-keys&gt;&lt;ref-type name="Book Section"&gt;5&lt;/ref-type&gt;&lt;contributors&gt;&lt;authors&gt;&lt;author&gt;Pitcher, T. J. &lt;/author&gt;&lt;author&gt;Parrish, J. K.&lt;/author&gt;&lt;/authors&gt;&lt;secondary-authors&gt;&lt;author&gt;T. J. Pitcher&lt;/author&gt;&lt;/secondary-authors&gt;&lt;/contributors&gt;&lt;titles&gt;&lt;title&gt;The functions of shoaling behaviour&lt;/title&gt;&lt;secondary-title&gt;The behaviour of teleost fishes&lt;/secondary-title&gt;&lt;/titles&gt;&lt;pages&gt;363–439&lt;/pages&gt;&lt;edition&gt;2nd&lt;/edition&gt;&lt;dates&gt;&lt;year&gt;1993&lt;/year&gt;&lt;/dates&gt;&lt;pub-location&gt;London&lt;/pub-location&gt;&lt;publisher&gt;Chapman and Hall&lt;/publisher&gt;&lt;urls&gt;&lt;/urls&gt;&lt;/record&gt;&lt;/Cite&gt;&lt;/EndNote&gt;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Pitcher and Parrish (1993)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AuthorYear="1"&gt;&lt;Author&gt;Rieucau&lt;/Author&gt;&lt;Year&gt;2015&lt;/Year&gt;&lt;RecNum&gt;1358&lt;/RecNum&gt;&lt;DisplayText&gt;Rieucau et al. (2015)&lt;/DisplayText&gt;&lt;record&gt;&lt;rec-number&gt;1358&lt;/rec-number&gt;&lt;foreign-keys&gt;&lt;key app="EN" db-id="aev2eepew5fzt5e0a5hpz2z6z5fr09pdt5ae" timestamp="1464975868"&gt;1358&lt;/key&gt;&lt;/foreign-keys&gt;&lt;ref-type name="Journal Article"&gt;17&lt;/ref-type&gt;&lt;contributors&gt;&lt;authors&gt;&lt;author&gt;Rieucau, Guillaume&lt;/author&gt;&lt;author&gt;Fernö, Anders&lt;/author&gt;&lt;author&gt;Ioannou, Christos C&lt;/author&gt;&lt;author&gt;Handegard, Nils Olav&lt;/author&gt;&lt;/authors&gt;&lt;/contributors&gt;&lt;titles&gt;&lt;title&gt;Towards of a firmer explanation of large shoal formation, maintenance and collective reactions in marine fish&lt;/title&gt;&lt;secondary-title&gt;Reviews in Fish Biology and Fisheries&lt;/secondary-title&gt;&lt;alt-title&gt;Rev Fish Biol Fisheries&lt;/alt-title&gt;&lt;/titles&gt;&lt;periodical&gt;&lt;full-title&gt;Reviews in Fish Biology and Fisheries&lt;/full-title&gt;&lt;/periodical&gt;&lt;pages&gt;25-37&lt;/pages&gt;&lt;volume&gt;25&lt;/volume&gt;&lt;keywords&gt;&lt;keyword&gt;Large marine fish aggregations&lt;/keyword&gt;&lt;keyword&gt;Shoaling behaviour&lt;/keyword&gt;&lt;keyword&gt;Collective behaviour functional explanations&lt;/keyword&gt;&lt;keyword&gt;Local properties&lt;/keyword&gt;&lt;keyword&gt;Shoal internal structure&lt;/keyword&gt;&lt;/keywords&gt;&lt;dates&gt;&lt;year&gt;2015&lt;/year&gt;&lt;pub-dates&gt;&lt;date&gt;2014/08/13&lt;/date&gt;&lt;/pub-dates&gt;&lt;/dates&gt;&lt;publisher&gt;Springer International Publishing&lt;/publisher&gt;&lt;isbn&gt;0960-3166&lt;/isbn&gt;&lt;urls&gt;&lt;related-urls&gt;&lt;url&gt;http://dx.doi.org/10.1007/s11160-014-9367-5&lt;/url&gt;&lt;/related-urls&gt;&lt;/urls&gt;&lt;electronic-resource-num&gt;10.1007/s11160-014-9367-5&lt;/electronic-resource-num&gt;&lt;language&gt;English&lt;/languag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Rieucau et al. (2015)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PEVuZE5vdGU+PENpdGUgRXhjbHVkZUF1dGg9IjEiIEV4Y2x1ZGVZZWFyPSIxIiBIaWRkZW49IjEi
PjxBdXRob3I+UmlldWNhdTwvQXV0aG9yPjxZZWFyPjIwMTU8L1llYXI+PFJlY051bT4xMzU4PC9S
ZWNOdW0+PHJlY29yZD48cmVjLW51bWJlcj4xMzU4PC9yZWMtbnVtYmVyPjxmb3JlaWduLWtleXM+
PGtleSBhcHA9IkVOIiBkYi1pZD0iYWV2MmVlcGV3NWZ6dDVlMGE1aHB6Mno2ejVmcjA5cGR0NWFl
IiB0aW1lc3RhbXA9IjE0NjQ5NzU4NjgiPjEzNTg8L2tleT48L2ZvcmVpZ24ta2V5cz48cmVmLXR5
cGUgbmFtZT0iSm91cm5hbCBBcnRpY2xlIj4xNzwvcmVmLXR5cGU+PGNvbnRyaWJ1dG9ycz48YXV0
aG9ycz48YXV0aG9yPlJpZXVjYXUsIEd1aWxsYXVtZTwvYXV0aG9yPjxhdXRob3I+RmVybsO2LCBB
bmRlcnM8L2F1dGhvcj48YXV0aG9yPklvYW5ub3UsIENocmlzdG9zIEM8L2F1dGhvcj48YXV0aG9y
PkhhbmRlZ2FyZCwgTmlscyBPbGF2PC9hdXRob3I+PC9hdXRob3JzPjwvY29udHJpYnV0b3JzPjx0
aXRsZXM+PHRpdGxlPlRvd2FyZHMgb2YgYSBmaXJtZXIgZXhwbGFuYXRpb24gb2YgbGFyZ2Ugc2hv
YWwgZm9ybWF0aW9uLCBtYWludGVuYW5jZSBhbmQgY29sbGVjdGl2ZSByZWFjdGlvbnMgaW4gbWFy
aW5lIGZpc2g8L3RpdGxlPjxzZWNvbmRhcnktdGl0bGU+UmV2aWV3cyBpbiBGaXNoIEJpb2xvZ3kg
YW5kIEZpc2hlcmllczwvc2Vjb25kYXJ5LXRpdGxlPjxhbHQtdGl0bGU+UmV2IEZpc2ggQmlvbCBG
aXNoZXJpZXM8L2FsdC10aXRsZT48L3RpdGxlcz48cGVyaW9kaWNhbD48ZnVsbC10aXRsZT5SZXZp
ZXdzIGluIEZpc2ggQmlvbG9neSBhbmQgRmlzaGVyaWVzPC9mdWxsLXRpdGxlPjwvcGVyaW9kaWNh
bD48cGFnZXM+MjUtMzc8L3BhZ2VzPjx2b2x1bWU+MjU8L3ZvbHVtZT48a2V5d29yZHM+PGtleXdv
cmQ+TGFyZ2UgbWFyaW5lIGZpc2ggYWdncmVnYXRpb25zPC9rZXl3b3JkPjxrZXl3b3JkPlNob2Fs
aW5nIGJlaGF2aW91cjwva2V5d29yZD48a2V5d29yZD5Db2xsZWN0aXZlIGJlaGF2aW91ciBmdW5j
dGlvbmFsIGV4cGxhbmF0aW9uczwva2V5d29yZD48a2V5d29yZD5Mb2NhbCBwcm9wZXJ0aWVzPC9r
ZXl3b3JkPjxrZXl3b3JkPlNob2FsIGludGVybmFsIHN0cnVjdHVyZTwva2V5d29yZD48L2tleXdv
cmRzPjxkYXRlcz48eWVhcj4yMDE1PC95ZWFyPjxwdWItZGF0ZXM+PGRhdGU+MjAxNC8wOC8xMzwv
ZGF0ZT48L3B1Yi1kYXRlcz48L2RhdGVzPjxwdWJsaXNoZXI+U3ByaW5nZXIgSW50ZXJuYXRpb25h
bCBQdWJsaXNoaW5nPC9wdWJsaXNoZXI+PGlzYm4+MDk2MC0zMTY2PC9pc2JuPjx1cmxzPjxyZWxh
dGVkLXVybHM+PHVybD5odHRwOi8vZHguZG9pLm9yZy8xMC4xMDA3L3MxMTE2MC0wMTQtOTM2Ny01
PC91cmw+PC9yZWxhdGVkLXVybHM+PC91cmxzPjxlbGVjdHJvbmljLXJlc291cmNlLW51bT4xMC4x
MDA3L3MxMTE2MC0wMTQtOTM2Ny01PC9lbGVjdHJvbmljLXJlc291cmNlLW51bT48bGFuZ3VhZ2U+
RW5nbGlzaDwvbGFuZ3VhZ2U+PC9yZWNvcmQ+PC9DaXRlPjxDaXRlPjxBdXRob3I+UmlldWNhdTwv
QXV0aG9yPjxZZWFyPjIwMTU8L1llYXI+PFJlY051bT4xMzU4PC9SZWNOdW0+PHJlY29yZD48cmVj
LW51bWJlcj4xMzU4PC9yZWMtbnVtYmVyPjxmb3JlaWduLWtleXM+PGtleSBhcHA9IkVOIiBkYi1p
ZD0iYWV2MmVlcGV3NWZ6dDVlMGE1aHB6Mno2ejVmcjA5cGR0NWFlIiB0aW1lc3RhbXA9IjE0NjQ5
NzU4NjgiPjEzNTg8L2tleT48L2ZvcmVpZ24ta2V5cz48cmVmLXR5cGUgbmFtZT0iSm91cm5hbCBB
cnRpY2xlIj4xNzwvcmVmLXR5cGU+PGNvbnRyaWJ1dG9ycz48YXV0aG9ycz48YXV0aG9yPlJpZXVj
YXUsIEd1aWxsYXVtZTwvYXV0aG9yPjxhdXRob3I+RmVybsO2LCBBbmRlcnM8L2F1dGhvcj48YXV0
aG9yPklvYW5ub3UsIENocmlzdG9zIEM8L2F1dGhvcj48YXV0aG9yPkhhbmRlZ2FyZCwgTmlscyBP
bGF2PC9hdXRob3I+PC9hdXRob3JzPjwvY29udHJpYnV0b3JzPjx0aXRsZXM+PHRpdGxlPlRvd2Fy
ZHMgb2YgYSBmaXJtZXIgZXhwbGFuYXRpb24gb2YgbGFyZ2Ugc2hvYWwgZm9ybWF0aW9uLCBtYWlu
dGVuYW5jZSBhbmQgY29sbGVjdGl2ZSByZWFjdGlvbnMgaW4gbWFyaW5lIGZpc2g8L3RpdGxlPjxz
ZWNvbmRhcnktdGl0bGU+UmV2aWV3cyBpbiBGaXNoIEJpb2xvZ3kgYW5kIEZpc2hlcmllczwvc2Vj
b25kYXJ5LXRpdGxlPjxhbHQtdGl0bGU+UmV2IEZpc2ggQmlvbCBGaXNoZXJpZXM8L2FsdC10aXRs
ZT48L3RpdGxlcz48cGVyaW9kaWNhbD48ZnVsbC10aXRsZT5SZXZpZXdzIGluIEZpc2ggQmlvbG9n
eSBhbmQgRmlzaGVyaWVzPC9mdWxsLXRpdGxlPjwvcGVyaW9kaWNhbD48cGFnZXM+MjUtMzc8L3Bh
Z2VzPjx2b2x1bWU+MjU8L3ZvbHVtZT48a2V5d29yZHM+PGtleXdvcmQ+TGFyZ2UgbWFyaW5lIGZp
c2ggYWdncmVnYXRpb25zPC9rZXl3b3JkPjxrZXl3b3JkPlNob2FsaW5nIGJlaGF2aW91cjwva2V5
d29yZD48a2V5d29yZD5Db2xsZWN0aXZlIGJlaGF2aW91ciBmdW5jdGlvbmFsIGV4cGxhbmF0aW9u
czwva2V5d29yZD48a2V5d29yZD5Mb2NhbCBwcm9wZXJ0aWVzPC9rZXl3b3JkPjxrZXl3b3JkPlNo
b2FsIGludGVybmFsIHN0cnVjdHVyZTwva2V5d29yZD48L2tleXdvcmRzPjxkYXRlcz48eWVhcj4y
MDE1PC95ZWFyPjxwdWItZGF0ZXM+PGRhdGU+MjAxNC8wOC8xMzwvZGF0ZT48L3B1Yi1kYXRlcz48
L2RhdGVzPjxwdWJsaXNoZXI+U3ByaW5nZXIgSW50ZXJuYXRpb25hbCBQdWJsaXNoaW5nPC9wdWJs
aXNoZXI+PGlzYm4+MDk2MC0zMTY2PC9pc2JuPjx1cmxzPjxyZWxhdGVkLXVybHM+PHVybD5odHRw
Oi8vZHguZG9pLm9yZy8xMC4xMDA3L3MxMTE2MC0wMTQtOTM2Ny01PC91cmw+PC9yZWxhdGVkLXVy
bHM+PC91cmxzPjxlbGVjdHJvbmljLXJlc291cmNlLW51bT4xMC4xMDA3L3MxMTE2MC0wMTQtOTM2
Ny01PC9lbGVjdHJvbmljLXJlc291cmNlLW51bT48bGFuZ3VhZ2U+RW5nbGlzaDwvbGFuZ3VhZ2U+
PC9yZWNvcmQ+PC9DaXRlPjxDaXRlPjxBdXRob3I+UmlldWNhdTwvQXV0aG9yPjxZZWFyPjIwMTU8
L1llYXI+PFJlY051bT4xMzU4PC9SZWNOdW0+PHJlY29yZD48cmVjLW51bWJlcj4xMzU4PC9yZWMt
bnVtYmVyPjxmb3JlaWduLWtleXM+PGtleSBhcHA9IkVOIiBkYi1pZD0iYWV2MmVlcGV3NWZ6dDVl
MGE1aHB6Mno2ejVmcjA5cGR0NWFlIiB0aW1lc3RhbXA9IjE0NjQ5NzU4NjgiPjEzNTg8L2tleT48
L2ZvcmVpZ24ta2V5cz48cmVmLXR5cGUgbmFtZT0iSm91cm5hbCBBcnRpY2xlIj4xNzwvcmVmLXR5
cGU+PGNvbnRyaWJ1dG9ycz48YXV0aG9ycz48YXV0aG9yPlJpZXVjYXUsIEd1aWxsYXVtZTwvYXV0
aG9yPjxhdXRob3I+RmVybsO2LCBBbmRlcnM8L2F1dGhvcj48YXV0aG9yPklvYW5ub3UsIENocmlz
dG9zIEM8L2F1dGhvcj48YXV0aG9yPkhhbmRlZ2FyZCwgTmlscyBPbGF2PC9hdXRob3I+PC9hdXRo
b3JzPjwvY29udHJpYnV0b3JzPjx0aXRsZXM+PHRpdGxlPlRvd2FyZHMgb2YgYSBmaXJtZXIgZXhw
bGFuYXRpb24gb2YgbGFyZ2Ugc2hvYWwgZm9ybWF0aW9uLCBtYWludGVuYW5jZSBhbmQgY29sbGVj
dGl2ZSByZWFjdGlvbnMgaW4gbWFyaW5lIGZpc2g8L3RpdGxlPjxzZWNvbmRhcnktdGl0bGU+UmV2
aWV3cyBpbiBGaXNoIEJpb2xvZ3kgYW5kIEZpc2hlcmllczwvc2Vjb25kYXJ5LXRpdGxlPjxhbHQt
dGl0bGU+UmV2IEZpc2ggQmlvbCBGaXNoZXJpZXM8L2FsdC10aXRsZT48L3RpdGxlcz48cGVyaW9k
aWNhbD48ZnVsbC10aXRsZT5SZXZpZXdzIGluIEZpc2ggQmlvbG9neSBhbmQgRmlzaGVyaWVzPC9m
dWxsLXRpdGxlPjwvcGVyaW9kaWNhbD48cGFnZXM+MjUtMzc8L3BhZ2VzPjx2b2x1bWU+MjU8L3Zv
bHVtZT48a2V5d29yZHM+PGtleXdvcmQ+TGFyZ2UgbWFyaW5lIGZpc2ggYWdncmVnYXRpb25zPC9r
ZXl3b3JkPjxrZXl3b3JkPlNob2FsaW5nIGJlaGF2aW91cjwva2V5d29yZD48a2V5d29yZD5Db2xs
ZWN0aXZlIGJlaGF2aW91ciBmdW5jdGlvbmFsIGV4cGxhbmF0aW9uczwva2V5d29yZD48a2V5d29y
ZD5Mb2NhbCBwcm9wZXJ0aWVzPC9rZXl3b3JkPjxrZXl3b3JkPlNob2FsIGludGVybmFsIHN0cnVj
dHVyZTwva2V5d29yZD48L2tleXdvcmRzPjxkYXRlcz48eWVhcj4yMDE1PC95ZWFyPjxwdWItZGF0
ZXM+PGRhdGU+MjAxNC8wOC8xMzwvZGF0ZT48L3B1Yi1kYXRlcz48L2RhdGVzPjxwdWJsaXNoZXI+
U3ByaW5nZXIgSW50ZXJuYXRpb25hbCBQdWJsaXNoaW5nPC9wdWJsaXNoZXI+PGlzYm4+MDk2MC0z
MTY2PC9pc2JuPjx1cmxzPjxyZWxhdGVkLXVybHM+PHVybD5odHRwOi8vZHguZG9pLm9yZy8xMC4x
MDA3L3MxMTE2MC0wMTQtOTM2Ny01PC91cmw+PC9yZWxhdGVkLXVybHM+PC91cmxzPjxlbGVjdHJv
bmljLXJlc291cmNlLW51bT4xMC4xMDA3L3MxMTE2MC0wMTQtOTM2Ny01PC9lbGVjdHJvbmljLXJl
c291cmNlLW51bT48bGFuZ3VhZ2U+RW5nbGlzaDwvbGFuZ3VhZ2U+PC9yZWNvcmQ+PC9DaXRlPjwv
RW5kTm90ZT5=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PEVuZE5vdGU+PENpdGUgRXhjbHVkZUF1dGg9IjEiIEV4Y2x1ZGVZZWFyPSIxIiBIaWRkZW49IjEi
PjxBdXRob3I+UmlldWNhdTwvQXV0aG9yPjxZZWFyPjIwMTU8L1llYXI+PFJlY051bT4xMzU4PC9S
ZWNOdW0+PHJlY29yZD48cmVjLW51bWJlcj4xMzU4PC9yZWMtbnVtYmVyPjxmb3JlaWduLWtleXM+
PGtleSBhcHA9IkVOIiBkYi1pZD0iYWV2MmVlcGV3NWZ6dDVlMGE1aHB6Mno2ejVmcjA5cGR0NWFl
IiB0aW1lc3RhbXA9IjE0NjQ5NzU4NjgiPjEzNTg8L2tleT48L2ZvcmVpZ24ta2V5cz48cmVmLXR5
cGUgbmFtZT0iSm91cm5hbCBBcnRpY2xlIj4xNzwvcmVmLXR5cGU+PGNvbnRyaWJ1dG9ycz48YXV0
aG9ycz48YXV0aG9yPlJpZXVjYXUsIEd1aWxsYXVtZTwvYXV0aG9yPjxhdXRob3I+RmVybsO2LCBB
bmRlcnM8L2F1dGhvcj48YXV0aG9yPklvYW5ub3UsIENocmlzdG9zIEM8L2F1dGhvcj48YXV0aG9y
PkhhbmRlZ2FyZCwgTmlscyBPbGF2PC9hdXRob3I+PC9hdXRob3JzPjwvY29udHJpYnV0b3JzPjx0
aXRsZXM+PHRpdGxlPlRvd2FyZHMgb2YgYSBmaXJtZXIgZXhwbGFuYXRpb24gb2YgbGFyZ2Ugc2hv
YWwgZm9ybWF0aW9uLCBtYWludGVuYW5jZSBhbmQgY29sbGVjdGl2ZSByZWFjdGlvbnMgaW4gbWFy
aW5lIGZpc2g8L3RpdGxlPjxzZWNvbmRhcnktdGl0bGU+UmV2aWV3cyBpbiBGaXNoIEJpb2xvZ3kg
YW5kIEZpc2hlcmllczwvc2Vjb25kYXJ5LXRpdGxlPjxhbHQtdGl0bGU+UmV2IEZpc2ggQmlvbCBG
aXNoZXJpZXM8L2FsdC10aXRsZT48L3RpdGxlcz48cGVyaW9kaWNhbD48ZnVsbC10aXRsZT5SZXZp
ZXdzIGluIEZpc2ggQmlvbG9neSBhbmQgRmlzaGVyaWVzPC9mdWxsLXRpdGxlPjwvcGVyaW9kaWNh
bD48cGFnZXM+MjUtMzc8L3BhZ2VzPjx2b2x1bWU+MjU8L3ZvbHVtZT48a2V5d29yZHM+PGtleXdv
cmQ+TGFyZ2UgbWFyaW5lIGZpc2ggYWdncmVnYXRpb25zPC9rZXl3b3JkPjxrZXl3b3JkPlNob2Fs
aW5nIGJlaGF2aW91cjwva2V5d29yZD48a2V5d29yZD5Db2xsZWN0aXZlIGJlaGF2aW91ciBmdW5j
dGlvbmFsIGV4cGxhbmF0aW9uczwva2V5d29yZD48a2V5d29yZD5Mb2NhbCBwcm9wZXJ0aWVzPC9r
ZXl3b3JkPjxrZXl3b3JkPlNob2FsIGludGVybmFsIHN0cnVjdHVyZTwva2V5d29yZD48L2tleXdv
cmRzPjxkYXRlcz48eWVhcj4yMDE1PC95ZWFyPjxwdWItZGF0ZXM+PGRhdGU+MjAxNC8wOC8xMzwv
ZGF0ZT48L3B1Yi1kYXRlcz48L2RhdGVzPjxwdWJsaXNoZXI+U3ByaW5nZXIgSW50ZXJuYXRpb25h
bCBQdWJsaXNoaW5nPC9wdWJsaXNoZXI+PGlzYm4+MDk2MC0zMTY2PC9pc2JuPjx1cmxzPjxyZWxh
dGVkLXVybHM+PHVybD5odHRwOi8vZHguZG9pLm9yZy8xMC4xMDA3L3MxMTE2MC0wMTQtOTM2Ny01
PC91cmw+PC9yZWxhdGVkLXVybHM+PC91cmxzPjxlbGVjdHJvbmljLXJlc291cmNlLW51bT4xMC4x
MDA3L3MxMTE2MC0wMTQtOTM2Ny01PC9lbGVjdHJvbmljLXJlc291cmNlLW51bT48bGFuZ3VhZ2U+
RW5nbGlzaDwvbGFuZ3VhZ2U+PC9yZWNvcmQ+PC9DaXRlPjxDaXRlPjxBdXRob3I+UmlldWNhdTwv
QXV0aG9yPjxZZWFyPjIwMTU8L1llYXI+PFJlY051bT4xMzU4PC9SZWNOdW0+PHJlY29yZD48cmVj
LW51bWJlcj4xMzU4PC9yZWMtbnVtYmVyPjxmb3JlaWduLWtleXM+PGtleSBhcHA9IkVOIiBkYi1p
ZD0iYWV2MmVlcGV3NWZ6dDVlMGE1aHB6Mno2ejVmcjA5cGR0NWFlIiB0aW1lc3RhbXA9IjE0NjQ5
NzU4NjgiPjEzNTg8L2tleT48L2ZvcmVpZ24ta2V5cz48cmVmLXR5cGUgbmFtZT0iSm91cm5hbCBB
cnRpY2xlIj4xNzwvcmVmLXR5cGU+PGNvbnRyaWJ1dG9ycz48YXV0aG9ycz48YXV0aG9yPlJpZXVj
YXUsIEd1aWxsYXVtZTwvYXV0aG9yPjxhdXRob3I+RmVybsO2LCBBbmRlcnM8L2F1dGhvcj48YXV0
aG9yPklvYW5ub3UsIENocmlzdG9zIEM8L2F1dGhvcj48YXV0aG9yPkhhbmRlZ2FyZCwgTmlscyBP
bGF2PC9hdXRob3I+PC9hdXRob3JzPjwvY29udHJpYnV0b3JzPjx0aXRsZXM+PHRpdGxlPlRvd2Fy
ZHMgb2YgYSBmaXJtZXIgZXhwbGFuYXRpb24gb2YgbGFyZ2Ugc2hvYWwgZm9ybWF0aW9uLCBtYWlu
dGVuYW5jZSBhbmQgY29sbGVjdGl2ZSByZWFjdGlvbnMgaW4gbWFyaW5lIGZpc2g8L3RpdGxlPjxz
ZWNvbmRhcnktdGl0bGU+UmV2aWV3cyBpbiBGaXNoIEJpb2xvZ3kgYW5kIEZpc2hlcmllczwvc2Vj
b25kYXJ5LXRpdGxlPjxhbHQtdGl0bGU+UmV2IEZpc2ggQmlvbCBGaXNoZXJpZXM8L2FsdC10aXRs
ZT48L3RpdGxlcz48cGVyaW9kaWNhbD48ZnVsbC10aXRsZT5SZXZpZXdzIGluIEZpc2ggQmlvbG9n
eSBhbmQgRmlzaGVyaWVzPC9mdWxsLXRpdGxlPjwvcGVyaW9kaWNhbD48cGFnZXM+MjUtMzc8L3Bh
Z2VzPjx2b2x1bWU+MjU8L3ZvbHVtZT48a2V5d29yZHM+PGtleXdvcmQ+TGFyZ2UgbWFyaW5lIGZp
c2ggYWdncmVnYXRpb25zPC9rZXl3b3JkPjxrZXl3b3JkPlNob2FsaW5nIGJlaGF2aW91cjwva2V5
d29yZD48a2V5d29yZD5Db2xsZWN0aXZlIGJlaGF2aW91ciBmdW5jdGlvbmFsIGV4cGxhbmF0aW9u
czwva2V5d29yZD48a2V5d29yZD5Mb2NhbCBwcm9wZXJ0aWVzPC9rZXl3b3JkPjxrZXl3b3JkPlNo
b2FsIGludGVybmFsIHN0cnVjdHVyZTwva2V5d29yZD48L2tleXdvcmRzPjxkYXRlcz48eWVhcj4y
MDE1PC95ZWFyPjxwdWItZGF0ZXM+PGRhdGU+MjAxNC8wOC8xMzwvZGF0ZT48L3B1Yi1kYXRlcz48
L2RhdGVzPjxwdWJsaXNoZXI+U3ByaW5nZXIgSW50ZXJuYXRpb25hbCBQdWJsaXNoaW5nPC9wdWJs
aXNoZXI+PGlzYm4+MDk2MC0zMTY2PC9pc2JuPjx1cmxzPjxyZWxhdGVkLXVybHM+PHVybD5odHRw
Oi8vZHguZG9pLm9yZy8xMC4xMDA3L3MxMTE2MC0wMTQtOTM2Ny01PC91cmw+PC9yZWxhdGVkLXVy
bHM+PC91cmxzPjxlbGVjdHJvbmljLXJlc291cmNlLW51bT4xMC4xMDA3L3MxMTE2MC0wMTQtOTM2
Ny01PC9lbGVjdHJvbmljLXJlc291cmNlLW51bT48bGFuZ3VhZ2U+RW5nbGlzaDwvbGFuZ3VhZ2U+
PC9yZWNvcmQ+PC9DaXRlPjxDaXRlPjxBdXRob3I+UmlldWNhdTwvQXV0aG9yPjxZZWFyPjIwMTU8
L1llYXI+PFJlY051bT4xMzU4PC9SZWNOdW0+PHJlY29yZD48cmVjLW51bWJlcj4xMzU4PC9yZWMt
bnVtYmVyPjxmb3JlaWduLWtleXM+PGtleSBhcHA9IkVOIiBkYi1pZD0iYWV2MmVlcGV3NWZ6dDVl
MGE1aHB6Mno2ejVmcjA5cGR0NWFlIiB0aW1lc3RhbXA9IjE0NjQ5NzU4NjgiPjEzNTg8L2tleT48
L2ZvcmVpZ24ta2V5cz48cmVmLXR5cGUgbmFtZT0iSm91cm5hbCBBcnRpY2xlIj4xNzwvcmVmLXR5
cGU+PGNvbnRyaWJ1dG9ycz48YXV0aG9ycz48YXV0aG9yPlJpZXVjYXUsIEd1aWxsYXVtZTwvYXV0
aG9yPjxhdXRob3I+RmVybsO2LCBBbmRlcnM8L2F1dGhvcj48YXV0aG9yPklvYW5ub3UsIENocmlz
dG9zIEM8L2F1dGhvcj48YXV0aG9yPkhhbmRlZ2FyZCwgTmlscyBPbGF2PC9hdXRob3I+PC9hdXRo
b3JzPjwvY29udHJpYnV0b3JzPjx0aXRsZXM+PHRpdGxlPlRvd2FyZHMgb2YgYSBmaXJtZXIgZXhw
bGFuYXRpb24gb2YgbGFyZ2Ugc2hvYWwgZm9ybWF0aW9uLCBtYWludGVuYW5jZSBhbmQgY29sbGVj
dGl2ZSByZWFjdGlvbnMgaW4gbWFyaW5lIGZpc2g8L3RpdGxlPjxzZWNvbmRhcnktdGl0bGU+UmV2
aWV3cyBpbiBGaXNoIEJpb2xvZ3kgYW5kIEZpc2hlcmllczwvc2Vjb25kYXJ5LXRpdGxlPjxhbHQt
dGl0bGU+UmV2IEZpc2ggQmlvbCBGaXNoZXJpZXM8L2FsdC10aXRsZT48L3RpdGxlcz48cGVyaW9k
aWNhbD48ZnVsbC10aXRsZT5SZXZpZXdzIGluIEZpc2ggQmlvbG9neSBhbmQgRmlzaGVyaWVzPC9m
dWxsLXRpdGxlPjwvcGVyaW9kaWNhbD48cGFnZXM+MjUtMzc8L3BhZ2VzPjx2b2x1bWU+MjU8L3Zv
bHVtZT48a2V5d29yZHM+PGtleXdvcmQ+TGFyZ2UgbWFyaW5lIGZpc2ggYWdncmVnYXRpb25zPC9r
ZXl3b3JkPjxrZXl3b3JkPlNob2FsaW5nIGJlaGF2aW91cjwva2V5d29yZD48a2V5d29yZD5Db2xs
ZWN0aXZlIGJlaGF2aW91ciBmdW5jdGlvbmFsIGV4cGxhbmF0aW9uczwva2V5d29yZD48a2V5d29y
ZD5Mb2NhbCBwcm9wZXJ0aWVzPC9rZXl3b3JkPjxrZXl3b3JkPlNob2FsIGludGVybmFsIHN0cnVj
dHVyZTwva2V5d29yZD48L2tleXdvcmRzPjxkYXRlcz48eWVhcj4yMDE1PC95ZWFyPjxwdWItZGF0
ZXM+PGRhdGU+MjAxNC8wOC8xMzwvZGF0ZT48L3B1Yi1kYXRlcz48L2RhdGVzPjxwdWJsaXNoZXI+
U3ByaW5nZXIgSW50ZXJuYXRpb25hbCBQdWJsaXNoaW5nPC9wdWJsaXNoZXI+PGlzYm4+MDk2MC0z
MTY2PC9pc2JuPjx1cmxzPjxyZWxhdGVkLXVybHM+PHVybD5odHRwOi8vZHguZG9pLm9yZy8xMC4x
MDA3L3MxMTE2MC0wMTQtOTM2Ny01PC91cmw+PC9yZWxhdGVkLXVybHM+PC91cmxzPjxlbGVjdHJv
bmljLXJlc291cmNlLW51bT4xMC4xMDA3L3MxMTE2MC0wMTQtOTM2Ny01PC9lbGVjdHJvbmljLXJl
c291cmNlLW51bT48bGFuZ3VhZ2U+RW5nbGlzaDwvbGFuZ3VhZ2U+PC9yZWNvcmQ+PC9DaXRlPjwv
RW5kTm90ZT5=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if the relative distance between them was smaller than 2 relative body length,</w:t>
      </w:r>
      <w:r w:rsidRPr="003701A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Bl</m:t>
        </m:r>
      </m:oMath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A4FB8">
        <w:rPr>
          <w:rFonts w:ascii="Times New Roman" w:hAnsi="Times New Roman" w:cs="Times New Roman"/>
          <w:sz w:val="24"/>
          <w:szCs w:val="24"/>
        </w:rPr>
        <w:t>in pixels)</w:t>
      </w:r>
      <w:r>
        <w:rPr>
          <w:rFonts w:ascii="Times New Roman" w:hAnsi="Times New Roman" w:cs="Times New Roman"/>
          <w:sz w:val="24"/>
          <w:szCs w:val="24"/>
        </w:rPr>
        <w:t>. This criterion (</w:t>
      </w:r>
      <w:r w:rsidRPr="002A4FB8">
        <w:rPr>
          <w:rFonts w:ascii="Times New Roman" w:hAnsi="Times New Roman" w:cs="Times New Roman"/>
          <w:sz w:val="24"/>
          <w:szCs w:val="24"/>
        </w:rPr>
        <w:t>threshold</w:t>
      </w:r>
      <w:r>
        <w:rPr>
          <w:rFonts w:ascii="Times New Roman" w:hAnsi="Times New Roman" w:cs="Times New Roman"/>
          <w:sz w:val="24"/>
          <w:szCs w:val="24"/>
        </w:rPr>
        <w:t xml:space="preserve">) was based on </w:t>
      </w:r>
      <w:r w:rsidRPr="002A4FB8">
        <w:rPr>
          <w:rFonts w:ascii="Times New Roman" w:hAnsi="Times New Roman" w:cs="Times New Roman"/>
          <w:sz w:val="24"/>
          <w:szCs w:val="24"/>
        </w:rPr>
        <w:t xml:space="preserve">the median of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E718A2">
        <w:rPr>
          <w:rFonts w:ascii="Times New Roman" w:hAnsi="Times New Roman" w:cs="Times New Roman"/>
          <w:sz w:val="24"/>
          <w:szCs w:val="24"/>
        </w:rPr>
        <w:t xml:space="preserve"> set of</w:t>
      </w:r>
      <w:r>
        <w:rPr>
          <w:rFonts w:ascii="Times New Roman" w:hAnsi="Times New Roman" w:cs="Times New Roman"/>
          <w:sz w:val="24"/>
          <w:szCs w:val="24"/>
        </w:rPr>
        <w:t xml:space="preserve"> body </w:t>
      </w:r>
      <w:r w:rsidRPr="002A4FB8">
        <w:rPr>
          <w:rFonts w:ascii="Times New Roman" w:hAnsi="Times New Roman" w:cs="Times New Roman"/>
          <w:sz w:val="24"/>
          <w:szCs w:val="24"/>
        </w:rPr>
        <w:t xml:space="preserve">lengths, </w:t>
      </w:r>
      <w:r w:rsidRPr="005D5D9D">
        <w:rPr>
          <w:rFonts w:ascii="Times New Roman" w:hAnsi="Times New Roman" w:cs="Times New Roman"/>
          <w:i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, of all individuals measured </w:t>
      </w:r>
      <w:r w:rsidR="00E718A2">
        <w:rPr>
          <w:rFonts w:ascii="Times New Roman" w:hAnsi="Times New Roman" w:cs="Times New Roman"/>
          <w:sz w:val="24"/>
          <w:szCs w:val="24"/>
        </w:rPr>
        <w:t>on a given sampled aerial image</w:t>
      </w:r>
      <w:bookmarkStart w:id="4" w:name="_GoBack"/>
      <w:bookmarkEnd w:id="4"/>
      <w:r>
        <w:rPr>
          <w:rFonts w:ascii="Times New Roman" w:hAnsi="Times New Roman" w:cs="Times New Roman"/>
          <w:sz w:val="24"/>
          <w:szCs w:val="24"/>
        </w:rPr>
        <w:t>, and calculated as follow,</w:t>
      </w:r>
    </w:p>
    <w:p w14:paraId="2AFB0445" w14:textId="77777777" w:rsidR="004851EB" w:rsidRPr="002A4FB8" w:rsidRDefault="004851EB" w:rsidP="004851EB">
      <w:pPr>
        <w:rPr>
          <w:rFonts w:ascii="Times New Roman" w:hAnsi="Times New Roman" w:cs="Times New Roman"/>
          <w:sz w:val="24"/>
          <w:szCs w:val="24"/>
        </w:rPr>
      </w:pPr>
    </w:p>
    <w:p w14:paraId="7ADF89C7" w14:textId="77777777" w:rsidR="004851EB" w:rsidRDefault="004851EB" w:rsidP="004851E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Ls = 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CB598C4" w14:textId="77777777" w:rsidR="004851EB" w:rsidRPr="002A4FB8" w:rsidRDefault="004851EB" w:rsidP="004851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2929D" w14:textId="77777777" w:rsidR="004851EB" w:rsidRDefault="004851EB" w:rsidP="004851EB">
      <w:pPr>
        <w:rPr>
          <w:rFonts w:ascii="Times New Roman" w:hAnsi="Times New Roman" w:cs="Times New Roman"/>
          <w:sz w:val="24"/>
          <w:szCs w:val="24"/>
        </w:rPr>
      </w:pPr>
      <w:r w:rsidRPr="002A4FB8">
        <w:rPr>
          <w:rFonts w:ascii="Times New Roman" w:hAnsi="Times New Roman" w:cs="Times New Roman"/>
          <w:sz w:val="24"/>
          <w:szCs w:val="24"/>
        </w:rPr>
        <w:t xml:space="preserve">where n is the number of labeled sharks. Next, the median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Bl</m:t>
            </m:r>
          </m:e>
        </m:acc>
      </m:oMath>
      <w:r w:rsidRPr="002A4F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2A4FB8">
        <w:rPr>
          <w:rFonts w:ascii="Times New Roman" w:hAnsi="Times New Roman" w:cs="Times New Roman"/>
          <w:sz w:val="24"/>
          <w:szCs w:val="24"/>
        </w:rPr>
        <w:t xml:space="preserve"> calculated as the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 + 1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÷2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th</m:t>
            </m:r>
          </m:sup>
        </m:sSup>
      </m:oMath>
      <w:r w:rsidRPr="002A4FB8">
        <w:rPr>
          <w:rFonts w:ascii="Times New Roman" w:hAnsi="Times New Roman" w:cs="Times New Roman"/>
          <w:sz w:val="24"/>
          <w:szCs w:val="24"/>
        </w:rPr>
        <w:t xml:space="preserve"> value of the sorted series, </w:t>
      </w:r>
      <w:r w:rsidRPr="005D5D9D">
        <w:rPr>
          <w:rFonts w:ascii="Times New Roman" w:hAnsi="Times New Roman" w:cs="Times New Roman"/>
          <w:i/>
          <w:sz w:val="24"/>
          <w:szCs w:val="24"/>
        </w:rPr>
        <w:t>Ls</w:t>
      </w:r>
      <w:r w:rsidRPr="005D5D9D">
        <w:rPr>
          <w:rFonts w:ascii="Times New Roman" w:hAnsi="Times New Roman" w:cs="Times New Roman"/>
          <w:sz w:val="24"/>
          <w:szCs w:val="24"/>
        </w:rPr>
        <w:t>.</w:t>
      </w:r>
      <w:r w:rsidRPr="002A4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2A4FB8">
        <w:rPr>
          <w:rFonts w:ascii="Times New Roman" w:hAnsi="Times New Roman" w:cs="Times New Roman"/>
          <w:sz w:val="24"/>
          <w:szCs w:val="24"/>
        </w:rPr>
        <w:t xml:space="preserve"> conservative threshold,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2A4F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2A4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established </w:t>
      </w:r>
      <w:r w:rsidRPr="002A4FB8">
        <w:rPr>
          <w:rFonts w:ascii="Times New Roman" w:hAnsi="Times New Roman" w:cs="Times New Roman"/>
          <w:sz w:val="24"/>
          <w:szCs w:val="24"/>
        </w:rPr>
        <w:t xml:space="preserve"> from this value as </w:t>
      </w:r>
      <w:r>
        <w:rPr>
          <w:rFonts w:ascii="Times New Roman" w:hAnsi="Times New Roman" w:cs="Times New Roman"/>
          <w:sz w:val="24"/>
          <w:szCs w:val="24"/>
        </w:rPr>
        <w:t xml:space="preserve">being </w:t>
      </w:r>
      <w:r w:rsidRPr="002A4FB8">
        <w:rPr>
          <w:rFonts w:ascii="Times New Roman" w:hAnsi="Times New Roman" w:cs="Times New Roman"/>
          <w:sz w:val="24"/>
          <w:szCs w:val="24"/>
        </w:rPr>
        <w:t>2 times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4FB8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Bl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>,</w:t>
      </w:r>
    </w:p>
    <w:p w14:paraId="16AF4ACF" w14:textId="77777777" w:rsidR="004851EB" w:rsidRDefault="004851EB" w:rsidP="004851E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 = 2×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Bl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DD59C66" w14:textId="77777777" w:rsidR="004851EB" w:rsidRDefault="004851EB" w:rsidP="004851E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6DDCD8B" w14:textId="77777777" w:rsidR="004851EB" w:rsidRDefault="004851EB" w:rsidP="00485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Distances between 2 closest individuals smaller than the established threshold (</w:t>
      </w:r>
      <m:oMath>
        <m:r>
          <w:rPr>
            <w:rFonts w:ascii="Cambria Math" w:hAnsi="Cambria Math" w:cs="Times New Roman"/>
            <w:sz w:val="24"/>
            <w:szCs w:val="24"/>
          </w:rPr>
          <m:t>τ)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were outputted as red colored </w:t>
      </w:r>
      <w:r w:rsidRPr="002A4FB8">
        <w:rPr>
          <w:rFonts w:ascii="Times New Roman" w:hAnsi="Times New Roman" w:cs="Times New Roman"/>
          <w:sz w:val="24"/>
          <w:szCs w:val="24"/>
        </w:rPr>
        <w:t>asterisks</w:t>
      </w:r>
      <w:r>
        <w:rPr>
          <w:rFonts w:ascii="Times New Roman" w:hAnsi="Times New Roman" w:cs="Times New Roman"/>
          <w:sz w:val="24"/>
          <w:szCs w:val="24"/>
        </w:rPr>
        <w:t xml:space="preserve"> on the image (Figure 3)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where an </w:t>
      </w:r>
      <w:r>
        <w:rPr>
          <w:rFonts w:ascii="Times New Roman" w:hAnsi="Times New Roman" w:cs="Times New Roman"/>
          <w:sz w:val="24"/>
          <w:szCs w:val="24"/>
        </w:rPr>
        <w:t>asterisk represented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A4FB8">
        <w:rPr>
          <w:rFonts w:ascii="Times New Roman" w:hAnsi="Times New Roman" w:cs="Times New Roman"/>
          <w:sz w:val="24"/>
          <w:szCs w:val="24"/>
        </w:rPr>
        <w:t>the central position (Cx,Cy) of each shark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labelled on a sampled frame. Blue asterisks indicated between-individuals distances greater that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6233B30" w14:textId="77777777" w:rsidR="004851EB" w:rsidRPr="002A4FB8" w:rsidRDefault="004851EB" w:rsidP="004851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A4FB8">
        <w:rPr>
          <w:rFonts w:ascii="Times New Roman" w:hAnsi="Times New Roman" w:cs="Times New Roman"/>
          <w:sz w:val="24"/>
          <w:szCs w:val="24"/>
        </w:rPr>
        <w:t>he median angle</w:t>
      </w:r>
      <w:r>
        <w:rPr>
          <w:rFonts w:ascii="Times New Roman" w:hAnsi="Times New Roman" w:cs="Times New Roman"/>
          <w:sz w:val="24"/>
          <w:szCs w:val="24"/>
        </w:rPr>
        <w:t xml:space="preserve"> between all pairs of sharks,</w:t>
      </w:r>
      <w:r w:rsidRPr="00792883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</m:oMath>
      <w:r w:rsidRPr="002A4F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present in a frame was </w:t>
      </w:r>
      <w:r w:rsidRPr="002A4FB8">
        <w:rPr>
          <w:rFonts w:ascii="Times New Roman" w:hAnsi="Times New Roman" w:cs="Times New Roman"/>
          <w:sz w:val="24"/>
          <w:szCs w:val="24"/>
        </w:rPr>
        <w:t>used as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2A4FB8">
        <w:rPr>
          <w:rFonts w:ascii="Times New Roman" w:hAnsi="Times New Roman" w:cs="Times New Roman"/>
          <w:sz w:val="24"/>
          <w:szCs w:val="24"/>
        </w:rPr>
        <w:t xml:space="preserve">threshold to assess </w:t>
      </w:r>
      <w:r>
        <w:rPr>
          <w:rFonts w:ascii="Times New Roman" w:hAnsi="Times New Roman" w:cs="Times New Roman"/>
          <w:sz w:val="24"/>
          <w:szCs w:val="24"/>
        </w:rPr>
        <w:t xml:space="preserve">how well </w:t>
      </w:r>
      <w:r w:rsidRPr="002A4FB8">
        <w:rPr>
          <w:rFonts w:ascii="Times New Roman" w:hAnsi="Times New Roman" w:cs="Times New Roman"/>
          <w:sz w:val="24"/>
          <w:szCs w:val="24"/>
        </w:rPr>
        <w:t xml:space="preserve">sharks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2A4FB8">
        <w:rPr>
          <w:rFonts w:ascii="Times New Roman" w:hAnsi="Times New Roman" w:cs="Times New Roman"/>
          <w:sz w:val="24"/>
          <w:szCs w:val="24"/>
        </w:rPr>
        <w:t xml:space="preserve"> aligned</w:t>
      </w:r>
      <w:r>
        <w:rPr>
          <w:rFonts w:ascii="Times New Roman" w:hAnsi="Times New Roman" w:cs="Times New Roman"/>
          <w:sz w:val="24"/>
          <w:szCs w:val="24"/>
        </w:rPr>
        <w:t xml:space="preserve"> with their closest neighbour</w:t>
      </w:r>
      <w:r w:rsidRPr="002A4F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Cases where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&lt;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between 2 closest individual sharks were outputted as red colored arrows </w:t>
      </w:r>
      <w:r>
        <w:rPr>
          <w:rFonts w:ascii="Times New Roman" w:hAnsi="Times New Roman" w:cs="Times New Roman"/>
          <w:sz w:val="24"/>
          <w:szCs w:val="24"/>
        </w:rPr>
        <w:t xml:space="preserve">(each arrow indicating </w:t>
      </w:r>
      <w:r w:rsidRPr="002A4FB8">
        <w:rPr>
          <w:rFonts w:ascii="Times New Roman" w:hAnsi="Times New Roman" w:cs="Times New Roman"/>
          <w:sz w:val="24"/>
          <w:szCs w:val="24"/>
        </w:rPr>
        <w:t>the swimming direction of each individual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A4FB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Conversely, cases where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&gt;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were represented by blue arrows, suggesting that the two closest sharks were swimming in a less well aligned fashion.  </w:t>
      </w:r>
    </w:p>
    <w:p w14:paraId="70A29DA4" w14:textId="77777777" w:rsidR="004851EB" w:rsidRPr="002A4FB8" w:rsidRDefault="004851EB" w:rsidP="004851EB">
      <w:pPr>
        <w:rPr>
          <w:rFonts w:ascii="Times New Roman" w:hAnsi="Times New Roman" w:cs="Times New Roman"/>
          <w:sz w:val="24"/>
          <w:szCs w:val="24"/>
        </w:rPr>
      </w:pPr>
    </w:p>
    <w:p w14:paraId="29868A6D" w14:textId="77777777" w:rsidR="004851EB" w:rsidRPr="002A4FB8" w:rsidRDefault="004851EB" w:rsidP="004851EB">
      <w:pPr>
        <w:pStyle w:val="Predeterminado"/>
        <w:keepNext/>
        <w:rPr>
          <w:rFonts w:ascii="Times New Roman" w:hAnsi="Times New Roman" w:cs="Times New Roman"/>
          <w:sz w:val="24"/>
          <w:szCs w:val="24"/>
          <w:lang w:val="en-US"/>
        </w:rPr>
      </w:pPr>
      <w:r w:rsidRPr="002A4FB8"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w:lastRenderedPageBreak/>
        <w:drawing>
          <wp:inline distT="0" distB="0" distL="0" distR="0" wp14:anchorId="5885C3F6" wp14:editId="1EBB8B96">
            <wp:extent cx="4507865" cy="2689225"/>
            <wp:effectExtent l="19050" t="0" r="6985" b="0"/>
            <wp:docPr id="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978" t="17092" r="8509" b="16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9362A" w14:textId="77777777" w:rsidR="004851EB" w:rsidRPr="00F25F97" w:rsidRDefault="004851EB" w:rsidP="004851EB">
      <w:pPr>
        <w:pStyle w:val="Descripcin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5" w:name="_Ref453251207"/>
      <w:bookmarkStart w:id="6" w:name="_Toc453167738"/>
      <w:r w:rsidRPr="00F25F9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Figure </w:t>
      </w:r>
      <w:bookmarkEnd w:id="5"/>
      <w:r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F25F97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F25F97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bookmarkEnd w:id="6"/>
    </w:p>
    <w:p w14:paraId="2A1FB670" w14:textId="77777777" w:rsidR="00D905E8" w:rsidRDefault="00E718A2"/>
    <w:sectPr w:rsidR="00D90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ans Fallback">
    <w:charset w:val="80"/>
    <w:family w:val="swiss"/>
    <w:pitch w:val="variable"/>
    <w:sig w:usb0="802002AF" w:usb1="2BDFFCFB" w:usb2="00800016" w:usb3="00000000" w:csb0="001A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049EF"/>
    <w:multiLevelType w:val="multilevel"/>
    <w:tmpl w:val="B11C2C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EB"/>
    <w:rsid w:val="004851EB"/>
    <w:rsid w:val="005E5904"/>
    <w:rsid w:val="00A44511"/>
    <w:rsid w:val="00E7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738A"/>
  <w15:chartTrackingRefBased/>
  <w15:docId w15:val="{4C232632-3706-49EE-A817-06DEC80B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1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4851EB"/>
    <w:pPr>
      <w:tabs>
        <w:tab w:val="left" w:pos="708"/>
      </w:tabs>
      <w:suppressAutoHyphens/>
      <w:spacing w:after="200" w:line="276" w:lineRule="auto"/>
    </w:pPr>
    <w:rPr>
      <w:rFonts w:ascii="Calibri" w:eastAsia="Droid Sans Fallback" w:hAnsi="Calibri" w:cs="Calibri"/>
      <w:lang w:val="es-ES"/>
    </w:rPr>
  </w:style>
  <w:style w:type="paragraph" w:customStyle="1" w:styleId="Encabezado1">
    <w:name w:val="Encabezado 1"/>
    <w:basedOn w:val="Predeterminado"/>
    <w:next w:val="Normal"/>
    <w:rsid w:val="004851EB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Predeterminado"/>
    <w:next w:val="Normal"/>
    <w:rsid w:val="004851EB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4851EB"/>
    <w:pPr>
      <w:spacing w:after="200" w:line="240" w:lineRule="auto"/>
    </w:pPr>
    <w:rPr>
      <w:rFonts w:eastAsiaTheme="minorEastAsia"/>
      <w:b/>
      <w:bCs/>
      <w:color w:val="5B9BD5" w:themeColor="accent1"/>
      <w:sz w:val="18"/>
      <w:szCs w:val="18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1241</Words>
  <Characters>6828</Characters>
  <Application>Microsoft Macintosh Word</Application>
  <DocSecurity>0</DocSecurity>
  <Lines>56</Lines>
  <Paragraphs>16</Paragraphs>
  <ScaleCrop>false</ScaleCrop>
  <Company>Microsoft</Company>
  <LinksUpToDate>false</LinksUpToDate>
  <CharactersWithSpaces>8053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Rieucau</dc:creator>
  <cp:keywords/>
  <dc:description/>
  <cp:lastModifiedBy>Usuario de Microsoft Office</cp:lastModifiedBy>
  <cp:revision>2</cp:revision>
  <dcterms:created xsi:type="dcterms:W3CDTF">2016-06-16T00:37:00Z</dcterms:created>
  <dcterms:modified xsi:type="dcterms:W3CDTF">2016-06-16T16:14:00Z</dcterms:modified>
</cp:coreProperties>
</file>