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 w:before="0" w:after="40"/>
      </w:pPr>
      <w:r>
        <w:rPr>
          <w:rFonts w:ascii="Calibri" w:hAnsi="Calibri" w:cs="Calibri"/>
          <w:b/>
          <w:sz w:val="32"/>
          <w:szCs w:val="32"/>
        </w:rPr>
        <w:t xml:space="preserve">Juan Carlos Contreras Gastélum</w:t>
      </w:r>
    </w:p>
    <w:p>
      <w:pPr>
        <w:spacing w:line="360" w:lineRule="auto" w:before="0" w:after="60"/>
      </w:pPr>
      <w:r>
        <w:rPr>
          <w:rFonts w:ascii="Calibri" w:hAnsi="Calibri" w:cs="Calibri"/>
          <w:b/>
          <w:sz w:val="24"/>
          <w:szCs w:val="24"/>
        </w:rPr>
        <w:t xml:space="preserve">Business Analyst | Process Automation | Data Analytics</w:t>
      </w:r>
    </w:p>
    <w:p>
      <w:pPr>
        <w:spacing w:line="360" w:lineRule="auto" w:before="0" w:after="160"/>
      </w:pPr>
      <w:r>
        <w:rPr>
          <w:rFonts w:ascii="Calibri" w:hAnsi="Calibri" w:cs="Calibri"/>
          <w:sz w:val="20"/>
          <w:szCs w:val="20"/>
        </w:rPr>
        <w:t xml:space="preserve">jccontrerasg08@gmail.com|(646) 226-7777|Monterrey, NL, Mexico|linkedin.com/in/juan-carlos-c|github.com/jccontrerasg08-cpu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PROFESSIONAL SUMMARY</w:t>
      </w:r>
    </w:p>
    <w:p>
      <w:pPr>
        <w:spacing w:line="240" w:lineRule="auto" w:before="0" w:after="40"/>
      </w:pPr>
      <w:r>
        <w:rPr>
          <w:rFonts w:ascii="Calibri" w:hAnsi="Calibri" w:cs="Calibri"/>
          <w:sz w:val="22"/>
          <w:szCs w:val="22"/>
        </w:rPr>
        <w:t xml:space="preserve">Business Analyst candidate with hands-on experience in business process analysis, operations efficiency, and automation projects. Skilled in SQL, Python, Tableau, and Microsoft Office, with a background in accounting, invoicing, and stakeholder management. Experienced in gathering business requirements, preparing business reports, documenting workflows, and supporting data-driven strategies. Strong analytical thinking, problem-solving, and communication skills, collaborating effectively with cross-functional teams in English and Spanish.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CORE COMPETENCIES</w:t>
      </w:r>
    </w:p>
    <w:p>
      <w:pPr>
        <w:spacing w:line="240" w:lineRule="auto" w:before="0" w:after="40"/>
      </w:pPr>
      <w:r>
        <w:rPr>
          <w:rFonts w:ascii="Calibri" w:hAnsi="Calibri" w:cs="Calibri"/>
          <w:sz w:val="22"/>
          <w:szCs w:val="22"/>
        </w:rPr>
        <w:t xml:space="preserve">Business Process Analysis • Requirements Gathering • Workflow Documentation • Stakeholder Management • Business Reporting • Process Improvement • Data Analysis • Process Automation • Problem Solving • Cross-functional Collaboration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PROFESSIONAL EXPERIENCE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Business Automation &amp; Full-Stack Developer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2025 – Present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 — Tijuana / Ensenada, Mexico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Analyzed business processes and gathered requirements from finance and operations teams, translating them into automation opportunities and technical solutions.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Developed automated workflows with Python, FastAPI, and Playwright, reducing manual processing time across invoicing and customer service.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Built CFDI 4.0 electronic invoicing with SAT stamping, PDF generation, and email delivery, plus integrations with WhatsApp Business API and Telegram.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Documented workflows, validation rules, and integration procedures for internal users.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Collaborated with stakeholders across accounting, sales, and operations to implement process improvements.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Business Consultant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Sep 2024 – Jun 2025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Tec Consulting Group — Tecnológico de Monterrey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Conducted business process analysis using the CRISP-DM methodology on projects with real client companies.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Defined business requirements and developed analytical solutions aligned with client objectives.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Prepared business reports and presented insights, risks, and recommendations to stakeholders.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Collaborated with multidisciplinary teams to support data-driven business strategies.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Sponsorship Director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Jan – Jun 2025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Student Participation Committee — Tecnológico de Monterrey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Led the committee's finance area and secured corporate sponsorships for charity events and student initiatives.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Managed outreach, proposals, and follow-up with local companies to secure semester resources.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Accounting Assistant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Sep 2019 – Jan 2020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Processed invoices, journal entries, and financial documentation while maintaining accurate accounting records.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Supported monthly closing through account reconciliations and financial data validation.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Prepared financial reports and improved documentation of accounting workflows and internal controls.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Delivery Driver &amp; Sales Associate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Jan – Aug 2019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Supported B2B deliveries, order processing, and customer account follow-up across the Ensenada area.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EDUCATION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Tecnológico de Monterrey (ITESM)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Aug 2022 – Jun 2026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Bachelor of Business Administration in Global Business — Concentration: Data Analytics &amp; AI Tools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Cumulative GPA: 91.76 / 100 — Academic Talent Scholarship (academic excellence distinction).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Relevant coursework: Business Strategy, Data Analytics, SQL, International Trade, Global Logistics.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Vrije Universiteit Amsterdam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Aug 2025 – Jan 2026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Cultural Exchange Programme — Business, Management &amp; Marketing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Managing Negotiations: Getting to Yes (Advanced); AI for Business (Advanced); Global Sustainability.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Data Structures and Algorithms — 7.0 / 10 (24 ECTS).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SKILLS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Business Analysis: </w:t>
      </w:r>
      <w:r>
        <w:rPr>
          <w:rFonts w:ascii="Calibri" w:hAnsi="Calibri" w:cs="Calibri"/>
          <w:sz w:val="22"/>
          <w:szCs w:val="22"/>
        </w:rPr>
        <w:t xml:space="preserve"> Business Process Analysis, Requirements Gathering, Stakeholder Management, Workflow Documentation, Business Reporting, Process Improvement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Analytics &amp; Technology: </w:t>
      </w:r>
      <w:r>
        <w:rPr>
          <w:rFonts w:ascii="Calibri" w:hAnsi="Calibri" w:cs="Calibri"/>
          <w:sz w:val="22"/>
          <w:szCs w:val="22"/>
        </w:rPr>
        <w:t xml:space="preserve"> SQL, Python, Pandas, scikit-learn, Tableau, REST APIs, CRISP-DM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Finance &amp; Operations: </w:t>
      </w:r>
      <w:r>
        <w:rPr>
          <w:rFonts w:ascii="Calibri" w:hAnsi="Calibri" w:cs="Calibri"/>
          <w:sz w:val="22"/>
          <w:szCs w:val="22"/>
        </w:rPr>
        <w:t xml:space="preserve"> Financial Analysis, Accounting, Invoicing, Reconciliations, Inventory, International Trade, CFDI 4.0 / SAT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Software: </w:t>
      </w:r>
      <w:r>
        <w:rPr>
          <w:rFonts w:ascii="Calibri" w:hAnsi="Calibri" w:cs="Calibri"/>
          <w:sz w:val="22"/>
          <w:szCs w:val="22"/>
        </w:rPr>
        <w:t xml:space="preserve"> Microsoft Office, SAP Fiori, CONTPAQi, SuperCONTABILIDAD, Git, Docker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CERTIFICATIONS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Google Data Analytics — SQL, R, Tableau, end-to-end workflow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SAP Business Analyst — data analytics and business-process analysis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McKinsey Forward Program — leadership and structured problem-solving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Learn SQL Basics for Data Science — UC Davis (2026)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LANGUAGES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Spanish (Native) • English (Native, C1 TOEFL / Cambridge) • French (Basic) • Dutch (Basic)</w:t>
      </w:r>
    </w:p>
    <w:sectPr>
      <w:pgSz w:w="12240" w:h="15840"/>
      <w:pgMar w:top="720" w:right="864" w:bottom="720" w:left="86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