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4FDF7" w14:textId="77777777" w:rsidR="00AE205F" w:rsidRDefault="00AE205F" w:rsidP="00BE052A">
      <w:pPr>
        <w:jc w:val="center"/>
      </w:pPr>
    </w:p>
    <w:p w14:paraId="270E42F2" w14:textId="25CC2CC3" w:rsidR="00BE052A" w:rsidRDefault="00BE052A" w:rsidP="00BE052A">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Module 1 Excel Graph Conclusions</w:t>
      </w:r>
    </w:p>
    <w:p w14:paraId="7492CA24" w14:textId="77777777" w:rsidR="00BE052A" w:rsidRDefault="00BE052A" w:rsidP="00BE052A">
      <w:pPr>
        <w:jc w:val="center"/>
        <w:rPr>
          <w:rFonts w:ascii="Times New Roman" w:hAnsi="Times New Roman" w:cs="Times New Roman"/>
          <w:b/>
          <w:bCs/>
          <w:sz w:val="24"/>
          <w:szCs w:val="24"/>
          <w:u w:val="single"/>
        </w:rPr>
      </w:pPr>
    </w:p>
    <w:p w14:paraId="7F273E5B" w14:textId="77777777" w:rsidR="00BE052A" w:rsidRDefault="00BE052A" w:rsidP="00BE052A">
      <w:pPr>
        <w:numPr>
          <w:ilvl w:val="0"/>
          <w:numId w:val="1"/>
        </w:numPr>
        <w:rPr>
          <w:rFonts w:ascii="Times New Roman" w:hAnsi="Times New Roman" w:cs="Times New Roman"/>
          <w:b/>
          <w:bCs/>
          <w:sz w:val="24"/>
          <w:szCs w:val="24"/>
        </w:rPr>
      </w:pPr>
      <w:r w:rsidRPr="00BE052A">
        <w:rPr>
          <w:rFonts w:ascii="Times New Roman" w:hAnsi="Times New Roman" w:cs="Times New Roman"/>
          <w:b/>
          <w:bCs/>
          <w:sz w:val="24"/>
          <w:szCs w:val="24"/>
        </w:rPr>
        <w:t>Given the provided data, what are three conclusions that we can draw about crowdfunding campaigns?</w:t>
      </w:r>
    </w:p>
    <w:p w14:paraId="7CE8389E" w14:textId="596813A8" w:rsidR="00A05218" w:rsidRDefault="002E28A8" w:rsidP="00BE052A">
      <w:pPr>
        <w:numPr>
          <w:ilvl w:val="1"/>
          <w:numId w:val="1"/>
        </w:numPr>
        <w:rPr>
          <w:rFonts w:ascii="Times New Roman" w:hAnsi="Times New Roman" w:cs="Times New Roman"/>
          <w:sz w:val="24"/>
          <w:szCs w:val="24"/>
        </w:rPr>
      </w:pPr>
      <w:r>
        <w:rPr>
          <w:rFonts w:ascii="Times New Roman" w:hAnsi="Times New Roman" w:cs="Times New Roman"/>
          <w:sz w:val="24"/>
          <w:szCs w:val="24"/>
        </w:rPr>
        <w:t>As a generalization, investments in crowdfunding are a</w:t>
      </w:r>
      <w:r w:rsidR="00A05218">
        <w:rPr>
          <w:rFonts w:ascii="Times New Roman" w:hAnsi="Times New Roman" w:cs="Times New Roman"/>
          <w:sz w:val="24"/>
          <w:szCs w:val="24"/>
        </w:rPr>
        <w:t>n</w:t>
      </w:r>
      <w:r>
        <w:rPr>
          <w:rFonts w:ascii="Times New Roman" w:hAnsi="Times New Roman" w:cs="Times New Roman"/>
          <w:sz w:val="24"/>
          <w:szCs w:val="24"/>
        </w:rPr>
        <w:t xml:space="preserve"> </w:t>
      </w:r>
      <w:r w:rsidR="00A05218">
        <w:rPr>
          <w:rFonts w:ascii="Times New Roman" w:hAnsi="Times New Roman" w:cs="Times New Roman"/>
          <w:sz w:val="24"/>
          <w:szCs w:val="24"/>
        </w:rPr>
        <w:t>advantageous</w:t>
      </w:r>
      <w:r>
        <w:rPr>
          <w:rFonts w:ascii="Times New Roman" w:hAnsi="Times New Roman" w:cs="Times New Roman"/>
          <w:sz w:val="24"/>
          <w:szCs w:val="24"/>
        </w:rPr>
        <w:t xml:space="preserve"> tool for generating revenue for potential projects. As this data shows, </w:t>
      </w:r>
      <w:r w:rsidR="00A05218">
        <w:rPr>
          <w:rFonts w:ascii="Times New Roman" w:hAnsi="Times New Roman" w:cs="Times New Roman"/>
          <w:sz w:val="24"/>
          <w:szCs w:val="24"/>
        </w:rPr>
        <w:t xml:space="preserve">through varying charts and numbers, </w:t>
      </w:r>
      <w:r>
        <w:rPr>
          <w:rFonts w:ascii="Times New Roman" w:hAnsi="Times New Roman" w:cs="Times New Roman"/>
          <w:sz w:val="24"/>
          <w:szCs w:val="24"/>
        </w:rPr>
        <w:t>there are more successful campaigns than not</w:t>
      </w:r>
      <w:r w:rsidR="00A05218">
        <w:rPr>
          <w:rFonts w:ascii="Times New Roman" w:hAnsi="Times New Roman" w:cs="Times New Roman"/>
          <w:sz w:val="24"/>
          <w:szCs w:val="24"/>
        </w:rPr>
        <w:t xml:space="preserve"> throughout each year. </w:t>
      </w:r>
      <w:r w:rsidR="00BE620A">
        <w:rPr>
          <w:rFonts w:ascii="Times New Roman" w:hAnsi="Times New Roman" w:cs="Times New Roman"/>
          <w:sz w:val="24"/>
          <w:szCs w:val="24"/>
        </w:rPr>
        <w:t>This helps prove crowdfunding’s potential, depending on the company’s project idea(s), the demand, and their userbase.</w:t>
      </w:r>
    </w:p>
    <w:p w14:paraId="09017C0D" w14:textId="202224BC" w:rsidR="00BE620A" w:rsidRDefault="00B01505" w:rsidP="00BE052A">
      <w:pPr>
        <w:numPr>
          <w:ilvl w:val="1"/>
          <w:numId w:val="1"/>
        </w:numPr>
        <w:rPr>
          <w:rFonts w:ascii="Times New Roman" w:hAnsi="Times New Roman" w:cs="Times New Roman"/>
          <w:sz w:val="24"/>
          <w:szCs w:val="24"/>
        </w:rPr>
      </w:pPr>
      <w:r>
        <w:rPr>
          <w:rFonts w:ascii="Times New Roman" w:hAnsi="Times New Roman" w:cs="Times New Roman"/>
          <w:sz w:val="24"/>
          <w:szCs w:val="24"/>
        </w:rPr>
        <w:t xml:space="preserve">While looking through the data, I noticed that </w:t>
      </w:r>
      <w:r w:rsidR="00126A03">
        <w:rPr>
          <w:rFonts w:ascii="Times New Roman" w:hAnsi="Times New Roman" w:cs="Times New Roman"/>
          <w:sz w:val="24"/>
          <w:szCs w:val="24"/>
        </w:rPr>
        <w:t xml:space="preserve">none of the campaigns were longer than two months in length. I was curious about this and looked up online that longer campaigns are typically less effective than shorter ones, and most crowdfunding websites recommend that they are less than one month. </w:t>
      </w:r>
      <w:r>
        <w:rPr>
          <w:rFonts w:ascii="Times New Roman" w:hAnsi="Times New Roman" w:cs="Times New Roman"/>
          <w:sz w:val="24"/>
          <w:szCs w:val="24"/>
        </w:rPr>
        <w:t xml:space="preserve"> </w:t>
      </w:r>
    </w:p>
    <w:p w14:paraId="7AD0EF87" w14:textId="04CD4EBA" w:rsidR="00A05218" w:rsidRPr="00BE052A" w:rsidRDefault="00A05218" w:rsidP="00BE620A">
      <w:pPr>
        <w:numPr>
          <w:ilvl w:val="1"/>
          <w:numId w:val="1"/>
        </w:numPr>
        <w:rPr>
          <w:rFonts w:ascii="Times New Roman" w:hAnsi="Times New Roman" w:cs="Times New Roman"/>
          <w:sz w:val="24"/>
          <w:szCs w:val="24"/>
        </w:rPr>
      </w:pPr>
      <w:r>
        <w:rPr>
          <w:rFonts w:ascii="Times New Roman" w:hAnsi="Times New Roman" w:cs="Times New Roman"/>
          <w:sz w:val="24"/>
          <w:szCs w:val="24"/>
        </w:rPr>
        <w:t>Based on our project, one can see that there is a large trend of project funding towards varying art forms (gaming, tv/animation, literature, music, drama, etc.), especially in the drama/theater department.</w:t>
      </w:r>
    </w:p>
    <w:p w14:paraId="1F90151C" w14:textId="77777777" w:rsidR="00BE052A" w:rsidRDefault="00BE052A" w:rsidP="00BE052A">
      <w:pPr>
        <w:numPr>
          <w:ilvl w:val="0"/>
          <w:numId w:val="1"/>
        </w:numPr>
        <w:tabs>
          <w:tab w:val="clear" w:pos="360"/>
          <w:tab w:val="num" w:pos="720"/>
        </w:tabs>
        <w:rPr>
          <w:rFonts w:ascii="Times New Roman" w:hAnsi="Times New Roman" w:cs="Times New Roman"/>
          <w:b/>
          <w:bCs/>
          <w:sz w:val="24"/>
          <w:szCs w:val="24"/>
        </w:rPr>
      </w:pPr>
      <w:r w:rsidRPr="00BE052A">
        <w:rPr>
          <w:rFonts w:ascii="Times New Roman" w:hAnsi="Times New Roman" w:cs="Times New Roman"/>
          <w:b/>
          <w:bCs/>
          <w:sz w:val="24"/>
          <w:szCs w:val="24"/>
        </w:rPr>
        <w:t>What are some limitations of this dataset?</w:t>
      </w:r>
    </w:p>
    <w:p w14:paraId="314A552A" w14:textId="77777777" w:rsidR="00126A03" w:rsidRPr="00626712" w:rsidRDefault="00126A03" w:rsidP="00126A03">
      <w:pPr>
        <w:numPr>
          <w:ilvl w:val="1"/>
          <w:numId w:val="1"/>
        </w:numPr>
        <w:rPr>
          <w:rFonts w:ascii="Times New Roman" w:hAnsi="Times New Roman" w:cs="Times New Roman"/>
          <w:sz w:val="24"/>
          <w:szCs w:val="24"/>
        </w:rPr>
      </w:pPr>
      <w:r w:rsidRPr="00626712">
        <w:rPr>
          <w:rFonts w:ascii="Times New Roman" w:hAnsi="Times New Roman" w:cs="Times New Roman"/>
          <w:sz w:val="24"/>
          <w:szCs w:val="24"/>
        </w:rPr>
        <w:t>Given the number of companies that utilize crowdfunding these days, I’d say that a sample of 1,000 may be too small. It’s an ever-growing trend the past decade, and now I believe there are millions of active campaigns across multiple sites at once.</w:t>
      </w:r>
    </w:p>
    <w:p w14:paraId="5676F97A" w14:textId="300D7BC5" w:rsidR="00126A03" w:rsidRPr="00626712" w:rsidRDefault="00126A03" w:rsidP="00126A03">
      <w:pPr>
        <w:numPr>
          <w:ilvl w:val="1"/>
          <w:numId w:val="1"/>
        </w:numPr>
        <w:rPr>
          <w:rFonts w:ascii="Times New Roman" w:hAnsi="Times New Roman" w:cs="Times New Roman"/>
          <w:sz w:val="24"/>
          <w:szCs w:val="24"/>
        </w:rPr>
      </w:pPr>
      <w:r w:rsidRPr="00626712">
        <w:rPr>
          <w:rFonts w:ascii="Times New Roman" w:hAnsi="Times New Roman" w:cs="Times New Roman"/>
          <w:sz w:val="24"/>
          <w:szCs w:val="24"/>
        </w:rPr>
        <w:t>This data is limited to the 2010s. Although it is only 2023 now, in this market, that is a long time ago. It may be more valuable to gather data from the last ten years based on what year it is currently.</w:t>
      </w:r>
    </w:p>
    <w:p w14:paraId="32CC6DD2" w14:textId="078DA1B4" w:rsidR="00126A03" w:rsidRPr="00BE052A" w:rsidRDefault="00626712" w:rsidP="00126A03">
      <w:pPr>
        <w:numPr>
          <w:ilvl w:val="1"/>
          <w:numId w:val="1"/>
        </w:numPr>
        <w:rPr>
          <w:rFonts w:ascii="Times New Roman" w:hAnsi="Times New Roman" w:cs="Times New Roman"/>
          <w:sz w:val="24"/>
          <w:szCs w:val="24"/>
        </w:rPr>
      </w:pPr>
      <w:r w:rsidRPr="00626712">
        <w:rPr>
          <w:rFonts w:ascii="Times New Roman" w:hAnsi="Times New Roman" w:cs="Times New Roman"/>
          <w:sz w:val="24"/>
          <w:szCs w:val="24"/>
        </w:rPr>
        <w:t xml:space="preserve">Finding the average donation amount per campaign yields interesting results, but it could be misleading in reference to the backer count. The average is simply taking the total amount of money pledged and dividing it by the total amount of pledgers. Without more data, that total amount pledged could have had one person donate 90% of the money versus everyone else with the other 10%. This could lead to issues with data quality and inaccurate analyses. </w:t>
      </w:r>
    </w:p>
    <w:p w14:paraId="758683F2" w14:textId="77777777" w:rsidR="00BE052A" w:rsidRDefault="00BE052A" w:rsidP="00BE052A">
      <w:pPr>
        <w:numPr>
          <w:ilvl w:val="0"/>
          <w:numId w:val="1"/>
        </w:numPr>
        <w:tabs>
          <w:tab w:val="clear" w:pos="360"/>
          <w:tab w:val="num" w:pos="720"/>
        </w:tabs>
        <w:rPr>
          <w:rFonts w:ascii="Times New Roman" w:hAnsi="Times New Roman" w:cs="Times New Roman"/>
          <w:b/>
          <w:bCs/>
          <w:sz w:val="24"/>
          <w:szCs w:val="24"/>
        </w:rPr>
      </w:pPr>
      <w:r w:rsidRPr="00BE052A">
        <w:rPr>
          <w:rFonts w:ascii="Times New Roman" w:hAnsi="Times New Roman" w:cs="Times New Roman"/>
          <w:b/>
          <w:bCs/>
          <w:sz w:val="24"/>
          <w:szCs w:val="24"/>
        </w:rPr>
        <w:t>What are some other possible tables and/or graphs that we could create, and what additional value would they provide?</w:t>
      </w:r>
    </w:p>
    <w:p w14:paraId="348AE156" w14:textId="77777777" w:rsidR="00626712" w:rsidRPr="002F14ED" w:rsidRDefault="00626712" w:rsidP="00626712">
      <w:pPr>
        <w:numPr>
          <w:ilvl w:val="1"/>
          <w:numId w:val="1"/>
        </w:numPr>
        <w:rPr>
          <w:rFonts w:ascii="Times New Roman" w:hAnsi="Times New Roman" w:cs="Times New Roman"/>
          <w:sz w:val="24"/>
          <w:szCs w:val="24"/>
        </w:rPr>
      </w:pPr>
      <w:r w:rsidRPr="002F14ED">
        <w:rPr>
          <w:rFonts w:ascii="Times New Roman" w:hAnsi="Times New Roman" w:cs="Times New Roman"/>
          <w:sz w:val="24"/>
          <w:szCs w:val="24"/>
        </w:rPr>
        <w:t>I think a pie graph would provide beneficial information on showcasing which company categories (and sub-categories) were most prevalent within this example.</w:t>
      </w:r>
    </w:p>
    <w:p w14:paraId="0413E45C" w14:textId="18692649" w:rsidR="00626712" w:rsidRPr="002F14ED" w:rsidRDefault="002F14ED" w:rsidP="00626712">
      <w:pPr>
        <w:numPr>
          <w:ilvl w:val="1"/>
          <w:numId w:val="1"/>
        </w:numPr>
        <w:rPr>
          <w:rFonts w:ascii="Times New Roman" w:hAnsi="Times New Roman" w:cs="Times New Roman"/>
          <w:sz w:val="24"/>
          <w:szCs w:val="24"/>
        </w:rPr>
      </w:pPr>
      <w:r w:rsidRPr="002F14ED">
        <w:rPr>
          <w:rFonts w:ascii="Times New Roman" w:hAnsi="Times New Roman" w:cs="Times New Roman"/>
          <w:sz w:val="24"/>
          <w:szCs w:val="24"/>
        </w:rPr>
        <w:lastRenderedPageBreak/>
        <w:t>Like with the data conversion chart, a</w:t>
      </w:r>
      <w:r w:rsidR="00626712" w:rsidRPr="002F14ED">
        <w:rPr>
          <w:rFonts w:ascii="Times New Roman" w:hAnsi="Times New Roman" w:cs="Times New Roman"/>
          <w:sz w:val="24"/>
          <w:szCs w:val="24"/>
        </w:rPr>
        <w:t xml:space="preserve"> line graph may be </w:t>
      </w:r>
      <w:r w:rsidRPr="002F14ED">
        <w:rPr>
          <w:rFonts w:ascii="Times New Roman" w:hAnsi="Times New Roman" w:cs="Times New Roman"/>
          <w:sz w:val="24"/>
          <w:szCs w:val="24"/>
        </w:rPr>
        <w:t xml:space="preserve">equally as useful (if not more so) for displaying outcomes of categories over </w:t>
      </w:r>
      <w:proofErr w:type="gramStart"/>
      <w:r w:rsidRPr="002F14ED">
        <w:rPr>
          <w:rFonts w:ascii="Times New Roman" w:hAnsi="Times New Roman" w:cs="Times New Roman"/>
          <w:sz w:val="24"/>
          <w:szCs w:val="24"/>
        </w:rPr>
        <w:t>a period of time</w:t>
      </w:r>
      <w:proofErr w:type="gramEnd"/>
      <w:r w:rsidRPr="002F14ED">
        <w:rPr>
          <w:rFonts w:ascii="Times New Roman" w:hAnsi="Times New Roman" w:cs="Times New Roman"/>
          <w:sz w:val="24"/>
          <w:szCs w:val="24"/>
        </w:rPr>
        <w:t xml:space="preserve">, rather than by counting how many there are on the screen. </w:t>
      </w:r>
    </w:p>
    <w:p w14:paraId="6C0510CA" w14:textId="2A62594E" w:rsidR="002F14ED" w:rsidRPr="00BE052A" w:rsidRDefault="002F14ED" w:rsidP="00626712">
      <w:pPr>
        <w:numPr>
          <w:ilvl w:val="1"/>
          <w:numId w:val="1"/>
        </w:numPr>
        <w:rPr>
          <w:rFonts w:ascii="Times New Roman" w:hAnsi="Times New Roman" w:cs="Times New Roman"/>
          <w:sz w:val="24"/>
          <w:szCs w:val="24"/>
        </w:rPr>
      </w:pPr>
      <w:r w:rsidRPr="002F14ED">
        <w:rPr>
          <w:rFonts w:ascii="Times New Roman" w:hAnsi="Times New Roman" w:cs="Times New Roman"/>
          <w:sz w:val="24"/>
          <w:szCs w:val="24"/>
        </w:rPr>
        <w:t>I also feel as if a bar graph may be a bit easier to read over a stacked column in this regard, so you could more easily see the varying categories. But this is also just a personal preference.</w:t>
      </w:r>
    </w:p>
    <w:p w14:paraId="46387D26" w14:textId="77777777" w:rsidR="00BE052A" w:rsidRPr="00BE052A" w:rsidRDefault="00BE052A" w:rsidP="00BE052A">
      <w:pPr>
        <w:rPr>
          <w:rFonts w:ascii="Times New Roman" w:hAnsi="Times New Roman" w:cs="Times New Roman"/>
          <w:sz w:val="24"/>
          <w:szCs w:val="24"/>
        </w:rPr>
      </w:pPr>
    </w:p>
    <w:sectPr w:rsidR="00BE052A" w:rsidRPr="00BE05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C84C6" w14:textId="77777777" w:rsidR="005B166B" w:rsidRDefault="005B166B" w:rsidP="00BE052A">
      <w:pPr>
        <w:spacing w:after="0" w:line="240" w:lineRule="auto"/>
      </w:pPr>
      <w:r>
        <w:separator/>
      </w:r>
    </w:p>
  </w:endnote>
  <w:endnote w:type="continuationSeparator" w:id="0">
    <w:p w14:paraId="63642D46" w14:textId="77777777" w:rsidR="005B166B" w:rsidRDefault="005B166B" w:rsidP="00BE0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E1BE0" w14:textId="77777777" w:rsidR="005B166B" w:rsidRDefault="005B166B" w:rsidP="00BE052A">
      <w:pPr>
        <w:spacing w:after="0" w:line="240" w:lineRule="auto"/>
      </w:pPr>
      <w:r>
        <w:separator/>
      </w:r>
    </w:p>
  </w:footnote>
  <w:footnote w:type="continuationSeparator" w:id="0">
    <w:p w14:paraId="349FEBAF" w14:textId="77777777" w:rsidR="005B166B" w:rsidRDefault="005B166B" w:rsidP="00BE0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92CC" w14:textId="34579C92" w:rsidR="00BE052A" w:rsidRPr="00BE052A" w:rsidRDefault="00BE052A">
    <w:pPr>
      <w:pStyle w:val="Header"/>
      <w:rPr>
        <w:rFonts w:ascii="Times New Roman" w:hAnsi="Times New Roman" w:cs="Times New Roman"/>
        <w:sz w:val="24"/>
        <w:szCs w:val="24"/>
      </w:rPr>
    </w:pPr>
    <w:r w:rsidRPr="00BE052A">
      <w:rPr>
        <w:rFonts w:ascii="Times New Roman" w:hAnsi="Times New Roman" w:cs="Times New Roman"/>
        <w:sz w:val="24"/>
        <w:szCs w:val="24"/>
      </w:rPr>
      <w:t>Jonathan Carmichael</w:t>
    </w:r>
  </w:p>
  <w:p w14:paraId="1C458DE7" w14:textId="26679075" w:rsidR="00BE052A" w:rsidRPr="00BE052A" w:rsidRDefault="00BE052A">
    <w:pPr>
      <w:pStyle w:val="Header"/>
      <w:rPr>
        <w:rFonts w:ascii="Times New Roman" w:hAnsi="Times New Roman" w:cs="Times New Roman"/>
        <w:sz w:val="24"/>
        <w:szCs w:val="24"/>
      </w:rPr>
    </w:pPr>
    <w:r w:rsidRPr="00BE052A">
      <w:rPr>
        <w:rFonts w:ascii="Times New Roman" w:hAnsi="Times New Roman" w:cs="Times New Roman"/>
        <w:sz w:val="24"/>
        <w:szCs w:val="24"/>
      </w:rPr>
      <w:t>SMU Data Boot Camp</w:t>
    </w:r>
  </w:p>
  <w:p w14:paraId="4A4C2CAD" w14:textId="1A042DE6" w:rsidR="00BE052A" w:rsidRPr="00BE052A" w:rsidRDefault="00BE052A">
    <w:pPr>
      <w:pStyle w:val="Header"/>
      <w:rPr>
        <w:rFonts w:ascii="Times New Roman" w:hAnsi="Times New Roman" w:cs="Times New Roman"/>
        <w:sz w:val="24"/>
        <w:szCs w:val="24"/>
      </w:rPr>
    </w:pPr>
    <w:r w:rsidRPr="00BE052A">
      <w:rPr>
        <w:rFonts w:ascii="Times New Roman" w:hAnsi="Times New Roman" w:cs="Times New Roman"/>
        <w:sz w:val="24"/>
        <w:szCs w:val="24"/>
      </w:rPr>
      <w:t>Module 1 Assignment</w:t>
    </w:r>
  </w:p>
  <w:p w14:paraId="15B0636E" w14:textId="4959D420" w:rsidR="00BE052A" w:rsidRPr="00BE052A" w:rsidRDefault="00BE052A">
    <w:pPr>
      <w:pStyle w:val="Header"/>
      <w:rPr>
        <w:rFonts w:ascii="Times New Roman" w:hAnsi="Times New Roman" w:cs="Times New Roman"/>
        <w:sz w:val="24"/>
        <w:szCs w:val="24"/>
      </w:rPr>
    </w:pPr>
    <w:r w:rsidRPr="00BE052A">
      <w:rPr>
        <w:rFonts w:ascii="Times New Roman" w:hAnsi="Times New Roman" w:cs="Times New Roman"/>
        <w:sz w:val="24"/>
        <w:szCs w:val="24"/>
      </w:rPr>
      <w:t>7/5/2023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61C3A"/>
    <w:multiLevelType w:val="multilevel"/>
    <w:tmpl w:val="238C1D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149247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52A"/>
    <w:rsid w:val="00126A03"/>
    <w:rsid w:val="002E28A8"/>
    <w:rsid w:val="002F14ED"/>
    <w:rsid w:val="003C0405"/>
    <w:rsid w:val="00483440"/>
    <w:rsid w:val="005B166B"/>
    <w:rsid w:val="00626712"/>
    <w:rsid w:val="00A05218"/>
    <w:rsid w:val="00AE205F"/>
    <w:rsid w:val="00B01505"/>
    <w:rsid w:val="00BE052A"/>
    <w:rsid w:val="00BE6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CF62"/>
  <w15:chartTrackingRefBased/>
  <w15:docId w15:val="{25F9204E-AA55-4F2C-B2E0-09402007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52A"/>
  </w:style>
  <w:style w:type="paragraph" w:styleId="Footer">
    <w:name w:val="footer"/>
    <w:basedOn w:val="Normal"/>
    <w:link w:val="FooterChar"/>
    <w:uiPriority w:val="99"/>
    <w:unhideWhenUsed/>
    <w:rsid w:val="00BE0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816531">
      <w:bodyDiv w:val="1"/>
      <w:marLeft w:val="0"/>
      <w:marRight w:val="0"/>
      <w:marTop w:val="0"/>
      <w:marBottom w:val="0"/>
      <w:divBdr>
        <w:top w:val="none" w:sz="0" w:space="0" w:color="auto"/>
        <w:left w:val="none" w:sz="0" w:space="0" w:color="auto"/>
        <w:bottom w:val="none" w:sz="0" w:space="0" w:color="auto"/>
        <w:right w:val="none" w:sz="0" w:space="0" w:color="auto"/>
      </w:divBdr>
    </w:div>
    <w:div w:id="211546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Carmichael, Jonathan</dc:creator>
  <cp:keywords/>
  <dc:description/>
  <cp:lastModifiedBy>Carmichael, Jonathan</cp:lastModifiedBy>
  <cp:revision>1</cp:revision>
  <dcterms:created xsi:type="dcterms:W3CDTF">2023-07-01T20:34:00Z</dcterms:created>
  <dcterms:modified xsi:type="dcterms:W3CDTF">2023-07-01T21:50:00Z</dcterms:modified>
</cp:coreProperties>
</file>