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BA6F" w14:textId="7A9B97C6" w:rsidR="00FC79F9" w:rsidRDefault="00FC79F9" w:rsidP="00FC79F9">
      <w:pPr>
        <w:pStyle w:val="Sinespaciado"/>
        <w:jc w:val="center"/>
        <w:rPr>
          <w:noProof/>
        </w:rPr>
      </w:pPr>
    </w:p>
    <w:p w14:paraId="18EA812F" w14:textId="57E9C6A1" w:rsidR="00FC79F9" w:rsidRPr="00636A90" w:rsidRDefault="00FC79F9" w:rsidP="00FC79F9">
      <w:pPr>
        <w:pStyle w:val="Sinespaciado"/>
        <w:jc w:val="center"/>
      </w:pPr>
      <w:r w:rsidRPr="00FC79F9">
        <w:drawing>
          <wp:inline distT="0" distB="0" distL="0" distR="0" wp14:anchorId="3E75FF68" wp14:editId="4FD4085B">
            <wp:extent cx="3086531" cy="905001"/>
            <wp:effectExtent l="0" t="0" r="0" b="9525"/>
            <wp:docPr id="1985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08" name=""/>
                    <pic:cNvPicPr/>
                  </pic:nvPicPr>
                  <pic:blipFill>
                    <a:blip r:embed="rId6"/>
                    <a:stretch>
                      <a:fillRect/>
                    </a:stretch>
                  </pic:blipFill>
                  <pic:spPr>
                    <a:xfrm>
                      <a:off x="0" y="0"/>
                      <a:ext cx="3086531" cy="905001"/>
                    </a:xfrm>
                    <a:prstGeom prst="rect">
                      <a:avLst/>
                    </a:prstGeom>
                  </pic:spPr>
                </pic:pic>
              </a:graphicData>
            </a:graphic>
          </wp:inline>
        </w:drawing>
      </w:r>
    </w:p>
    <w:p w14:paraId="006B7290" w14:textId="77777777" w:rsidR="00FC79F9" w:rsidRDefault="00FC79F9" w:rsidP="00FC79F9">
      <w:pPr>
        <w:jc w:val="center"/>
        <w:rPr>
          <w:rFonts w:cs="Times New Roman"/>
          <w:b/>
          <w:bCs/>
          <w:sz w:val="28"/>
          <w:szCs w:val="28"/>
          <w:lang w:val="es-ES"/>
        </w:rPr>
      </w:pPr>
      <w:r>
        <w:rPr>
          <w:rFonts w:cs="Times New Roman"/>
          <w:b/>
          <w:bCs/>
          <w:sz w:val="28"/>
          <w:szCs w:val="28"/>
          <w:lang w:val="es-ES"/>
        </w:rPr>
        <w:t>Universidad</w:t>
      </w:r>
    </w:p>
    <w:p w14:paraId="4554A60E" w14:textId="33B34BB0" w:rsidR="00FC79F9" w:rsidRPr="00FC79F9" w:rsidRDefault="00FC79F9" w:rsidP="00FC79F9">
      <w:pPr>
        <w:jc w:val="center"/>
        <w:rPr>
          <w:rFonts w:cs="Times New Roman"/>
          <w:sz w:val="28"/>
          <w:szCs w:val="28"/>
        </w:rPr>
      </w:pPr>
      <w:r w:rsidRPr="00FC79F9">
        <w:rPr>
          <w:rFonts w:cs="Times New Roman"/>
          <w:b/>
          <w:bCs/>
          <w:sz w:val="28"/>
          <w:szCs w:val="28"/>
          <w:lang w:val="es-ES"/>
        </w:rPr>
        <w:t>IEBS Business School</w:t>
      </w:r>
    </w:p>
    <w:p w14:paraId="6DE808C7" w14:textId="77777777" w:rsidR="00FC79F9" w:rsidRPr="00636A90" w:rsidRDefault="00FC79F9" w:rsidP="00FC79F9">
      <w:pPr>
        <w:jc w:val="center"/>
        <w:rPr>
          <w:rFonts w:cs="Times New Roman"/>
        </w:rPr>
      </w:pPr>
    </w:p>
    <w:p w14:paraId="4105F732" w14:textId="77777777" w:rsidR="00FC79F9" w:rsidRDefault="00FC79F9" w:rsidP="00FC79F9">
      <w:pPr>
        <w:jc w:val="center"/>
        <w:rPr>
          <w:rFonts w:cs="Times New Roman"/>
          <w:b/>
          <w:bCs/>
        </w:rPr>
      </w:pPr>
    </w:p>
    <w:p w14:paraId="79A5B206" w14:textId="3516A6B3" w:rsidR="00FC79F9" w:rsidRDefault="00FC79F9" w:rsidP="00FC79F9">
      <w:pPr>
        <w:jc w:val="center"/>
        <w:rPr>
          <w:rFonts w:cs="Times New Roman"/>
          <w:b/>
          <w:bCs/>
        </w:rPr>
      </w:pPr>
      <w:r>
        <w:rPr>
          <w:rFonts w:cs="Times New Roman"/>
          <w:b/>
          <w:bCs/>
        </w:rPr>
        <w:t>POSTGRADO</w:t>
      </w:r>
      <w:r w:rsidRPr="00636A90">
        <w:rPr>
          <w:rFonts w:cs="Times New Roman"/>
          <w:b/>
          <w:bCs/>
        </w:rPr>
        <w:t>:</w:t>
      </w:r>
    </w:p>
    <w:p w14:paraId="412C67CA" w14:textId="77777777" w:rsidR="00FC79F9" w:rsidRDefault="00FC79F9" w:rsidP="00FC79F9">
      <w:pPr>
        <w:jc w:val="center"/>
        <w:rPr>
          <w:rFonts w:cs="Times New Roman"/>
          <w:b/>
          <w:bCs/>
        </w:rPr>
      </w:pPr>
    </w:p>
    <w:p w14:paraId="64AB9A92" w14:textId="2DFCC0DD" w:rsidR="00FC79F9" w:rsidRPr="00FC79F9" w:rsidRDefault="00FC79F9" w:rsidP="00FC79F9">
      <w:pPr>
        <w:jc w:val="center"/>
        <w:rPr>
          <w:rFonts w:cs="Times New Roman"/>
          <w:sz w:val="32"/>
          <w:szCs w:val="32"/>
        </w:rPr>
      </w:pPr>
      <w:r w:rsidRPr="00FC79F9">
        <w:rPr>
          <w:rFonts w:ascii="Arial" w:hAnsi="Arial" w:cs="Arial"/>
          <w:b/>
          <w:bCs/>
          <w:sz w:val="32"/>
          <w:szCs w:val="32"/>
        </w:rPr>
        <w:t xml:space="preserve">Creación de agentes IA </w:t>
      </w:r>
    </w:p>
    <w:p w14:paraId="2655BFC3" w14:textId="77777777" w:rsidR="00FC79F9" w:rsidRDefault="00FC79F9" w:rsidP="00FC79F9">
      <w:pPr>
        <w:jc w:val="center"/>
        <w:rPr>
          <w:rFonts w:cs="Times New Roman"/>
        </w:rPr>
      </w:pPr>
    </w:p>
    <w:p w14:paraId="2F44073B" w14:textId="77777777" w:rsidR="00FC79F9" w:rsidRPr="00636A90" w:rsidRDefault="00FC79F9" w:rsidP="00FC79F9">
      <w:pPr>
        <w:jc w:val="center"/>
        <w:rPr>
          <w:rFonts w:cs="Times New Roman"/>
        </w:rPr>
      </w:pPr>
    </w:p>
    <w:p w14:paraId="42AA64D2" w14:textId="64B9D131" w:rsidR="00FC79F9" w:rsidRDefault="00FC79F9" w:rsidP="00FC79F9">
      <w:pPr>
        <w:jc w:val="center"/>
        <w:rPr>
          <w:rFonts w:cs="Times New Roman"/>
          <w:b/>
          <w:bCs/>
        </w:rPr>
      </w:pPr>
      <w:r>
        <w:rPr>
          <w:rFonts w:cs="Times New Roman"/>
          <w:b/>
          <w:bCs/>
        </w:rPr>
        <w:t>ALUMNO</w:t>
      </w:r>
      <w:r w:rsidRPr="00636A90">
        <w:rPr>
          <w:rFonts w:cs="Times New Roman"/>
          <w:b/>
          <w:bCs/>
        </w:rPr>
        <w:t>:</w:t>
      </w:r>
    </w:p>
    <w:p w14:paraId="359D62B9" w14:textId="77777777" w:rsidR="00FC79F9" w:rsidRPr="002230F1" w:rsidRDefault="00FC79F9" w:rsidP="00FC79F9">
      <w:pPr>
        <w:jc w:val="center"/>
        <w:rPr>
          <w:rFonts w:cs="Times New Roman"/>
          <w:b/>
        </w:rPr>
      </w:pPr>
    </w:p>
    <w:p w14:paraId="1DEAA2FC" w14:textId="77777777" w:rsidR="00FC79F9" w:rsidRPr="00FC79F9" w:rsidRDefault="00FC79F9" w:rsidP="00FC79F9">
      <w:pPr>
        <w:jc w:val="center"/>
        <w:rPr>
          <w:rFonts w:eastAsia="Times New Roman" w:cs="Times New Roman"/>
          <w:b/>
          <w:bCs/>
          <w:color w:val="262626" w:themeColor="text1" w:themeTint="D9"/>
          <w:sz w:val="28"/>
          <w:szCs w:val="28"/>
        </w:rPr>
      </w:pPr>
      <w:r w:rsidRPr="00FC79F9">
        <w:rPr>
          <w:rFonts w:eastAsia="Times New Roman" w:cs="Times New Roman"/>
          <w:b/>
          <w:bCs/>
          <w:color w:val="262626" w:themeColor="text1" w:themeTint="D9"/>
          <w:sz w:val="28"/>
          <w:szCs w:val="28"/>
        </w:rPr>
        <w:t>Dávila Terreros, Juan Carlos</w:t>
      </w:r>
    </w:p>
    <w:p w14:paraId="4D7B5717" w14:textId="77777777" w:rsidR="00FC79F9" w:rsidRDefault="00FC79F9" w:rsidP="00FC79F9">
      <w:pPr>
        <w:jc w:val="center"/>
        <w:rPr>
          <w:rFonts w:eastAsia="Times New Roman" w:cs="Times New Roman"/>
          <w:color w:val="262626" w:themeColor="text1" w:themeTint="D9"/>
        </w:rPr>
      </w:pPr>
    </w:p>
    <w:p w14:paraId="4F707ED2" w14:textId="77777777" w:rsidR="00FC79F9" w:rsidRPr="00636A90" w:rsidRDefault="00FC79F9" w:rsidP="00FC79F9">
      <w:pPr>
        <w:jc w:val="center"/>
        <w:rPr>
          <w:rFonts w:cs="Times New Roman"/>
        </w:rPr>
      </w:pPr>
    </w:p>
    <w:p w14:paraId="7BDFF02A" w14:textId="64DAEF5C" w:rsidR="00FC79F9" w:rsidRPr="00FC79F9" w:rsidRDefault="00FC79F9" w:rsidP="00FC79F9">
      <w:pPr>
        <w:jc w:val="center"/>
        <w:rPr>
          <w:rFonts w:cs="Times New Roman"/>
          <w:b/>
          <w:bCs/>
        </w:rPr>
      </w:pPr>
      <w:r w:rsidRPr="00FC79F9">
        <w:rPr>
          <w:rFonts w:cs="Times New Roman"/>
          <w:b/>
          <w:bCs/>
        </w:rPr>
        <w:t>PROYECTO:</w:t>
      </w:r>
    </w:p>
    <w:p w14:paraId="0DA77EFC" w14:textId="77777777" w:rsidR="00FC79F9" w:rsidRDefault="00FC79F9" w:rsidP="00FC79F9">
      <w:pPr>
        <w:jc w:val="center"/>
        <w:rPr>
          <w:rFonts w:cs="Times New Roman"/>
        </w:rPr>
      </w:pPr>
    </w:p>
    <w:p w14:paraId="25C33E0A" w14:textId="77777777" w:rsidR="00FC79F9" w:rsidRDefault="00FC79F9" w:rsidP="00FC79F9">
      <w:pPr>
        <w:jc w:val="center"/>
        <w:rPr>
          <w:rFonts w:cs="Times New Roman"/>
        </w:rPr>
      </w:pPr>
    </w:p>
    <w:p w14:paraId="5FAB5D49" w14:textId="0185245A" w:rsidR="00FC79F9" w:rsidRPr="00FC79F9" w:rsidRDefault="00FC79F9" w:rsidP="00FC79F9">
      <w:pPr>
        <w:jc w:val="center"/>
        <w:rPr>
          <w:rFonts w:cs="Times New Roman"/>
          <w:sz w:val="30"/>
          <w:szCs w:val="30"/>
        </w:rPr>
      </w:pPr>
      <w:r w:rsidRPr="00FC79F9">
        <w:rPr>
          <w:b/>
          <w:bCs/>
          <w:sz w:val="30"/>
          <w:szCs w:val="30"/>
        </w:rPr>
        <w:t>Agente conversacional de BanCom para Solicitud de Préstamos</w:t>
      </w:r>
    </w:p>
    <w:p w14:paraId="590D83DA" w14:textId="77777777" w:rsidR="00FC79F9" w:rsidRDefault="00FC79F9" w:rsidP="00FC79F9">
      <w:pPr>
        <w:jc w:val="center"/>
        <w:rPr>
          <w:rFonts w:cs="Times New Roman"/>
        </w:rPr>
      </w:pPr>
    </w:p>
    <w:p w14:paraId="3B52692A" w14:textId="77777777" w:rsidR="00FC79F9" w:rsidRDefault="00FC79F9" w:rsidP="00FC79F9">
      <w:pPr>
        <w:jc w:val="center"/>
        <w:rPr>
          <w:rFonts w:cs="Times New Roman"/>
        </w:rPr>
      </w:pPr>
    </w:p>
    <w:p w14:paraId="658182ED" w14:textId="77777777" w:rsidR="00FC79F9" w:rsidRDefault="00FC79F9" w:rsidP="00FC79F9">
      <w:pPr>
        <w:jc w:val="center"/>
        <w:rPr>
          <w:rFonts w:cs="Times New Roman"/>
        </w:rPr>
      </w:pPr>
    </w:p>
    <w:p w14:paraId="7C4169EB" w14:textId="77777777" w:rsidR="00FC79F9" w:rsidRDefault="00FC79F9" w:rsidP="00FC79F9">
      <w:pPr>
        <w:jc w:val="center"/>
        <w:rPr>
          <w:rFonts w:cs="Times New Roman"/>
        </w:rPr>
      </w:pPr>
    </w:p>
    <w:p w14:paraId="53E80E33" w14:textId="77777777" w:rsidR="00FC79F9" w:rsidRDefault="00FC79F9" w:rsidP="00FC79F9">
      <w:pPr>
        <w:jc w:val="center"/>
        <w:rPr>
          <w:rFonts w:cs="Times New Roman"/>
        </w:rPr>
      </w:pPr>
    </w:p>
    <w:p w14:paraId="76882120" w14:textId="5750BD9D" w:rsidR="005F10E8" w:rsidRDefault="00FC79F9" w:rsidP="00FC79F9">
      <w:pPr>
        <w:jc w:val="center"/>
        <w:rPr>
          <w:rFonts w:cs="Times New Roman"/>
        </w:rPr>
      </w:pPr>
      <w:r>
        <w:rPr>
          <w:rFonts w:cs="Times New Roman"/>
        </w:rPr>
        <w:t>Mayo 2026</w:t>
      </w:r>
    </w:p>
    <w:p w14:paraId="4F8713FD" w14:textId="77777777" w:rsidR="005F10E8" w:rsidRDefault="005F10E8">
      <w:pPr>
        <w:rPr>
          <w:rFonts w:cs="Times New Roman"/>
        </w:rPr>
      </w:pPr>
      <w:r>
        <w:rPr>
          <w:rFonts w:cs="Times New Roman"/>
        </w:rPr>
        <w:br w:type="page"/>
      </w:r>
    </w:p>
    <w:sdt>
      <w:sdtPr>
        <w:rPr>
          <w:lang w:val="es-ES"/>
        </w:rPr>
        <w:id w:val="210275576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C16B697" w14:textId="40E8D11C" w:rsidR="005F10E8" w:rsidRDefault="005F10E8">
          <w:pPr>
            <w:pStyle w:val="TtuloTDC"/>
            <w:rPr>
              <w:lang w:val="es-ES"/>
            </w:rPr>
          </w:pPr>
          <w:r>
            <w:rPr>
              <w:lang w:val="es-ES"/>
            </w:rPr>
            <w:t>Contenido</w:t>
          </w:r>
        </w:p>
        <w:p w14:paraId="602D6323" w14:textId="77777777" w:rsidR="00E80B16" w:rsidRPr="00E80B16" w:rsidRDefault="00E80B16" w:rsidP="00E80B16">
          <w:pPr>
            <w:rPr>
              <w:lang w:val="es-ES" w:eastAsia="es-PE"/>
            </w:rPr>
          </w:pPr>
        </w:p>
        <w:p w14:paraId="19CE203A" w14:textId="454BEA64" w:rsidR="00712999" w:rsidRDefault="005F10E8">
          <w:pPr>
            <w:pStyle w:val="TDC1"/>
            <w:tabs>
              <w:tab w:val="left" w:pos="480"/>
              <w:tab w:val="right" w:leader="dot" w:pos="9628"/>
            </w:tabs>
            <w:rPr>
              <w:rFonts w:eastAsiaTheme="minorEastAsia"/>
              <w:noProof/>
              <w:lang w:eastAsia="es-PE"/>
            </w:rPr>
          </w:pPr>
          <w:r>
            <w:fldChar w:fldCharType="begin"/>
          </w:r>
          <w:r>
            <w:instrText xml:space="preserve"> TOC \o "1-3" \h \z \u </w:instrText>
          </w:r>
          <w:r>
            <w:fldChar w:fldCharType="separate"/>
          </w:r>
          <w:hyperlink w:anchor="_Toc228562683" w:history="1">
            <w:r w:rsidR="00712999" w:rsidRPr="008771A7">
              <w:rPr>
                <w:rStyle w:val="Hipervnculo"/>
                <w:b/>
                <w:bCs/>
                <w:noProof/>
              </w:rPr>
              <w:t>1.</w:t>
            </w:r>
            <w:r w:rsidR="00712999">
              <w:rPr>
                <w:rFonts w:eastAsiaTheme="minorEastAsia"/>
                <w:noProof/>
                <w:lang w:eastAsia="es-PE"/>
              </w:rPr>
              <w:tab/>
            </w:r>
            <w:r w:rsidR="00712999" w:rsidRPr="008771A7">
              <w:rPr>
                <w:rStyle w:val="Hipervnculo"/>
                <w:b/>
                <w:bCs/>
                <w:noProof/>
              </w:rPr>
              <w:t>Descripción breve del producto:</w:t>
            </w:r>
            <w:r w:rsidR="00712999">
              <w:rPr>
                <w:noProof/>
                <w:webHidden/>
              </w:rPr>
              <w:tab/>
            </w:r>
            <w:r w:rsidR="00712999">
              <w:rPr>
                <w:noProof/>
                <w:webHidden/>
              </w:rPr>
              <w:fldChar w:fldCharType="begin"/>
            </w:r>
            <w:r w:rsidR="00712999">
              <w:rPr>
                <w:noProof/>
                <w:webHidden/>
              </w:rPr>
              <w:instrText xml:space="preserve"> PAGEREF _Toc228562683 \h </w:instrText>
            </w:r>
            <w:r w:rsidR="00712999">
              <w:rPr>
                <w:noProof/>
                <w:webHidden/>
              </w:rPr>
            </w:r>
            <w:r w:rsidR="00712999">
              <w:rPr>
                <w:noProof/>
                <w:webHidden/>
              </w:rPr>
              <w:fldChar w:fldCharType="separate"/>
            </w:r>
            <w:r w:rsidR="00B10326">
              <w:rPr>
                <w:noProof/>
                <w:webHidden/>
              </w:rPr>
              <w:t>3</w:t>
            </w:r>
            <w:r w:rsidR="00712999">
              <w:rPr>
                <w:noProof/>
                <w:webHidden/>
              </w:rPr>
              <w:fldChar w:fldCharType="end"/>
            </w:r>
          </w:hyperlink>
        </w:p>
        <w:p w14:paraId="13B71F13" w14:textId="4871DE69" w:rsidR="00712999" w:rsidRDefault="00712999">
          <w:pPr>
            <w:pStyle w:val="TDC1"/>
            <w:tabs>
              <w:tab w:val="left" w:pos="480"/>
              <w:tab w:val="right" w:leader="dot" w:pos="9628"/>
            </w:tabs>
            <w:rPr>
              <w:rFonts w:eastAsiaTheme="minorEastAsia"/>
              <w:noProof/>
              <w:lang w:eastAsia="es-PE"/>
            </w:rPr>
          </w:pPr>
          <w:hyperlink w:anchor="_Toc228562684" w:history="1">
            <w:r w:rsidRPr="008771A7">
              <w:rPr>
                <w:rStyle w:val="Hipervnculo"/>
                <w:b/>
                <w:bCs/>
                <w:noProof/>
              </w:rPr>
              <w:t>2.</w:t>
            </w:r>
            <w:r>
              <w:rPr>
                <w:rFonts w:eastAsiaTheme="minorEastAsia"/>
                <w:noProof/>
                <w:lang w:eastAsia="es-PE"/>
              </w:rPr>
              <w:tab/>
            </w:r>
            <w:r w:rsidRPr="008771A7">
              <w:rPr>
                <w:rStyle w:val="Hipervnculo"/>
                <w:b/>
                <w:bCs/>
                <w:noProof/>
              </w:rPr>
              <w:t>Fuentes de inspiración</w:t>
            </w:r>
            <w:r>
              <w:rPr>
                <w:noProof/>
                <w:webHidden/>
              </w:rPr>
              <w:tab/>
            </w:r>
            <w:r>
              <w:rPr>
                <w:noProof/>
                <w:webHidden/>
              </w:rPr>
              <w:fldChar w:fldCharType="begin"/>
            </w:r>
            <w:r>
              <w:rPr>
                <w:noProof/>
                <w:webHidden/>
              </w:rPr>
              <w:instrText xml:space="preserve"> PAGEREF _Toc228562684 \h </w:instrText>
            </w:r>
            <w:r>
              <w:rPr>
                <w:noProof/>
                <w:webHidden/>
              </w:rPr>
            </w:r>
            <w:r>
              <w:rPr>
                <w:noProof/>
                <w:webHidden/>
              </w:rPr>
              <w:fldChar w:fldCharType="separate"/>
            </w:r>
            <w:r w:rsidR="00B10326">
              <w:rPr>
                <w:noProof/>
                <w:webHidden/>
              </w:rPr>
              <w:t>3</w:t>
            </w:r>
            <w:r>
              <w:rPr>
                <w:noProof/>
                <w:webHidden/>
              </w:rPr>
              <w:fldChar w:fldCharType="end"/>
            </w:r>
          </w:hyperlink>
        </w:p>
        <w:p w14:paraId="732FD2BF" w14:textId="450BDAB9" w:rsidR="00712999" w:rsidRDefault="00712999">
          <w:pPr>
            <w:pStyle w:val="TDC2"/>
            <w:tabs>
              <w:tab w:val="right" w:leader="dot" w:pos="9628"/>
            </w:tabs>
            <w:rPr>
              <w:rFonts w:eastAsiaTheme="minorEastAsia"/>
              <w:noProof/>
              <w:lang w:eastAsia="es-PE"/>
            </w:rPr>
          </w:pPr>
          <w:hyperlink w:anchor="_Toc228562685" w:history="1">
            <w:r w:rsidRPr="008771A7">
              <w:rPr>
                <w:rStyle w:val="Hipervnculo"/>
                <w:b/>
                <w:bCs/>
                <w:noProof/>
              </w:rPr>
              <w:t>2.1 Marco conceptual de product-market fit:</w:t>
            </w:r>
            <w:r>
              <w:rPr>
                <w:noProof/>
                <w:webHidden/>
              </w:rPr>
              <w:tab/>
            </w:r>
            <w:r>
              <w:rPr>
                <w:noProof/>
                <w:webHidden/>
              </w:rPr>
              <w:fldChar w:fldCharType="begin"/>
            </w:r>
            <w:r>
              <w:rPr>
                <w:noProof/>
                <w:webHidden/>
              </w:rPr>
              <w:instrText xml:space="preserve"> PAGEREF _Toc228562685 \h </w:instrText>
            </w:r>
            <w:r>
              <w:rPr>
                <w:noProof/>
                <w:webHidden/>
              </w:rPr>
            </w:r>
            <w:r>
              <w:rPr>
                <w:noProof/>
                <w:webHidden/>
              </w:rPr>
              <w:fldChar w:fldCharType="separate"/>
            </w:r>
            <w:r w:rsidR="00B10326">
              <w:rPr>
                <w:noProof/>
                <w:webHidden/>
              </w:rPr>
              <w:t>3</w:t>
            </w:r>
            <w:r>
              <w:rPr>
                <w:noProof/>
                <w:webHidden/>
              </w:rPr>
              <w:fldChar w:fldCharType="end"/>
            </w:r>
          </w:hyperlink>
        </w:p>
        <w:p w14:paraId="0CB4E818" w14:textId="1906C43E" w:rsidR="00712999" w:rsidRDefault="00712999">
          <w:pPr>
            <w:pStyle w:val="TDC2"/>
            <w:tabs>
              <w:tab w:val="right" w:leader="dot" w:pos="9628"/>
            </w:tabs>
            <w:rPr>
              <w:rFonts w:eastAsiaTheme="minorEastAsia"/>
              <w:noProof/>
              <w:lang w:eastAsia="es-PE"/>
            </w:rPr>
          </w:pPr>
          <w:hyperlink w:anchor="_Toc228562686" w:history="1">
            <w:r w:rsidRPr="008771A7">
              <w:rPr>
                <w:rStyle w:val="Hipervnculo"/>
                <w:b/>
                <w:bCs/>
                <w:noProof/>
              </w:rPr>
              <w:t>2.2 Formular el problema principal:</w:t>
            </w:r>
            <w:r>
              <w:rPr>
                <w:noProof/>
                <w:webHidden/>
              </w:rPr>
              <w:tab/>
            </w:r>
            <w:r>
              <w:rPr>
                <w:noProof/>
                <w:webHidden/>
              </w:rPr>
              <w:fldChar w:fldCharType="begin"/>
            </w:r>
            <w:r>
              <w:rPr>
                <w:noProof/>
                <w:webHidden/>
              </w:rPr>
              <w:instrText xml:space="preserve"> PAGEREF _Toc228562686 \h </w:instrText>
            </w:r>
            <w:r>
              <w:rPr>
                <w:noProof/>
                <w:webHidden/>
              </w:rPr>
            </w:r>
            <w:r>
              <w:rPr>
                <w:noProof/>
                <w:webHidden/>
              </w:rPr>
              <w:fldChar w:fldCharType="separate"/>
            </w:r>
            <w:r w:rsidR="00B10326">
              <w:rPr>
                <w:noProof/>
                <w:webHidden/>
              </w:rPr>
              <w:t>4</w:t>
            </w:r>
            <w:r>
              <w:rPr>
                <w:noProof/>
                <w:webHidden/>
              </w:rPr>
              <w:fldChar w:fldCharType="end"/>
            </w:r>
          </w:hyperlink>
        </w:p>
        <w:p w14:paraId="13389A31" w14:textId="1A42D353" w:rsidR="00712999" w:rsidRDefault="00712999">
          <w:pPr>
            <w:pStyle w:val="TDC2"/>
            <w:tabs>
              <w:tab w:val="right" w:leader="dot" w:pos="9628"/>
            </w:tabs>
            <w:rPr>
              <w:rFonts w:eastAsiaTheme="minorEastAsia"/>
              <w:noProof/>
              <w:lang w:eastAsia="es-PE"/>
            </w:rPr>
          </w:pPr>
          <w:hyperlink w:anchor="_Toc228562687" w:history="1">
            <w:r w:rsidRPr="008771A7">
              <w:rPr>
                <w:rStyle w:val="Hipervnculo"/>
                <w:b/>
                <w:bCs/>
                <w:noProof/>
              </w:rPr>
              <w:t>2.3 Matriz de oportunidad</w:t>
            </w:r>
            <w:r>
              <w:rPr>
                <w:noProof/>
                <w:webHidden/>
              </w:rPr>
              <w:tab/>
            </w:r>
            <w:r>
              <w:rPr>
                <w:noProof/>
                <w:webHidden/>
              </w:rPr>
              <w:fldChar w:fldCharType="begin"/>
            </w:r>
            <w:r>
              <w:rPr>
                <w:noProof/>
                <w:webHidden/>
              </w:rPr>
              <w:instrText xml:space="preserve"> PAGEREF _Toc228562687 \h </w:instrText>
            </w:r>
            <w:r>
              <w:rPr>
                <w:noProof/>
                <w:webHidden/>
              </w:rPr>
            </w:r>
            <w:r>
              <w:rPr>
                <w:noProof/>
                <w:webHidden/>
              </w:rPr>
              <w:fldChar w:fldCharType="separate"/>
            </w:r>
            <w:r w:rsidR="00B10326">
              <w:rPr>
                <w:noProof/>
                <w:webHidden/>
              </w:rPr>
              <w:t>5</w:t>
            </w:r>
            <w:r>
              <w:rPr>
                <w:noProof/>
                <w:webHidden/>
              </w:rPr>
              <w:fldChar w:fldCharType="end"/>
            </w:r>
          </w:hyperlink>
        </w:p>
        <w:p w14:paraId="7D80097D" w14:textId="126EF4DE" w:rsidR="00712999" w:rsidRDefault="00712999">
          <w:pPr>
            <w:pStyle w:val="TDC1"/>
            <w:tabs>
              <w:tab w:val="right" w:leader="dot" w:pos="9628"/>
            </w:tabs>
            <w:rPr>
              <w:rFonts w:eastAsiaTheme="minorEastAsia"/>
              <w:noProof/>
              <w:lang w:eastAsia="es-PE"/>
            </w:rPr>
          </w:pPr>
          <w:hyperlink w:anchor="_Toc228562688" w:history="1">
            <w:r w:rsidRPr="008771A7">
              <w:rPr>
                <w:rStyle w:val="Hipervnculo"/>
                <w:b/>
                <w:bCs/>
                <w:noProof/>
              </w:rPr>
              <w:t>3. Problema principal y oportunidad de mercado</w:t>
            </w:r>
            <w:r>
              <w:rPr>
                <w:noProof/>
                <w:webHidden/>
              </w:rPr>
              <w:tab/>
            </w:r>
            <w:r>
              <w:rPr>
                <w:noProof/>
                <w:webHidden/>
              </w:rPr>
              <w:fldChar w:fldCharType="begin"/>
            </w:r>
            <w:r>
              <w:rPr>
                <w:noProof/>
                <w:webHidden/>
              </w:rPr>
              <w:instrText xml:space="preserve"> PAGEREF _Toc228562688 \h </w:instrText>
            </w:r>
            <w:r>
              <w:rPr>
                <w:noProof/>
                <w:webHidden/>
              </w:rPr>
            </w:r>
            <w:r>
              <w:rPr>
                <w:noProof/>
                <w:webHidden/>
              </w:rPr>
              <w:fldChar w:fldCharType="separate"/>
            </w:r>
            <w:r w:rsidR="00B10326">
              <w:rPr>
                <w:noProof/>
                <w:webHidden/>
              </w:rPr>
              <w:t>5</w:t>
            </w:r>
            <w:r>
              <w:rPr>
                <w:noProof/>
                <w:webHidden/>
              </w:rPr>
              <w:fldChar w:fldCharType="end"/>
            </w:r>
          </w:hyperlink>
        </w:p>
        <w:p w14:paraId="33F8E963" w14:textId="3CCAC9D1" w:rsidR="00712999" w:rsidRDefault="00712999">
          <w:pPr>
            <w:pStyle w:val="TDC1"/>
            <w:tabs>
              <w:tab w:val="right" w:leader="dot" w:pos="9628"/>
            </w:tabs>
            <w:rPr>
              <w:rFonts w:eastAsiaTheme="minorEastAsia"/>
              <w:noProof/>
              <w:lang w:eastAsia="es-PE"/>
            </w:rPr>
          </w:pPr>
          <w:hyperlink w:anchor="_Toc228562689" w:history="1">
            <w:r w:rsidRPr="008771A7">
              <w:rPr>
                <w:rStyle w:val="Hipervnculo"/>
                <w:b/>
                <w:bCs/>
                <w:noProof/>
              </w:rPr>
              <w:t>4. Propósito principal del proyecto</w:t>
            </w:r>
            <w:r>
              <w:rPr>
                <w:noProof/>
                <w:webHidden/>
              </w:rPr>
              <w:tab/>
            </w:r>
            <w:r>
              <w:rPr>
                <w:noProof/>
                <w:webHidden/>
              </w:rPr>
              <w:fldChar w:fldCharType="begin"/>
            </w:r>
            <w:r>
              <w:rPr>
                <w:noProof/>
                <w:webHidden/>
              </w:rPr>
              <w:instrText xml:space="preserve"> PAGEREF _Toc228562689 \h </w:instrText>
            </w:r>
            <w:r>
              <w:rPr>
                <w:noProof/>
                <w:webHidden/>
              </w:rPr>
            </w:r>
            <w:r>
              <w:rPr>
                <w:noProof/>
                <w:webHidden/>
              </w:rPr>
              <w:fldChar w:fldCharType="separate"/>
            </w:r>
            <w:r w:rsidR="00B10326">
              <w:rPr>
                <w:noProof/>
                <w:webHidden/>
              </w:rPr>
              <w:t>6</w:t>
            </w:r>
            <w:r>
              <w:rPr>
                <w:noProof/>
                <w:webHidden/>
              </w:rPr>
              <w:fldChar w:fldCharType="end"/>
            </w:r>
          </w:hyperlink>
        </w:p>
        <w:p w14:paraId="6F1E40DF" w14:textId="6DDC0769" w:rsidR="00712999" w:rsidRDefault="00712999">
          <w:pPr>
            <w:pStyle w:val="TDC1"/>
            <w:tabs>
              <w:tab w:val="right" w:leader="dot" w:pos="9628"/>
            </w:tabs>
            <w:rPr>
              <w:rFonts w:eastAsiaTheme="minorEastAsia"/>
              <w:noProof/>
              <w:lang w:eastAsia="es-PE"/>
            </w:rPr>
          </w:pPr>
          <w:hyperlink w:anchor="_Toc228562690" w:history="1">
            <w:r w:rsidRPr="008771A7">
              <w:rPr>
                <w:rStyle w:val="Hipervnculo"/>
                <w:b/>
                <w:bCs/>
                <w:noProof/>
              </w:rPr>
              <w:t>5. Fichas del público objetivo</w:t>
            </w:r>
            <w:r>
              <w:rPr>
                <w:noProof/>
                <w:webHidden/>
              </w:rPr>
              <w:tab/>
            </w:r>
            <w:r>
              <w:rPr>
                <w:noProof/>
                <w:webHidden/>
              </w:rPr>
              <w:fldChar w:fldCharType="begin"/>
            </w:r>
            <w:r>
              <w:rPr>
                <w:noProof/>
                <w:webHidden/>
              </w:rPr>
              <w:instrText xml:space="preserve"> PAGEREF _Toc228562690 \h </w:instrText>
            </w:r>
            <w:r>
              <w:rPr>
                <w:noProof/>
                <w:webHidden/>
              </w:rPr>
            </w:r>
            <w:r>
              <w:rPr>
                <w:noProof/>
                <w:webHidden/>
              </w:rPr>
              <w:fldChar w:fldCharType="separate"/>
            </w:r>
            <w:r w:rsidR="00B10326">
              <w:rPr>
                <w:noProof/>
                <w:webHidden/>
              </w:rPr>
              <w:t>6</w:t>
            </w:r>
            <w:r>
              <w:rPr>
                <w:noProof/>
                <w:webHidden/>
              </w:rPr>
              <w:fldChar w:fldCharType="end"/>
            </w:r>
          </w:hyperlink>
        </w:p>
        <w:p w14:paraId="76AB96E8" w14:textId="245EF315" w:rsidR="00712999" w:rsidRDefault="00712999">
          <w:pPr>
            <w:pStyle w:val="TDC1"/>
            <w:tabs>
              <w:tab w:val="right" w:leader="dot" w:pos="9628"/>
            </w:tabs>
            <w:rPr>
              <w:rFonts w:eastAsiaTheme="minorEastAsia"/>
              <w:noProof/>
              <w:lang w:eastAsia="es-PE"/>
            </w:rPr>
          </w:pPr>
          <w:hyperlink w:anchor="_Toc228562691" w:history="1">
            <w:r w:rsidRPr="008771A7">
              <w:rPr>
                <w:rStyle w:val="Hipervnculo"/>
                <w:b/>
                <w:bCs/>
                <w:noProof/>
              </w:rPr>
              <w:t>6. Benchmarking competitivo - Banca peruana</w:t>
            </w:r>
            <w:r>
              <w:rPr>
                <w:noProof/>
                <w:webHidden/>
              </w:rPr>
              <w:tab/>
            </w:r>
            <w:r>
              <w:rPr>
                <w:noProof/>
                <w:webHidden/>
              </w:rPr>
              <w:fldChar w:fldCharType="begin"/>
            </w:r>
            <w:r>
              <w:rPr>
                <w:noProof/>
                <w:webHidden/>
              </w:rPr>
              <w:instrText xml:space="preserve"> PAGEREF _Toc228562691 \h </w:instrText>
            </w:r>
            <w:r>
              <w:rPr>
                <w:noProof/>
                <w:webHidden/>
              </w:rPr>
            </w:r>
            <w:r>
              <w:rPr>
                <w:noProof/>
                <w:webHidden/>
              </w:rPr>
              <w:fldChar w:fldCharType="separate"/>
            </w:r>
            <w:r w:rsidR="00B10326">
              <w:rPr>
                <w:noProof/>
                <w:webHidden/>
              </w:rPr>
              <w:t>7</w:t>
            </w:r>
            <w:r>
              <w:rPr>
                <w:noProof/>
                <w:webHidden/>
              </w:rPr>
              <w:fldChar w:fldCharType="end"/>
            </w:r>
          </w:hyperlink>
        </w:p>
        <w:p w14:paraId="2FC931B3" w14:textId="3FF6923B" w:rsidR="00712999" w:rsidRDefault="00712999">
          <w:pPr>
            <w:pStyle w:val="TDC1"/>
            <w:tabs>
              <w:tab w:val="right" w:leader="dot" w:pos="9628"/>
            </w:tabs>
            <w:rPr>
              <w:rFonts w:eastAsiaTheme="minorEastAsia"/>
              <w:noProof/>
              <w:lang w:eastAsia="es-PE"/>
            </w:rPr>
          </w:pPr>
          <w:hyperlink w:anchor="_Toc228562692" w:history="1">
            <w:r w:rsidRPr="008771A7">
              <w:rPr>
                <w:rStyle w:val="Hipervnculo"/>
                <w:b/>
                <w:bCs/>
                <w:noProof/>
              </w:rPr>
              <w:t>7.  Insights clave y oportunidades de diferenciación</w:t>
            </w:r>
            <w:r>
              <w:rPr>
                <w:noProof/>
                <w:webHidden/>
              </w:rPr>
              <w:tab/>
            </w:r>
            <w:r>
              <w:rPr>
                <w:noProof/>
                <w:webHidden/>
              </w:rPr>
              <w:fldChar w:fldCharType="begin"/>
            </w:r>
            <w:r>
              <w:rPr>
                <w:noProof/>
                <w:webHidden/>
              </w:rPr>
              <w:instrText xml:space="preserve"> PAGEREF _Toc228562692 \h </w:instrText>
            </w:r>
            <w:r>
              <w:rPr>
                <w:noProof/>
                <w:webHidden/>
              </w:rPr>
            </w:r>
            <w:r>
              <w:rPr>
                <w:noProof/>
                <w:webHidden/>
              </w:rPr>
              <w:fldChar w:fldCharType="separate"/>
            </w:r>
            <w:r w:rsidR="00B10326">
              <w:rPr>
                <w:noProof/>
                <w:webHidden/>
              </w:rPr>
              <w:t>8</w:t>
            </w:r>
            <w:r>
              <w:rPr>
                <w:noProof/>
                <w:webHidden/>
              </w:rPr>
              <w:fldChar w:fldCharType="end"/>
            </w:r>
          </w:hyperlink>
        </w:p>
        <w:p w14:paraId="54847DC3" w14:textId="589335C4" w:rsidR="00712999" w:rsidRDefault="00712999">
          <w:pPr>
            <w:pStyle w:val="TDC1"/>
            <w:tabs>
              <w:tab w:val="left" w:pos="480"/>
              <w:tab w:val="right" w:leader="dot" w:pos="9628"/>
            </w:tabs>
            <w:rPr>
              <w:rFonts w:eastAsiaTheme="minorEastAsia"/>
              <w:noProof/>
              <w:lang w:eastAsia="es-PE"/>
            </w:rPr>
          </w:pPr>
          <w:hyperlink w:anchor="_Toc228562693" w:history="1">
            <w:r w:rsidRPr="008771A7">
              <w:rPr>
                <w:rStyle w:val="Hipervnculo"/>
                <w:b/>
                <w:bCs/>
                <w:noProof/>
              </w:rPr>
              <w:t>8.</w:t>
            </w:r>
            <w:r>
              <w:rPr>
                <w:rFonts w:eastAsiaTheme="minorEastAsia"/>
                <w:noProof/>
                <w:lang w:eastAsia="es-PE"/>
              </w:rPr>
              <w:tab/>
            </w:r>
            <w:r w:rsidRPr="008771A7">
              <w:rPr>
                <w:rStyle w:val="Hipervnculo"/>
                <w:b/>
                <w:bCs/>
                <w:noProof/>
              </w:rPr>
              <w:t>Arquitectura del agente</w:t>
            </w:r>
            <w:r>
              <w:rPr>
                <w:noProof/>
                <w:webHidden/>
              </w:rPr>
              <w:tab/>
            </w:r>
            <w:r>
              <w:rPr>
                <w:noProof/>
                <w:webHidden/>
              </w:rPr>
              <w:fldChar w:fldCharType="begin"/>
            </w:r>
            <w:r>
              <w:rPr>
                <w:noProof/>
                <w:webHidden/>
              </w:rPr>
              <w:instrText xml:space="preserve"> PAGEREF _Toc228562693 \h </w:instrText>
            </w:r>
            <w:r>
              <w:rPr>
                <w:noProof/>
                <w:webHidden/>
              </w:rPr>
            </w:r>
            <w:r>
              <w:rPr>
                <w:noProof/>
                <w:webHidden/>
              </w:rPr>
              <w:fldChar w:fldCharType="separate"/>
            </w:r>
            <w:r w:rsidR="00B10326">
              <w:rPr>
                <w:noProof/>
                <w:webHidden/>
              </w:rPr>
              <w:t>8</w:t>
            </w:r>
            <w:r>
              <w:rPr>
                <w:noProof/>
                <w:webHidden/>
              </w:rPr>
              <w:fldChar w:fldCharType="end"/>
            </w:r>
          </w:hyperlink>
        </w:p>
        <w:p w14:paraId="79D98498" w14:textId="064B1EBC" w:rsidR="00712999" w:rsidRDefault="00712999">
          <w:pPr>
            <w:pStyle w:val="TDC1"/>
            <w:tabs>
              <w:tab w:val="left" w:pos="480"/>
              <w:tab w:val="right" w:leader="dot" w:pos="9628"/>
            </w:tabs>
            <w:rPr>
              <w:rFonts w:eastAsiaTheme="minorEastAsia"/>
              <w:noProof/>
              <w:lang w:eastAsia="es-PE"/>
            </w:rPr>
          </w:pPr>
          <w:hyperlink w:anchor="_Toc228562694" w:history="1">
            <w:r w:rsidRPr="008771A7">
              <w:rPr>
                <w:rStyle w:val="Hipervnculo"/>
                <w:b/>
                <w:bCs/>
                <w:noProof/>
              </w:rPr>
              <w:t>9.</w:t>
            </w:r>
            <w:r>
              <w:rPr>
                <w:rFonts w:eastAsiaTheme="minorEastAsia"/>
                <w:noProof/>
                <w:lang w:eastAsia="es-PE"/>
              </w:rPr>
              <w:tab/>
            </w:r>
            <w:r w:rsidRPr="008771A7">
              <w:rPr>
                <w:rStyle w:val="Hipervnculo"/>
                <w:b/>
                <w:bCs/>
                <w:noProof/>
              </w:rPr>
              <w:t>Diseño de la validación y estrategia de lanzamiento del agente</w:t>
            </w:r>
            <w:r>
              <w:rPr>
                <w:noProof/>
                <w:webHidden/>
              </w:rPr>
              <w:tab/>
            </w:r>
            <w:r>
              <w:rPr>
                <w:noProof/>
                <w:webHidden/>
              </w:rPr>
              <w:fldChar w:fldCharType="begin"/>
            </w:r>
            <w:r>
              <w:rPr>
                <w:noProof/>
                <w:webHidden/>
              </w:rPr>
              <w:instrText xml:space="preserve"> PAGEREF _Toc228562694 \h </w:instrText>
            </w:r>
            <w:r>
              <w:rPr>
                <w:noProof/>
                <w:webHidden/>
              </w:rPr>
            </w:r>
            <w:r>
              <w:rPr>
                <w:noProof/>
                <w:webHidden/>
              </w:rPr>
              <w:fldChar w:fldCharType="separate"/>
            </w:r>
            <w:r w:rsidR="00B10326">
              <w:rPr>
                <w:noProof/>
                <w:webHidden/>
              </w:rPr>
              <w:t>10</w:t>
            </w:r>
            <w:r>
              <w:rPr>
                <w:noProof/>
                <w:webHidden/>
              </w:rPr>
              <w:fldChar w:fldCharType="end"/>
            </w:r>
          </w:hyperlink>
        </w:p>
        <w:p w14:paraId="28C0A47F" w14:textId="541B3922" w:rsidR="00712999" w:rsidRDefault="00712999">
          <w:pPr>
            <w:pStyle w:val="TDC2"/>
            <w:tabs>
              <w:tab w:val="left" w:pos="960"/>
              <w:tab w:val="right" w:leader="dot" w:pos="9628"/>
            </w:tabs>
            <w:rPr>
              <w:rFonts w:eastAsiaTheme="minorEastAsia"/>
              <w:noProof/>
              <w:lang w:eastAsia="es-PE"/>
            </w:rPr>
          </w:pPr>
          <w:hyperlink w:anchor="_Toc228562695" w:history="1">
            <w:r w:rsidRPr="008771A7">
              <w:rPr>
                <w:rStyle w:val="Hipervnculo"/>
                <w:b/>
                <w:bCs/>
                <w:noProof/>
              </w:rPr>
              <w:t>9.1</w:t>
            </w:r>
            <w:r>
              <w:rPr>
                <w:rFonts w:eastAsiaTheme="minorEastAsia"/>
                <w:noProof/>
                <w:lang w:eastAsia="es-PE"/>
              </w:rPr>
              <w:tab/>
            </w:r>
            <w:r w:rsidRPr="008771A7">
              <w:rPr>
                <w:rStyle w:val="Hipervnculo"/>
                <w:b/>
                <w:bCs/>
                <w:noProof/>
              </w:rPr>
              <w:t>Hipótesis:</w:t>
            </w:r>
            <w:r>
              <w:rPr>
                <w:noProof/>
                <w:webHidden/>
              </w:rPr>
              <w:tab/>
            </w:r>
            <w:r>
              <w:rPr>
                <w:noProof/>
                <w:webHidden/>
              </w:rPr>
              <w:fldChar w:fldCharType="begin"/>
            </w:r>
            <w:r>
              <w:rPr>
                <w:noProof/>
                <w:webHidden/>
              </w:rPr>
              <w:instrText xml:space="preserve"> PAGEREF _Toc228562695 \h </w:instrText>
            </w:r>
            <w:r>
              <w:rPr>
                <w:noProof/>
                <w:webHidden/>
              </w:rPr>
            </w:r>
            <w:r>
              <w:rPr>
                <w:noProof/>
                <w:webHidden/>
              </w:rPr>
              <w:fldChar w:fldCharType="separate"/>
            </w:r>
            <w:r w:rsidR="00B10326">
              <w:rPr>
                <w:noProof/>
                <w:webHidden/>
              </w:rPr>
              <w:t>11</w:t>
            </w:r>
            <w:r>
              <w:rPr>
                <w:noProof/>
                <w:webHidden/>
              </w:rPr>
              <w:fldChar w:fldCharType="end"/>
            </w:r>
          </w:hyperlink>
        </w:p>
        <w:p w14:paraId="0173578F" w14:textId="44DFCA20" w:rsidR="00712999" w:rsidRDefault="00712999">
          <w:pPr>
            <w:pStyle w:val="TDC2"/>
            <w:tabs>
              <w:tab w:val="left" w:pos="960"/>
              <w:tab w:val="right" w:leader="dot" w:pos="9628"/>
            </w:tabs>
            <w:rPr>
              <w:rFonts w:eastAsiaTheme="minorEastAsia"/>
              <w:noProof/>
              <w:lang w:eastAsia="es-PE"/>
            </w:rPr>
          </w:pPr>
          <w:hyperlink w:anchor="_Toc228562696" w:history="1">
            <w:r w:rsidRPr="008771A7">
              <w:rPr>
                <w:rStyle w:val="Hipervnculo"/>
                <w:b/>
                <w:bCs/>
                <w:noProof/>
              </w:rPr>
              <w:t xml:space="preserve">9.2 </w:t>
            </w:r>
            <w:r>
              <w:rPr>
                <w:rFonts w:eastAsiaTheme="minorEastAsia"/>
                <w:noProof/>
                <w:lang w:eastAsia="es-PE"/>
              </w:rPr>
              <w:tab/>
            </w:r>
            <w:r w:rsidRPr="008771A7">
              <w:rPr>
                <w:rStyle w:val="Hipervnculo"/>
                <w:b/>
                <w:bCs/>
                <w:noProof/>
              </w:rPr>
              <w:t>Mapa de validación: qué estás validando y por qué</w:t>
            </w:r>
            <w:r>
              <w:rPr>
                <w:noProof/>
                <w:webHidden/>
              </w:rPr>
              <w:tab/>
            </w:r>
            <w:r>
              <w:rPr>
                <w:noProof/>
                <w:webHidden/>
              </w:rPr>
              <w:fldChar w:fldCharType="begin"/>
            </w:r>
            <w:r>
              <w:rPr>
                <w:noProof/>
                <w:webHidden/>
              </w:rPr>
              <w:instrText xml:space="preserve"> PAGEREF _Toc228562696 \h </w:instrText>
            </w:r>
            <w:r>
              <w:rPr>
                <w:noProof/>
                <w:webHidden/>
              </w:rPr>
            </w:r>
            <w:r>
              <w:rPr>
                <w:noProof/>
                <w:webHidden/>
              </w:rPr>
              <w:fldChar w:fldCharType="separate"/>
            </w:r>
            <w:r w:rsidR="00B10326">
              <w:rPr>
                <w:noProof/>
                <w:webHidden/>
              </w:rPr>
              <w:t>11</w:t>
            </w:r>
            <w:r>
              <w:rPr>
                <w:noProof/>
                <w:webHidden/>
              </w:rPr>
              <w:fldChar w:fldCharType="end"/>
            </w:r>
          </w:hyperlink>
        </w:p>
        <w:p w14:paraId="40F2BE00" w14:textId="1321D7C8" w:rsidR="00712999" w:rsidRDefault="00712999">
          <w:pPr>
            <w:pStyle w:val="TDC2"/>
            <w:tabs>
              <w:tab w:val="left" w:pos="960"/>
              <w:tab w:val="right" w:leader="dot" w:pos="9628"/>
            </w:tabs>
            <w:rPr>
              <w:rFonts w:eastAsiaTheme="minorEastAsia"/>
              <w:noProof/>
              <w:lang w:eastAsia="es-PE"/>
            </w:rPr>
          </w:pPr>
          <w:hyperlink w:anchor="_Toc228562697" w:history="1">
            <w:r w:rsidRPr="008771A7">
              <w:rPr>
                <w:rStyle w:val="Hipervnculo"/>
                <w:b/>
                <w:bCs/>
                <w:noProof/>
              </w:rPr>
              <w:t>9.4</w:t>
            </w:r>
            <w:r>
              <w:rPr>
                <w:rFonts w:eastAsiaTheme="minorEastAsia"/>
                <w:noProof/>
                <w:lang w:eastAsia="es-PE"/>
              </w:rPr>
              <w:tab/>
            </w:r>
            <w:r w:rsidRPr="008771A7">
              <w:rPr>
                <w:rStyle w:val="Hipervnculo"/>
                <w:b/>
                <w:bCs/>
                <w:noProof/>
              </w:rPr>
              <w:t>Estrategia de lanzamiento</w:t>
            </w:r>
            <w:r>
              <w:rPr>
                <w:noProof/>
                <w:webHidden/>
              </w:rPr>
              <w:tab/>
            </w:r>
            <w:r>
              <w:rPr>
                <w:noProof/>
                <w:webHidden/>
              </w:rPr>
              <w:fldChar w:fldCharType="begin"/>
            </w:r>
            <w:r>
              <w:rPr>
                <w:noProof/>
                <w:webHidden/>
              </w:rPr>
              <w:instrText xml:space="preserve"> PAGEREF _Toc228562697 \h </w:instrText>
            </w:r>
            <w:r>
              <w:rPr>
                <w:noProof/>
                <w:webHidden/>
              </w:rPr>
            </w:r>
            <w:r>
              <w:rPr>
                <w:noProof/>
                <w:webHidden/>
              </w:rPr>
              <w:fldChar w:fldCharType="separate"/>
            </w:r>
            <w:r w:rsidR="00B10326">
              <w:rPr>
                <w:noProof/>
                <w:webHidden/>
              </w:rPr>
              <w:t>12</w:t>
            </w:r>
            <w:r>
              <w:rPr>
                <w:noProof/>
                <w:webHidden/>
              </w:rPr>
              <w:fldChar w:fldCharType="end"/>
            </w:r>
          </w:hyperlink>
        </w:p>
        <w:p w14:paraId="3B6FD08E" w14:textId="3B10A1E2" w:rsidR="00712999" w:rsidRDefault="00712999">
          <w:pPr>
            <w:pStyle w:val="TDC2"/>
            <w:tabs>
              <w:tab w:val="left" w:pos="960"/>
              <w:tab w:val="right" w:leader="dot" w:pos="9628"/>
            </w:tabs>
            <w:rPr>
              <w:rFonts w:eastAsiaTheme="minorEastAsia"/>
              <w:noProof/>
              <w:lang w:eastAsia="es-PE"/>
            </w:rPr>
          </w:pPr>
          <w:hyperlink w:anchor="_Toc228562698" w:history="1">
            <w:r w:rsidRPr="008771A7">
              <w:rPr>
                <w:rStyle w:val="Hipervnculo"/>
                <w:b/>
                <w:bCs/>
                <w:noProof/>
              </w:rPr>
              <w:t xml:space="preserve">9.5 </w:t>
            </w:r>
            <w:r>
              <w:rPr>
                <w:rFonts w:eastAsiaTheme="minorEastAsia"/>
                <w:noProof/>
                <w:lang w:eastAsia="es-PE"/>
              </w:rPr>
              <w:tab/>
            </w:r>
            <w:r w:rsidRPr="008771A7">
              <w:rPr>
                <w:rStyle w:val="Hipervnculo"/>
                <w:b/>
                <w:bCs/>
                <w:noProof/>
              </w:rPr>
              <w:t xml:space="preserve"> Mensaje central + storytelling + pitch</w:t>
            </w:r>
            <w:r>
              <w:rPr>
                <w:noProof/>
                <w:webHidden/>
              </w:rPr>
              <w:tab/>
            </w:r>
            <w:r>
              <w:rPr>
                <w:noProof/>
                <w:webHidden/>
              </w:rPr>
              <w:fldChar w:fldCharType="begin"/>
            </w:r>
            <w:r>
              <w:rPr>
                <w:noProof/>
                <w:webHidden/>
              </w:rPr>
              <w:instrText xml:space="preserve"> PAGEREF _Toc228562698 \h </w:instrText>
            </w:r>
            <w:r>
              <w:rPr>
                <w:noProof/>
                <w:webHidden/>
              </w:rPr>
            </w:r>
            <w:r>
              <w:rPr>
                <w:noProof/>
                <w:webHidden/>
              </w:rPr>
              <w:fldChar w:fldCharType="separate"/>
            </w:r>
            <w:r w:rsidR="00B10326">
              <w:rPr>
                <w:noProof/>
                <w:webHidden/>
              </w:rPr>
              <w:t>13</w:t>
            </w:r>
            <w:r>
              <w:rPr>
                <w:noProof/>
                <w:webHidden/>
              </w:rPr>
              <w:fldChar w:fldCharType="end"/>
            </w:r>
          </w:hyperlink>
        </w:p>
        <w:p w14:paraId="4BA0B2A0" w14:textId="30C30D46" w:rsidR="00712999" w:rsidRDefault="00712999">
          <w:pPr>
            <w:pStyle w:val="TDC1"/>
            <w:tabs>
              <w:tab w:val="left" w:pos="720"/>
              <w:tab w:val="right" w:leader="dot" w:pos="9628"/>
            </w:tabs>
            <w:rPr>
              <w:rFonts w:eastAsiaTheme="minorEastAsia"/>
              <w:noProof/>
              <w:lang w:eastAsia="es-PE"/>
            </w:rPr>
          </w:pPr>
          <w:hyperlink w:anchor="_Toc228562699" w:history="1">
            <w:r w:rsidRPr="008771A7">
              <w:rPr>
                <w:rStyle w:val="Hipervnculo"/>
                <w:rFonts w:ascii="Aptos" w:hAnsi="Aptos"/>
                <w:b/>
                <w:bCs/>
                <w:noProof/>
              </w:rPr>
              <w:t>10.</w:t>
            </w:r>
            <w:r>
              <w:rPr>
                <w:rFonts w:eastAsiaTheme="minorEastAsia"/>
                <w:noProof/>
                <w:lang w:eastAsia="es-PE"/>
              </w:rPr>
              <w:tab/>
            </w:r>
            <w:r w:rsidRPr="008771A7">
              <w:rPr>
                <w:rStyle w:val="Hipervnculo"/>
                <w:rFonts w:ascii="Aptos" w:hAnsi="Aptos"/>
                <w:b/>
                <w:bCs/>
                <w:noProof/>
              </w:rPr>
              <w:t>Storytelling breve (6–8 líneas)</w:t>
            </w:r>
            <w:r>
              <w:rPr>
                <w:noProof/>
                <w:webHidden/>
              </w:rPr>
              <w:tab/>
            </w:r>
            <w:r>
              <w:rPr>
                <w:noProof/>
                <w:webHidden/>
              </w:rPr>
              <w:fldChar w:fldCharType="begin"/>
            </w:r>
            <w:r>
              <w:rPr>
                <w:noProof/>
                <w:webHidden/>
              </w:rPr>
              <w:instrText xml:space="preserve"> PAGEREF _Toc228562699 \h </w:instrText>
            </w:r>
            <w:r>
              <w:rPr>
                <w:noProof/>
                <w:webHidden/>
              </w:rPr>
            </w:r>
            <w:r>
              <w:rPr>
                <w:noProof/>
                <w:webHidden/>
              </w:rPr>
              <w:fldChar w:fldCharType="separate"/>
            </w:r>
            <w:r w:rsidR="00B10326">
              <w:rPr>
                <w:noProof/>
                <w:webHidden/>
              </w:rPr>
              <w:t>13</w:t>
            </w:r>
            <w:r>
              <w:rPr>
                <w:noProof/>
                <w:webHidden/>
              </w:rPr>
              <w:fldChar w:fldCharType="end"/>
            </w:r>
          </w:hyperlink>
        </w:p>
        <w:p w14:paraId="6EF17233" w14:textId="667EF5A2" w:rsidR="00712999" w:rsidRDefault="00712999">
          <w:pPr>
            <w:pStyle w:val="TDC1"/>
            <w:tabs>
              <w:tab w:val="left" w:pos="720"/>
              <w:tab w:val="right" w:leader="dot" w:pos="9628"/>
            </w:tabs>
            <w:rPr>
              <w:rFonts w:eastAsiaTheme="minorEastAsia"/>
              <w:noProof/>
              <w:lang w:eastAsia="es-PE"/>
            </w:rPr>
          </w:pPr>
          <w:hyperlink w:anchor="_Toc228562700" w:history="1">
            <w:r w:rsidRPr="008771A7">
              <w:rPr>
                <w:rStyle w:val="Hipervnculo"/>
                <w:b/>
                <w:bCs/>
                <w:noProof/>
              </w:rPr>
              <w:t>11.</w:t>
            </w:r>
            <w:r>
              <w:rPr>
                <w:rFonts w:eastAsiaTheme="minorEastAsia"/>
                <w:noProof/>
                <w:lang w:eastAsia="es-PE"/>
              </w:rPr>
              <w:tab/>
            </w:r>
            <w:r w:rsidRPr="008771A7">
              <w:rPr>
                <w:rStyle w:val="Hipervnculo"/>
                <w:b/>
                <w:bCs/>
                <w:noProof/>
              </w:rPr>
              <w:t>Pitch de producto (60–90 segundos) en Hey Gen</w:t>
            </w:r>
            <w:r>
              <w:rPr>
                <w:noProof/>
                <w:webHidden/>
              </w:rPr>
              <w:tab/>
            </w:r>
            <w:r>
              <w:rPr>
                <w:noProof/>
                <w:webHidden/>
              </w:rPr>
              <w:fldChar w:fldCharType="begin"/>
            </w:r>
            <w:r>
              <w:rPr>
                <w:noProof/>
                <w:webHidden/>
              </w:rPr>
              <w:instrText xml:space="preserve"> PAGEREF _Toc228562700 \h </w:instrText>
            </w:r>
            <w:r>
              <w:rPr>
                <w:noProof/>
                <w:webHidden/>
              </w:rPr>
            </w:r>
            <w:r>
              <w:rPr>
                <w:noProof/>
                <w:webHidden/>
              </w:rPr>
              <w:fldChar w:fldCharType="separate"/>
            </w:r>
            <w:r w:rsidR="00B10326">
              <w:rPr>
                <w:noProof/>
                <w:webHidden/>
              </w:rPr>
              <w:t>14</w:t>
            </w:r>
            <w:r>
              <w:rPr>
                <w:noProof/>
                <w:webHidden/>
              </w:rPr>
              <w:fldChar w:fldCharType="end"/>
            </w:r>
          </w:hyperlink>
        </w:p>
        <w:p w14:paraId="3FB6F2B5" w14:textId="7C4EF9D0" w:rsidR="00712999" w:rsidRDefault="00712999">
          <w:pPr>
            <w:pStyle w:val="TDC1"/>
            <w:tabs>
              <w:tab w:val="left" w:pos="720"/>
              <w:tab w:val="right" w:leader="dot" w:pos="9628"/>
            </w:tabs>
            <w:rPr>
              <w:rFonts w:eastAsiaTheme="minorEastAsia"/>
              <w:noProof/>
              <w:lang w:eastAsia="es-PE"/>
            </w:rPr>
          </w:pPr>
          <w:hyperlink w:anchor="_Toc228562701" w:history="1">
            <w:r w:rsidRPr="008771A7">
              <w:rPr>
                <w:rStyle w:val="Hipervnculo"/>
                <w:b/>
                <w:bCs/>
                <w:noProof/>
              </w:rPr>
              <w:t>12.</w:t>
            </w:r>
            <w:r>
              <w:rPr>
                <w:rFonts w:eastAsiaTheme="minorEastAsia"/>
                <w:noProof/>
                <w:lang w:eastAsia="es-PE"/>
              </w:rPr>
              <w:tab/>
            </w:r>
            <w:r w:rsidRPr="008771A7">
              <w:rPr>
                <w:rStyle w:val="Hipervnculo"/>
                <w:b/>
                <w:bCs/>
                <w:noProof/>
              </w:rPr>
              <w:t>Conclusión</w:t>
            </w:r>
            <w:r>
              <w:rPr>
                <w:noProof/>
                <w:webHidden/>
              </w:rPr>
              <w:tab/>
            </w:r>
            <w:r>
              <w:rPr>
                <w:noProof/>
                <w:webHidden/>
              </w:rPr>
              <w:fldChar w:fldCharType="begin"/>
            </w:r>
            <w:r>
              <w:rPr>
                <w:noProof/>
                <w:webHidden/>
              </w:rPr>
              <w:instrText xml:space="preserve"> PAGEREF _Toc228562701 \h </w:instrText>
            </w:r>
            <w:r>
              <w:rPr>
                <w:noProof/>
                <w:webHidden/>
              </w:rPr>
            </w:r>
            <w:r>
              <w:rPr>
                <w:noProof/>
                <w:webHidden/>
              </w:rPr>
              <w:fldChar w:fldCharType="separate"/>
            </w:r>
            <w:r w:rsidR="00B10326">
              <w:rPr>
                <w:noProof/>
                <w:webHidden/>
              </w:rPr>
              <w:t>14</w:t>
            </w:r>
            <w:r>
              <w:rPr>
                <w:noProof/>
                <w:webHidden/>
              </w:rPr>
              <w:fldChar w:fldCharType="end"/>
            </w:r>
          </w:hyperlink>
        </w:p>
        <w:p w14:paraId="5E6784FD" w14:textId="6889DE0C" w:rsidR="005F10E8" w:rsidRDefault="005F10E8">
          <w:r>
            <w:rPr>
              <w:b/>
              <w:bCs/>
              <w:lang w:val="es-ES"/>
            </w:rPr>
            <w:fldChar w:fldCharType="end"/>
          </w:r>
        </w:p>
      </w:sdtContent>
    </w:sdt>
    <w:p w14:paraId="2F9A8E45" w14:textId="77777777" w:rsidR="00FC79F9" w:rsidRDefault="00FC79F9" w:rsidP="00FC79F9">
      <w:pPr>
        <w:jc w:val="center"/>
        <w:rPr>
          <w:rFonts w:cs="Times New Roman"/>
        </w:rPr>
      </w:pPr>
    </w:p>
    <w:p w14:paraId="497AAF7D" w14:textId="77777777" w:rsidR="00FC79F9" w:rsidRDefault="00FC79F9">
      <w:pPr>
        <w:rPr>
          <w:b/>
          <w:bCs/>
          <w:sz w:val="28"/>
          <w:szCs w:val="28"/>
        </w:rPr>
      </w:pPr>
      <w:r>
        <w:rPr>
          <w:b/>
          <w:bCs/>
          <w:sz w:val="28"/>
          <w:szCs w:val="28"/>
        </w:rPr>
        <w:br w:type="page"/>
      </w:r>
    </w:p>
    <w:p w14:paraId="72FAF515" w14:textId="3815728F" w:rsidR="00EA2C2F" w:rsidRDefault="00EA2C2F" w:rsidP="00EA2C2F">
      <w:pPr>
        <w:spacing w:after="0" w:line="240" w:lineRule="auto"/>
        <w:jc w:val="both"/>
        <w:rPr>
          <w:b/>
          <w:bCs/>
        </w:rPr>
      </w:pPr>
      <w:r>
        <w:rPr>
          <w:b/>
          <w:bCs/>
          <w:sz w:val="28"/>
          <w:szCs w:val="28"/>
        </w:rPr>
        <w:lastRenderedPageBreak/>
        <w:t xml:space="preserve">Proyecto:  Agente conversacional de BanCom para </w:t>
      </w:r>
      <w:r w:rsidRPr="00766F0D">
        <w:rPr>
          <w:b/>
          <w:bCs/>
        </w:rPr>
        <w:t>Solicitud de Préstamo</w:t>
      </w:r>
      <w:r>
        <w:rPr>
          <w:b/>
          <w:bCs/>
        </w:rPr>
        <w:t>s</w:t>
      </w:r>
    </w:p>
    <w:p w14:paraId="5E5B3D1F" w14:textId="10728D58" w:rsidR="00EA2C2F" w:rsidRDefault="00EA2C2F" w:rsidP="00EA2C2F">
      <w:pPr>
        <w:spacing w:after="0" w:line="240" w:lineRule="auto"/>
        <w:jc w:val="both"/>
        <w:rPr>
          <w:b/>
          <w:bCs/>
          <w:sz w:val="28"/>
          <w:szCs w:val="28"/>
        </w:rPr>
      </w:pPr>
    </w:p>
    <w:p w14:paraId="7BA862EB" w14:textId="18BBCEAF" w:rsidR="00EF6DE3" w:rsidRPr="005F469F" w:rsidRDefault="00EF6DE3" w:rsidP="00EF6DE3">
      <w:pPr>
        <w:spacing w:after="0" w:line="240" w:lineRule="auto"/>
        <w:rPr>
          <w:sz w:val="20"/>
          <w:szCs w:val="20"/>
        </w:rPr>
      </w:pPr>
      <w:r w:rsidRPr="005F469F">
        <w:rPr>
          <w:sz w:val="20"/>
          <w:szCs w:val="20"/>
        </w:rPr>
        <w:t xml:space="preserve">Contenido del proyecto en: </w:t>
      </w:r>
      <w:hyperlink r:id="rId7" w:history="1">
        <w:r w:rsidRPr="005F469F">
          <w:rPr>
            <w:rStyle w:val="Hipervnculo"/>
            <w:sz w:val="20"/>
            <w:szCs w:val="20"/>
          </w:rPr>
          <w:t>https://github.com/jcdavilaterreros/Proyecto_Curso_Agente_Solicitud_de_Credito_Whatsapp.git</w:t>
        </w:r>
      </w:hyperlink>
    </w:p>
    <w:p w14:paraId="6442A5C3" w14:textId="77777777" w:rsidR="006A4298" w:rsidRPr="005F469F" w:rsidRDefault="006A4298" w:rsidP="00EF6DE3">
      <w:pPr>
        <w:spacing w:after="0" w:line="240" w:lineRule="auto"/>
        <w:rPr>
          <w:sz w:val="20"/>
          <w:szCs w:val="20"/>
        </w:rPr>
      </w:pPr>
    </w:p>
    <w:p w14:paraId="42C0D389" w14:textId="4B8670C1" w:rsidR="006A4298" w:rsidRPr="005F469F" w:rsidRDefault="006A4298" w:rsidP="00EF6DE3">
      <w:pPr>
        <w:spacing w:after="0" w:line="240" w:lineRule="auto"/>
        <w:rPr>
          <w:sz w:val="20"/>
          <w:szCs w:val="20"/>
        </w:rPr>
      </w:pPr>
      <w:r w:rsidRPr="005F469F">
        <w:rPr>
          <w:sz w:val="20"/>
          <w:szCs w:val="20"/>
        </w:rPr>
        <w:t xml:space="preserve">Si deseamos probar el agente lo podemos hacer al </w:t>
      </w:r>
      <w:r w:rsidRPr="005F469F">
        <w:rPr>
          <w:b/>
          <w:bCs/>
          <w:sz w:val="20"/>
          <w:szCs w:val="20"/>
        </w:rPr>
        <w:t>WhatsApp</w:t>
      </w:r>
      <w:r w:rsidRPr="005F469F">
        <w:rPr>
          <w:sz w:val="20"/>
          <w:szCs w:val="20"/>
        </w:rPr>
        <w:t xml:space="preserve"> al </w:t>
      </w:r>
      <w:proofErr w:type="spellStart"/>
      <w:r w:rsidRPr="005F469F">
        <w:rPr>
          <w:sz w:val="20"/>
          <w:szCs w:val="20"/>
        </w:rPr>
        <w:t>sgte.</w:t>
      </w:r>
      <w:proofErr w:type="spellEnd"/>
      <w:r w:rsidRPr="005F469F">
        <w:rPr>
          <w:sz w:val="20"/>
          <w:szCs w:val="20"/>
        </w:rPr>
        <w:t xml:space="preserve"> número de celular: +</w:t>
      </w:r>
      <w:r w:rsidRPr="005F469F">
        <w:rPr>
          <w:b/>
          <w:bCs/>
          <w:sz w:val="20"/>
          <w:szCs w:val="20"/>
        </w:rPr>
        <w:t>51 924 378 958</w:t>
      </w:r>
    </w:p>
    <w:p w14:paraId="76C53F9F" w14:textId="77777777" w:rsidR="006A4298" w:rsidRPr="00EF6DE3" w:rsidRDefault="006A4298" w:rsidP="00EF6DE3">
      <w:pPr>
        <w:spacing w:after="0" w:line="240" w:lineRule="auto"/>
        <w:rPr>
          <w:sz w:val="20"/>
          <w:szCs w:val="20"/>
        </w:rPr>
      </w:pPr>
    </w:p>
    <w:p w14:paraId="2F5C6094" w14:textId="1791E1C8" w:rsidR="00EA2C2F" w:rsidRPr="00FC79F9" w:rsidRDefault="00EA2C2F" w:rsidP="00FC79F9">
      <w:pPr>
        <w:pStyle w:val="Ttulo1"/>
        <w:numPr>
          <w:ilvl w:val="0"/>
          <w:numId w:val="33"/>
        </w:numPr>
        <w:ind w:left="426" w:hanging="426"/>
        <w:rPr>
          <w:rFonts w:asciiTheme="minorHAnsi" w:hAnsiTheme="minorHAnsi"/>
          <w:b/>
          <w:bCs/>
          <w:color w:val="auto"/>
          <w:sz w:val="28"/>
          <w:szCs w:val="28"/>
        </w:rPr>
      </w:pPr>
      <w:bookmarkStart w:id="0" w:name="_Toc228561988"/>
      <w:bookmarkStart w:id="1" w:name="_Toc228562683"/>
      <w:r w:rsidRPr="00FC79F9">
        <w:rPr>
          <w:rFonts w:asciiTheme="minorHAnsi" w:hAnsiTheme="minorHAnsi"/>
          <w:b/>
          <w:bCs/>
          <w:color w:val="auto"/>
          <w:sz w:val="28"/>
          <w:szCs w:val="28"/>
        </w:rPr>
        <w:t>Descripción breve del producto:</w:t>
      </w:r>
      <w:bookmarkEnd w:id="0"/>
      <w:bookmarkEnd w:id="1"/>
      <w:r w:rsidRPr="00FC79F9">
        <w:rPr>
          <w:rFonts w:asciiTheme="minorHAnsi" w:hAnsiTheme="minorHAnsi"/>
          <w:b/>
          <w:bCs/>
          <w:color w:val="auto"/>
          <w:sz w:val="28"/>
          <w:szCs w:val="28"/>
        </w:rPr>
        <w:t xml:space="preserve"> </w:t>
      </w:r>
    </w:p>
    <w:p w14:paraId="3512FDF3" w14:textId="32223D55" w:rsidR="001D09DC" w:rsidRDefault="001D09DC" w:rsidP="001D09DC">
      <w:pPr>
        <w:spacing w:after="0" w:line="240" w:lineRule="auto"/>
        <w:jc w:val="both"/>
      </w:pPr>
      <w:r w:rsidRPr="001D09DC">
        <w:t>El proyecto propone un asistente conversacional de BanCom que transforma la intención de solicitar un préstamo en un expediente digital completo, trazable y listo para evaluación</w:t>
      </w:r>
      <w:r w:rsidR="00E56FF0">
        <w:t xml:space="preserve"> utilizando </w:t>
      </w:r>
      <w:r w:rsidR="00124A1E">
        <w:t>WhatsApp</w:t>
      </w:r>
      <w:r w:rsidR="00E56FF0">
        <w:t xml:space="preserve"> como interfase del cliente</w:t>
      </w:r>
      <w:r w:rsidRPr="001D09DC">
        <w:t>. La inspiración nace de un problema operativo real del onboarding crediticio en banca peruana: solicitudes incompletas, validaciones manuales y dispersas, falta de guía al cliente y reprocesos internos. El enfoque de product-market fit se sustenta en resolver un dolor relevante del mercado, observar carencias de la competencia y diseñar una experiencia simple, útil y medible</w:t>
      </w:r>
    </w:p>
    <w:p w14:paraId="34A519F0" w14:textId="4398A972" w:rsidR="001D09DC" w:rsidRPr="00FC79F9" w:rsidRDefault="001D09DC" w:rsidP="00FC79F9">
      <w:pPr>
        <w:pStyle w:val="Ttulo1"/>
        <w:numPr>
          <w:ilvl w:val="0"/>
          <w:numId w:val="33"/>
        </w:numPr>
        <w:ind w:left="426" w:hanging="426"/>
        <w:rPr>
          <w:rFonts w:asciiTheme="minorHAnsi" w:hAnsiTheme="minorHAnsi"/>
          <w:b/>
          <w:bCs/>
          <w:color w:val="auto"/>
          <w:sz w:val="28"/>
          <w:szCs w:val="28"/>
        </w:rPr>
      </w:pPr>
      <w:bookmarkStart w:id="2" w:name="_Toc228561989"/>
      <w:bookmarkStart w:id="3" w:name="_Toc228562684"/>
      <w:r w:rsidRPr="00FC79F9">
        <w:rPr>
          <w:rFonts w:asciiTheme="minorHAnsi" w:hAnsiTheme="minorHAnsi"/>
          <w:b/>
          <w:bCs/>
          <w:color w:val="auto"/>
          <w:sz w:val="28"/>
          <w:szCs w:val="28"/>
        </w:rPr>
        <w:t>Fuentes de inspiración</w:t>
      </w:r>
      <w:bookmarkEnd w:id="2"/>
      <w:bookmarkEnd w:id="3"/>
    </w:p>
    <w:p w14:paraId="745920B3" w14:textId="77777777" w:rsidR="00FA3D9D" w:rsidRPr="00FA3D9D" w:rsidRDefault="00FA3D9D" w:rsidP="00FA3D9D">
      <w:pPr>
        <w:spacing w:after="0" w:line="240" w:lineRule="auto"/>
        <w:jc w:val="both"/>
        <w:rPr>
          <w:b/>
          <w:bCs/>
          <w:sz w:val="28"/>
          <w:szCs w:val="28"/>
        </w:rPr>
      </w:pPr>
    </w:p>
    <w:p w14:paraId="0F645FE1" w14:textId="11DDA455" w:rsidR="00770DF0" w:rsidRPr="00FA3D9D" w:rsidRDefault="00B2070D" w:rsidP="00B2070D">
      <w:pPr>
        <w:spacing w:after="0" w:line="240" w:lineRule="auto"/>
        <w:ind w:left="567" w:hanging="567"/>
        <w:jc w:val="both"/>
      </w:pPr>
      <w:bookmarkStart w:id="4" w:name="_Toc228561990"/>
      <w:bookmarkStart w:id="5" w:name="_Toc228562685"/>
      <w:r w:rsidRPr="00B2070D">
        <w:rPr>
          <w:rStyle w:val="Ttulo2Car"/>
          <w:rFonts w:asciiTheme="minorHAnsi" w:hAnsiTheme="minorHAnsi"/>
          <w:b/>
          <w:bCs/>
          <w:color w:val="auto"/>
          <w:sz w:val="24"/>
          <w:szCs w:val="24"/>
        </w:rPr>
        <w:t xml:space="preserve">2.1 </w:t>
      </w:r>
      <w:r w:rsidR="004D271C" w:rsidRPr="00B2070D">
        <w:rPr>
          <w:rStyle w:val="Ttulo2Car"/>
          <w:rFonts w:asciiTheme="minorHAnsi" w:hAnsiTheme="minorHAnsi"/>
          <w:b/>
          <w:bCs/>
          <w:color w:val="auto"/>
          <w:sz w:val="24"/>
          <w:szCs w:val="24"/>
        </w:rPr>
        <w:t>Ma</w:t>
      </w:r>
      <w:r w:rsidR="001D09DC" w:rsidRPr="00B2070D">
        <w:rPr>
          <w:rStyle w:val="Ttulo2Car"/>
          <w:rFonts w:asciiTheme="minorHAnsi" w:hAnsiTheme="minorHAnsi"/>
          <w:b/>
          <w:bCs/>
          <w:color w:val="auto"/>
          <w:sz w:val="24"/>
          <w:szCs w:val="24"/>
        </w:rPr>
        <w:t>rco conceptual de product-market fit:</w:t>
      </w:r>
      <w:bookmarkEnd w:id="4"/>
      <w:bookmarkEnd w:id="5"/>
      <w:r w:rsidR="001D09DC" w:rsidRPr="00FA3D9D">
        <w:t xml:space="preserve"> identificación del problema, segmentación, evaluación competitiva y métricas de validación.</w:t>
      </w:r>
    </w:p>
    <w:p w14:paraId="62090EE7" w14:textId="77777777" w:rsidR="007F2E40" w:rsidRDefault="007F2E40" w:rsidP="007F2E40">
      <w:pPr>
        <w:spacing w:after="0" w:line="240" w:lineRule="auto"/>
        <w:ind w:left="426"/>
        <w:jc w:val="both"/>
      </w:pPr>
    </w:p>
    <w:tbl>
      <w:tblPr>
        <w:tblStyle w:val="Tablaconcuadrcula"/>
        <w:tblW w:w="9634" w:type="dxa"/>
        <w:tblLook w:val="04A0" w:firstRow="1" w:lastRow="0" w:firstColumn="1" w:lastColumn="0" w:noHBand="0" w:noVBand="1"/>
      </w:tblPr>
      <w:tblGrid>
        <w:gridCol w:w="2405"/>
        <w:gridCol w:w="3686"/>
        <w:gridCol w:w="3543"/>
      </w:tblGrid>
      <w:tr w:rsidR="00BA5273" w:rsidRPr="00D92070" w14:paraId="152D5464" w14:textId="77777777" w:rsidTr="00BA5273">
        <w:tc>
          <w:tcPr>
            <w:tcW w:w="2405" w:type="dxa"/>
            <w:hideMark/>
          </w:tcPr>
          <w:p w14:paraId="02BDCB12" w14:textId="77777777" w:rsidR="00BA5273" w:rsidRPr="004D271C" w:rsidRDefault="00BA5273" w:rsidP="00262293">
            <w:pPr>
              <w:jc w:val="both"/>
              <w:rPr>
                <w:rFonts w:cs="Times New Roman"/>
                <w:b/>
                <w:bCs/>
              </w:rPr>
            </w:pPr>
            <w:r w:rsidRPr="004D271C">
              <w:rPr>
                <w:rFonts w:cs="Times New Roman"/>
                <w:b/>
                <w:bCs/>
              </w:rPr>
              <w:t>Componente</w:t>
            </w:r>
          </w:p>
        </w:tc>
        <w:tc>
          <w:tcPr>
            <w:tcW w:w="3686" w:type="dxa"/>
            <w:hideMark/>
          </w:tcPr>
          <w:p w14:paraId="46241BE0" w14:textId="77777777" w:rsidR="00BA5273" w:rsidRPr="004D271C" w:rsidRDefault="00BA5273" w:rsidP="00262293">
            <w:pPr>
              <w:jc w:val="both"/>
              <w:rPr>
                <w:rFonts w:cs="Times New Roman"/>
                <w:b/>
                <w:bCs/>
              </w:rPr>
            </w:pPr>
            <w:r w:rsidRPr="004D271C">
              <w:rPr>
                <w:rFonts w:cs="Times New Roman"/>
                <w:b/>
                <w:bCs/>
              </w:rPr>
              <w:t>Definición ejecutiva</w:t>
            </w:r>
          </w:p>
        </w:tc>
        <w:tc>
          <w:tcPr>
            <w:tcW w:w="3543" w:type="dxa"/>
            <w:hideMark/>
          </w:tcPr>
          <w:p w14:paraId="724E2BE7" w14:textId="77777777" w:rsidR="00BA5273" w:rsidRPr="004D271C" w:rsidRDefault="00BA5273" w:rsidP="00262293">
            <w:pPr>
              <w:jc w:val="both"/>
              <w:rPr>
                <w:rFonts w:cs="Times New Roman"/>
                <w:b/>
                <w:bCs/>
              </w:rPr>
            </w:pPr>
            <w:r w:rsidRPr="004D271C">
              <w:rPr>
                <w:rFonts w:cs="Times New Roman"/>
                <w:b/>
                <w:bCs/>
              </w:rPr>
              <w:t>Hallazgo clave</w:t>
            </w:r>
          </w:p>
        </w:tc>
      </w:tr>
      <w:tr w:rsidR="00BA5273" w:rsidRPr="00D92070" w14:paraId="72CEDDD5" w14:textId="77777777" w:rsidTr="00BA5273">
        <w:tc>
          <w:tcPr>
            <w:tcW w:w="2405" w:type="dxa"/>
            <w:hideMark/>
          </w:tcPr>
          <w:p w14:paraId="070B3C20" w14:textId="77777777" w:rsidR="00BA5273" w:rsidRPr="004D271C" w:rsidRDefault="00BA5273" w:rsidP="007F2E40">
            <w:pPr>
              <w:rPr>
                <w:rFonts w:cs="Times New Roman"/>
              </w:rPr>
            </w:pPr>
            <w:r w:rsidRPr="004D271C">
              <w:rPr>
                <w:rFonts w:cs="Times New Roman"/>
                <w:b/>
                <w:bCs/>
              </w:rPr>
              <w:t>Identificación del problema</w:t>
            </w:r>
          </w:p>
        </w:tc>
        <w:tc>
          <w:tcPr>
            <w:tcW w:w="3686" w:type="dxa"/>
            <w:hideMark/>
          </w:tcPr>
          <w:p w14:paraId="550E4927" w14:textId="77777777" w:rsidR="00BA5273" w:rsidRPr="004D271C" w:rsidRDefault="00BA5273" w:rsidP="00262293">
            <w:pPr>
              <w:jc w:val="both"/>
            </w:pPr>
            <w:r w:rsidRPr="004D271C">
              <w:t>El problema central es la fricción en el onboarding de créditos: solicitudes incompletas, validaciones manuales, observaciones reiteradas y poca trazabilidad del expediente.</w:t>
            </w:r>
          </w:p>
        </w:tc>
        <w:tc>
          <w:tcPr>
            <w:tcW w:w="3543" w:type="dxa"/>
            <w:hideMark/>
          </w:tcPr>
          <w:p w14:paraId="2019397B" w14:textId="77777777" w:rsidR="00BA5273" w:rsidRPr="004D271C" w:rsidRDefault="00BA5273" w:rsidP="00262293">
            <w:pPr>
              <w:jc w:val="both"/>
            </w:pPr>
            <w:r w:rsidRPr="004D271C">
              <w:t>La intención del cliente no siempre se convierte en una solicitud lista para evaluación, lo que genera abandono, demoras y reprocesos.</w:t>
            </w:r>
          </w:p>
        </w:tc>
      </w:tr>
      <w:tr w:rsidR="00BA5273" w:rsidRPr="00D92070" w14:paraId="3884C748" w14:textId="77777777" w:rsidTr="00BA5273">
        <w:tc>
          <w:tcPr>
            <w:tcW w:w="2405" w:type="dxa"/>
            <w:hideMark/>
          </w:tcPr>
          <w:p w14:paraId="05213556" w14:textId="77777777" w:rsidR="00BA5273" w:rsidRPr="004D271C" w:rsidRDefault="00BA5273" w:rsidP="007F2E40">
            <w:pPr>
              <w:rPr>
                <w:rFonts w:cs="Times New Roman"/>
              </w:rPr>
            </w:pPr>
            <w:r w:rsidRPr="004D271C">
              <w:rPr>
                <w:rFonts w:cs="Times New Roman"/>
                <w:b/>
                <w:bCs/>
              </w:rPr>
              <w:t>Causas del problema</w:t>
            </w:r>
          </w:p>
        </w:tc>
        <w:tc>
          <w:tcPr>
            <w:tcW w:w="3686" w:type="dxa"/>
            <w:hideMark/>
          </w:tcPr>
          <w:p w14:paraId="6607DF82" w14:textId="77777777" w:rsidR="00BA5273" w:rsidRPr="004D271C" w:rsidRDefault="00BA5273" w:rsidP="00262293">
            <w:pPr>
              <w:jc w:val="both"/>
            </w:pPr>
            <w:r w:rsidRPr="004D271C">
              <w:t>El proceso actual depende de captura fragmentada de datos, revisión manual de documentos y escasa guía contextual para el cliente.</w:t>
            </w:r>
          </w:p>
        </w:tc>
        <w:tc>
          <w:tcPr>
            <w:tcW w:w="3543" w:type="dxa"/>
            <w:hideMark/>
          </w:tcPr>
          <w:p w14:paraId="57167211" w14:textId="77777777" w:rsidR="00BA5273" w:rsidRPr="004D271C" w:rsidRDefault="00BA5273" w:rsidP="00262293">
            <w:pPr>
              <w:jc w:val="both"/>
            </w:pPr>
            <w:r w:rsidRPr="004D271C">
              <w:t>El usuario no siempre entiende qué debe completar, qué falta o cuál es el siguiente paso.</w:t>
            </w:r>
          </w:p>
        </w:tc>
      </w:tr>
      <w:tr w:rsidR="00BA5273" w:rsidRPr="00D92070" w14:paraId="63B20A1E" w14:textId="77777777" w:rsidTr="00BA5273">
        <w:tc>
          <w:tcPr>
            <w:tcW w:w="2405" w:type="dxa"/>
            <w:hideMark/>
          </w:tcPr>
          <w:p w14:paraId="58DDF24A" w14:textId="77777777" w:rsidR="00BA5273" w:rsidRPr="004D271C" w:rsidRDefault="00BA5273" w:rsidP="007F2E40">
            <w:pPr>
              <w:rPr>
                <w:rFonts w:cs="Times New Roman"/>
              </w:rPr>
            </w:pPr>
            <w:r w:rsidRPr="004D271C">
              <w:rPr>
                <w:rFonts w:cs="Times New Roman"/>
                <w:b/>
                <w:bCs/>
              </w:rPr>
              <w:t>Consecuencias del problema</w:t>
            </w:r>
          </w:p>
        </w:tc>
        <w:tc>
          <w:tcPr>
            <w:tcW w:w="3686" w:type="dxa"/>
            <w:hideMark/>
          </w:tcPr>
          <w:p w14:paraId="55A4F89E" w14:textId="77777777" w:rsidR="00BA5273" w:rsidRPr="004D271C" w:rsidRDefault="00BA5273" w:rsidP="00262293">
            <w:pPr>
              <w:jc w:val="both"/>
            </w:pPr>
            <w:r w:rsidRPr="004D271C">
              <w:t>La fricción afecta tanto al cliente como al banco.</w:t>
            </w:r>
          </w:p>
        </w:tc>
        <w:tc>
          <w:tcPr>
            <w:tcW w:w="3543" w:type="dxa"/>
            <w:hideMark/>
          </w:tcPr>
          <w:p w14:paraId="34E2A947" w14:textId="77777777" w:rsidR="00BA5273" w:rsidRPr="004D271C" w:rsidRDefault="00BA5273" w:rsidP="00262293">
            <w:pPr>
              <w:jc w:val="both"/>
            </w:pPr>
            <w:r w:rsidRPr="004D271C">
              <w:t>Para el cliente: frustración, menor confianza y abandono. Para el banco: más costo operativo, más tiempo de ciclo y menor conversión digital.</w:t>
            </w:r>
          </w:p>
        </w:tc>
      </w:tr>
      <w:tr w:rsidR="00BA5273" w:rsidRPr="00D92070" w14:paraId="1A7985B2" w14:textId="77777777" w:rsidTr="00BA5273">
        <w:tc>
          <w:tcPr>
            <w:tcW w:w="2405" w:type="dxa"/>
            <w:hideMark/>
          </w:tcPr>
          <w:p w14:paraId="1F1E8169" w14:textId="77777777" w:rsidR="00BA5273" w:rsidRPr="004D271C" w:rsidRDefault="00BA5273" w:rsidP="007F2E40">
            <w:pPr>
              <w:rPr>
                <w:rFonts w:cs="Times New Roman"/>
              </w:rPr>
            </w:pPr>
            <w:r w:rsidRPr="004D271C">
              <w:rPr>
                <w:rFonts w:cs="Times New Roman"/>
                <w:b/>
                <w:bCs/>
              </w:rPr>
              <w:t>Evaluación competitiva</w:t>
            </w:r>
          </w:p>
        </w:tc>
        <w:tc>
          <w:tcPr>
            <w:tcW w:w="3686" w:type="dxa"/>
            <w:hideMark/>
          </w:tcPr>
          <w:p w14:paraId="7057656B" w14:textId="77777777" w:rsidR="00BA5273" w:rsidRPr="004D271C" w:rsidRDefault="00BA5273" w:rsidP="00262293">
            <w:pPr>
              <w:jc w:val="both"/>
            </w:pPr>
            <w:r w:rsidRPr="004D271C">
              <w:t xml:space="preserve">Los competidores relevantes son bancos con experiencia digital madura en </w:t>
            </w:r>
            <w:proofErr w:type="spellStart"/>
            <w:r w:rsidRPr="004D271C">
              <w:t>originación</w:t>
            </w:r>
            <w:proofErr w:type="spellEnd"/>
            <w:r w:rsidRPr="004D271C">
              <w:t>: BCP, BBVA e Interbank.</w:t>
            </w:r>
          </w:p>
        </w:tc>
        <w:tc>
          <w:tcPr>
            <w:tcW w:w="3543" w:type="dxa"/>
            <w:hideMark/>
          </w:tcPr>
          <w:p w14:paraId="63DAB6A0" w14:textId="77777777" w:rsidR="00BA5273" w:rsidRPr="004D271C" w:rsidRDefault="00BA5273" w:rsidP="00262293">
            <w:pPr>
              <w:jc w:val="both"/>
            </w:pPr>
            <w:r w:rsidRPr="004D271C">
              <w:t>La competencia ya cubre velocidad y autoservicio, pero aún existe espacio para una experiencia más guiada, explicativa y trazable.</w:t>
            </w:r>
          </w:p>
        </w:tc>
      </w:tr>
      <w:tr w:rsidR="00BA5273" w:rsidRPr="00D92070" w14:paraId="1D10FBA9" w14:textId="77777777" w:rsidTr="00BA5273">
        <w:tc>
          <w:tcPr>
            <w:tcW w:w="2405" w:type="dxa"/>
            <w:hideMark/>
          </w:tcPr>
          <w:p w14:paraId="430AB689" w14:textId="77777777" w:rsidR="00BA5273" w:rsidRPr="004D271C" w:rsidRDefault="00BA5273" w:rsidP="007F2E40">
            <w:pPr>
              <w:rPr>
                <w:rFonts w:cs="Times New Roman"/>
              </w:rPr>
            </w:pPr>
            <w:r w:rsidRPr="004D271C">
              <w:rPr>
                <w:rFonts w:cs="Times New Roman"/>
                <w:b/>
                <w:bCs/>
              </w:rPr>
              <w:t>Diferenciación esperada</w:t>
            </w:r>
          </w:p>
        </w:tc>
        <w:tc>
          <w:tcPr>
            <w:tcW w:w="3686" w:type="dxa"/>
            <w:hideMark/>
          </w:tcPr>
          <w:p w14:paraId="0D097A71" w14:textId="77777777" w:rsidR="00BA5273" w:rsidRPr="004D271C" w:rsidRDefault="00BA5273" w:rsidP="00262293">
            <w:pPr>
              <w:jc w:val="both"/>
            </w:pPr>
            <w:r w:rsidRPr="004D271C">
              <w:t xml:space="preserve">El agente BanCom combina conversación guiada, </w:t>
            </w:r>
            <w:proofErr w:type="spellStart"/>
            <w:r w:rsidRPr="004D271C">
              <w:t>checklist</w:t>
            </w:r>
            <w:proofErr w:type="spellEnd"/>
            <w:r w:rsidRPr="004D271C">
              <w:t xml:space="preserve"> documental, observaciones </w:t>
            </w:r>
            <w:r w:rsidRPr="004D271C">
              <w:lastRenderedPageBreak/>
              <w:t>accionables, timeline y derivación estructurada.</w:t>
            </w:r>
          </w:p>
        </w:tc>
        <w:tc>
          <w:tcPr>
            <w:tcW w:w="3543" w:type="dxa"/>
            <w:hideMark/>
          </w:tcPr>
          <w:p w14:paraId="3FAAFE44" w14:textId="77777777" w:rsidR="00BA5273" w:rsidRPr="004D271C" w:rsidRDefault="00BA5273" w:rsidP="00262293">
            <w:pPr>
              <w:jc w:val="both"/>
            </w:pPr>
            <w:r w:rsidRPr="004D271C">
              <w:lastRenderedPageBreak/>
              <w:t>No compite solo como formulario digital, sino como experiencia asistida de principio a fin.</w:t>
            </w:r>
          </w:p>
        </w:tc>
      </w:tr>
    </w:tbl>
    <w:p w14:paraId="0645BE24" w14:textId="77777777" w:rsidR="00462B29" w:rsidRPr="001D09DC" w:rsidRDefault="00462B29" w:rsidP="00462B29">
      <w:pPr>
        <w:spacing w:after="0" w:line="240" w:lineRule="auto"/>
        <w:jc w:val="both"/>
      </w:pPr>
    </w:p>
    <w:p w14:paraId="5EC607EF" w14:textId="717FAD5D" w:rsidR="00FA3D9D" w:rsidRPr="0039594B" w:rsidRDefault="0039594B" w:rsidP="004D271C">
      <w:pPr>
        <w:spacing w:after="0" w:line="240" w:lineRule="auto"/>
        <w:ind w:left="426" w:hanging="426"/>
        <w:jc w:val="both"/>
      </w:pPr>
      <w:bookmarkStart w:id="6" w:name="_Toc228561991"/>
      <w:bookmarkStart w:id="7" w:name="_Toc228562686"/>
      <w:r w:rsidRPr="00B2070D">
        <w:rPr>
          <w:rStyle w:val="Ttulo2Car"/>
          <w:rFonts w:asciiTheme="minorHAnsi" w:hAnsiTheme="minorHAnsi"/>
          <w:b/>
          <w:bCs/>
          <w:color w:val="auto"/>
          <w:sz w:val="24"/>
          <w:szCs w:val="24"/>
        </w:rPr>
        <w:t>2</w:t>
      </w:r>
      <w:r w:rsidR="004D271C" w:rsidRPr="00B2070D">
        <w:rPr>
          <w:rStyle w:val="Ttulo2Car"/>
          <w:rFonts w:asciiTheme="minorHAnsi" w:hAnsiTheme="minorHAnsi"/>
          <w:b/>
          <w:bCs/>
          <w:color w:val="auto"/>
          <w:sz w:val="24"/>
          <w:szCs w:val="24"/>
        </w:rPr>
        <w:t>.2 F</w:t>
      </w:r>
      <w:r w:rsidR="00FA3D9D" w:rsidRPr="00B2070D">
        <w:rPr>
          <w:rStyle w:val="Ttulo2Car"/>
          <w:rFonts w:asciiTheme="minorHAnsi" w:hAnsiTheme="minorHAnsi"/>
          <w:b/>
          <w:bCs/>
          <w:color w:val="auto"/>
          <w:sz w:val="24"/>
          <w:szCs w:val="24"/>
        </w:rPr>
        <w:t>ormular el problema principal:</w:t>
      </w:r>
      <w:bookmarkEnd w:id="6"/>
      <w:bookmarkEnd w:id="7"/>
      <w:r w:rsidR="00FA3D9D" w:rsidRPr="00FC79F9">
        <w:rPr>
          <w:b/>
          <w:bCs/>
        </w:rPr>
        <w:t> </w:t>
      </w:r>
      <w:r w:rsidR="00FA3D9D" w:rsidRPr="0039594B">
        <w:t xml:space="preserve">que enfrenta el usuario o empresa objetivo, explicando </w:t>
      </w:r>
      <w:r w:rsidR="004D271C" w:rsidRPr="0039594B">
        <w:t>el rol del agente, limites</w:t>
      </w:r>
      <w:r w:rsidR="00FA3D9D" w:rsidRPr="0039594B">
        <w:t>, y tipo de respuestas del agente.</w:t>
      </w:r>
    </w:p>
    <w:p w14:paraId="1F0DC89C" w14:textId="77777777" w:rsidR="00FA3D9D" w:rsidRDefault="00FA3D9D" w:rsidP="00FA3D9D">
      <w:pPr>
        <w:spacing w:after="0" w:line="240" w:lineRule="auto"/>
        <w:jc w:val="both"/>
      </w:pPr>
    </w:p>
    <w:p w14:paraId="0597AAC0" w14:textId="77777777" w:rsidR="00EA4CF7" w:rsidRDefault="00EA4CF7" w:rsidP="00EA4CF7">
      <w:pPr>
        <w:spacing w:after="0" w:line="240" w:lineRule="auto"/>
        <w:jc w:val="both"/>
        <w:rPr>
          <w:b/>
          <w:bCs/>
        </w:rPr>
      </w:pPr>
      <w:r w:rsidRPr="004D271C">
        <w:rPr>
          <w:b/>
          <w:bCs/>
        </w:rPr>
        <w:t>Problema</w:t>
      </w:r>
    </w:p>
    <w:p w14:paraId="5E64F008" w14:textId="61594E94" w:rsidR="00EA4CF7" w:rsidRPr="004D271C" w:rsidRDefault="00EA4CF7" w:rsidP="00EA4CF7">
      <w:pPr>
        <w:spacing w:after="0" w:line="240" w:lineRule="auto"/>
        <w:jc w:val="both"/>
      </w:pPr>
      <w:r w:rsidRPr="004D271C">
        <w:t xml:space="preserve">El agente resuelve la </w:t>
      </w:r>
      <w:r w:rsidRPr="004D271C">
        <w:rPr>
          <w:b/>
          <w:bCs/>
        </w:rPr>
        <w:t>fricción operativa en el onboarding de créditos</w:t>
      </w:r>
      <w:r w:rsidRPr="004D271C">
        <w:t xml:space="preserve">: solicitudes que se retrasan, se abandonan o requieren reprocesos porque la documentación está incompleta, las validaciones son manuales y dispersas, y no existe una guía clara para el cliente ni para los ejecutivos. El objetivo es convertir la intención de solicitar un préstamo en un </w:t>
      </w:r>
      <w:r w:rsidRPr="004D271C">
        <w:rPr>
          <w:b/>
          <w:bCs/>
        </w:rPr>
        <w:t>expediente listo para evaluación/decisión</w:t>
      </w:r>
      <w:r w:rsidRPr="004D271C">
        <w:t>, con mínimo error y máxima trazabilidad.</w:t>
      </w:r>
    </w:p>
    <w:p w14:paraId="6BFC70CC" w14:textId="77777777" w:rsidR="00EA4CF7" w:rsidRDefault="00EA4CF7" w:rsidP="00FA3D9D">
      <w:pPr>
        <w:spacing w:after="0" w:line="240" w:lineRule="auto"/>
        <w:jc w:val="both"/>
      </w:pPr>
    </w:p>
    <w:p w14:paraId="1D79A990" w14:textId="5F6ACBA8" w:rsidR="00EA4CF7" w:rsidRDefault="00EA4CF7" w:rsidP="00FA3D9D">
      <w:pPr>
        <w:spacing w:after="0" w:line="240" w:lineRule="auto"/>
        <w:jc w:val="both"/>
        <w:rPr>
          <w:b/>
          <w:bCs/>
        </w:rPr>
      </w:pPr>
      <w:r w:rsidRPr="004D271C">
        <w:rPr>
          <w:b/>
          <w:bCs/>
        </w:rPr>
        <w:t>Rol del agente</w:t>
      </w:r>
    </w:p>
    <w:p w14:paraId="4663B725" w14:textId="7F4459ED" w:rsidR="00EA4CF7" w:rsidRDefault="00EA4CF7" w:rsidP="00FA3D9D">
      <w:pPr>
        <w:spacing w:after="0" w:line="240" w:lineRule="auto"/>
        <w:jc w:val="both"/>
      </w:pPr>
      <w:r>
        <w:t>S</w:t>
      </w:r>
      <w:r w:rsidRPr="004D271C">
        <w:t xml:space="preserve">u rol principal es ser un </w:t>
      </w:r>
      <w:r w:rsidRPr="004D271C">
        <w:rPr>
          <w:b/>
          <w:bCs/>
        </w:rPr>
        <w:t>Asistente de Onboarding de créditos</w:t>
      </w:r>
      <w:r w:rsidRPr="004D271C">
        <w:t>. Actúa como asistente porque guía al usuario paso a paso, resuelve dudas e indica qué información y documentos necesita; y como operador automático porque ejecuta validaciones, consulta sistemas internos/externos y prepara la precalificación o el expediente digital en casos de bajo riesgo.</w:t>
      </w:r>
    </w:p>
    <w:p w14:paraId="0BF321BD" w14:textId="77777777" w:rsidR="00EA4CF7" w:rsidRDefault="00EA4CF7" w:rsidP="00FA3D9D">
      <w:pPr>
        <w:spacing w:after="0" w:line="240" w:lineRule="auto"/>
        <w:jc w:val="both"/>
      </w:pPr>
    </w:p>
    <w:p w14:paraId="16B00637" w14:textId="77777777" w:rsidR="00EA4CF7" w:rsidRPr="004D271C" w:rsidRDefault="00EA4CF7" w:rsidP="00EA4CF7">
      <w:pPr>
        <w:spacing w:after="0" w:line="240" w:lineRule="auto"/>
        <w:jc w:val="both"/>
      </w:pPr>
      <w:r w:rsidRPr="004D271C">
        <w:rPr>
          <w:b/>
          <w:bCs/>
        </w:rPr>
        <w:t>Límites</w:t>
      </w:r>
    </w:p>
    <w:p w14:paraId="125B2DA7" w14:textId="4BA6A2FB" w:rsidR="00EA4CF7" w:rsidRDefault="00EA4CF7" w:rsidP="00512128">
      <w:pPr>
        <w:spacing w:after="0" w:line="240" w:lineRule="auto"/>
        <w:jc w:val="both"/>
      </w:pPr>
      <w:r w:rsidRPr="004D271C">
        <w:t xml:space="preserve">El agente </w:t>
      </w:r>
      <w:r w:rsidRPr="004D271C">
        <w:rPr>
          <w:b/>
          <w:bCs/>
        </w:rPr>
        <w:t>no aprueba ni rechaza formalmente</w:t>
      </w:r>
      <w:r w:rsidRPr="004D271C">
        <w:t xml:space="preserve"> un crédito fuera de políticas, </w:t>
      </w:r>
      <w:r w:rsidRPr="004D271C">
        <w:rPr>
          <w:b/>
          <w:bCs/>
        </w:rPr>
        <w:t>no modifica condiciones contractuales ni estados en Core</w:t>
      </w:r>
      <w:r w:rsidRPr="004D271C">
        <w:t xml:space="preserve">, </w:t>
      </w:r>
      <w:r w:rsidRPr="004D271C">
        <w:rPr>
          <w:b/>
          <w:bCs/>
        </w:rPr>
        <w:t>no promete aprobación garantizada</w:t>
      </w:r>
      <w:r w:rsidRPr="004D271C">
        <w:t xml:space="preserve">, </w:t>
      </w:r>
      <w:r w:rsidRPr="004D271C">
        <w:rPr>
          <w:b/>
          <w:bCs/>
        </w:rPr>
        <w:t>no omite controles de cumplimiento</w:t>
      </w:r>
      <w:r w:rsidRPr="004D271C">
        <w:t xml:space="preserve"> como KYC/AML y </w:t>
      </w:r>
      <w:r w:rsidRPr="004D271C">
        <w:rPr>
          <w:b/>
          <w:bCs/>
        </w:rPr>
        <w:t>no brinda asesoría legal, tributaria o de inversión</w:t>
      </w:r>
      <w:r w:rsidRPr="004D271C">
        <w:t>. Si no dispone de información suficiente, debe declararlo, pedir lo faltante y, si persiste la falta de datos críticos, derivar el caso a un ejecutivo o analista.</w:t>
      </w:r>
    </w:p>
    <w:p w14:paraId="5EB29643" w14:textId="77777777" w:rsidR="00EA4CF7" w:rsidRDefault="00EA4CF7" w:rsidP="00FA3D9D">
      <w:pPr>
        <w:spacing w:after="0" w:line="240" w:lineRule="auto"/>
        <w:jc w:val="both"/>
      </w:pPr>
    </w:p>
    <w:p w14:paraId="1B8EE77F" w14:textId="77777777" w:rsidR="00EA4CF7" w:rsidRPr="00766F0D" w:rsidRDefault="00EA4CF7" w:rsidP="00EA4CF7">
      <w:pPr>
        <w:spacing w:after="0"/>
        <w:rPr>
          <w:b/>
          <w:bCs/>
        </w:rPr>
      </w:pPr>
      <w:r w:rsidRPr="00766F0D">
        <w:rPr>
          <w:b/>
          <w:bCs/>
        </w:rPr>
        <w:t>En términos funcionales, el agente no debe:</w:t>
      </w:r>
    </w:p>
    <w:p w14:paraId="5453A916" w14:textId="77777777" w:rsidR="00EA4CF7" w:rsidRPr="00766F0D" w:rsidRDefault="00EA4CF7" w:rsidP="00EA4CF7">
      <w:pPr>
        <w:numPr>
          <w:ilvl w:val="0"/>
          <w:numId w:val="24"/>
        </w:numPr>
        <w:tabs>
          <w:tab w:val="clear" w:pos="720"/>
        </w:tabs>
        <w:spacing w:after="0"/>
        <w:ind w:left="284" w:hanging="284"/>
        <w:jc w:val="both"/>
      </w:pPr>
      <w:r>
        <w:t>P</w:t>
      </w:r>
      <w:r w:rsidRPr="00766F0D">
        <w:t>rometer aprobación definitiva del crédito;</w:t>
      </w:r>
    </w:p>
    <w:p w14:paraId="288A8271" w14:textId="77777777" w:rsidR="00EA4CF7" w:rsidRPr="00766F0D" w:rsidRDefault="00EA4CF7" w:rsidP="00EA4CF7">
      <w:pPr>
        <w:numPr>
          <w:ilvl w:val="0"/>
          <w:numId w:val="24"/>
        </w:numPr>
        <w:tabs>
          <w:tab w:val="clear" w:pos="720"/>
        </w:tabs>
        <w:spacing w:after="0"/>
        <w:ind w:left="284" w:hanging="284"/>
        <w:jc w:val="both"/>
      </w:pPr>
      <w:r>
        <w:t>A</w:t>
      </w:r>
      <w:r w:rsidRPr="00766F0D">
        <w:t>lterar políticas reales del banco;</w:t>
      </w:r>
    </w:p>
    <w:p w14:paraId="64BAED89" w14:textId="77777777" w:rsidR="00EA4CF7" w:rsidRPr="00766F0D" w:rsidRDefault="00EA4CF7" w:rsidP="00EA4CF7">
      <w:pPr>
        <w:numPr>
          <w:ilvl w:val="0"/>
          <w:numId w:val="24"/>
        </w:numPr>
        <w:tabs>
          <w:tab w:val="clear" w:pos="720"/>
        </w:tabs>
        <w:spacing w:after="0"/>
        <w:ind w:left="284" w:hanging="284"/>
        <w:jc w:val="both"/>
      </w:pPr>
      <w:r>
        <w:t>I</w:t>
      </w:r>
      <w:r w:rsidRPr="00766F0D">
        <w:t>nventar documentos o validaciones regulatorias;</w:t>
      </w:r>
    </w:p>
    <w:p w14:paraId="72377B5B" w14:textId="77777777" w:rsidR="00EA4CF7" w:rsidRPr="00766F0D" w:rsidRDefault="00EA4CF7" w:rsidP="00EA4CF7">
      <w:pPr>
        <w:numPr>
          <w:ilvl w:val="0"/>
          <w:numId w:val="24"/>
        </w:numPr>
        <w:tabs>
          <w:tab w:val="clear" w:pos="720"/>
        </w:tabs>
        <w:spacing w:after="0"/>
        <w:ind w:left="284" w:hanging="284"/>
        <w:jc w:val="both"/>
      </w:pPr>
      <w:r>
        <w:t>A</w:t>
      </w:r>
      <w:r w:rsidRPr="00766F0D">
        <w:t>sesorar fuera del alcance de la solicitud de préstamo;</w:t>
      </w:r>
    </w:p>
    <w:p w14:paraId="5584430D" w14:textId="77777777" w:rsidR="00EA4CF7" w:rsidRPr="00766F0D" w:rsidRDefault="00EA4CF7" w:rsidP="00EA4CF7">
      <w:pPr>
        <w:numPr>
          <w:ilvl w:val="0"/>
          <w:numId w:val="24"/>
        </w:numPr>
        <w:tabs>
          <w:tab w:val="clear" w:pos="720"/>
        </w:tabs>
        <w:spacing w:after="0"/>
        <w:ind w:left="284" w:hanging="284"/>
        <w:jc w:val="both"/>
      </w:pPr>
      <w:r>
        <w:t>S</w:t>
      </w:r>
      <w:r w:rsidRPr="00766F0D">
        <w:t>imular ser un ejecutivo humano cuando no lo es;</w:t>
      </w:r>
    </w:p>
    <w:p w14:paraId="4E0D2044" w14:textId="77777777" w:rsidR="00EA4CF7" w:rsidRPr="00766F0D" w:rsidRDefault="00EA4CF7" w:rsidP="00EA4CF7">
      <w:pPr>
        <w:numPr>
          <w:ilvl w:val="0"/>
          <w:numId w:val="24"/>
        </w:numPr>
        <w:tabs>
          <w:tab w:val="clear" w:pos="720"/>
        </w:tabs>
        <w:spacing w:after="0"/>
        <w:ind w:left="284" w:hanging="284"/>
        <w:jc w:val="both"/>
      </w:pPr>
      <w:r>
        <w:t>O</w:t>
      </w:r>
      <w:r w:rsidRPr="00766F0D">
        <w:t>mitir observaciones si faltan datos o documentos;</w:t>
      </w:r>
    </w:p>
    <w:p w14:paraId="689BA2AC" w14:textId="77777777" w:rsidR="00EA4CF7" w:rsidRPr="00766F0D" w:rsidRDefault="00EA4CF7" w:rsidP="00EA4CF7">
      <w:pPr>
        <w:numPr>
          <w:ilvl w:val="0"/>
          <w:numId w:val="24"/>
        </w:numPr>
        <w:tabs>
          <w:tab w:val="clear" w:pos="720"/>
        </w:tabs>
        <w:spacing w:after="0"/>
        <w:ind w:left="284" w:hanging="284"/>
        <w:jc w:val="both"/>
      </w:pPr>
      <w:r>
        <w:t>E</w:t>
      </w:r>
      <w:r w:rsidRPr="00766F0D">
        <w:t>ntregar explicaciones confusas, ambiguas o contradictorias;</w:t>
      </w:r>
    </w:p>
    <w:p w14:paraId="35BC95C0" w14:textId="77777777" w:rsidR="00EA4CF7" w:rsidRPr="00766F0D" w:rsidRDefault="00EA4CF7" w:rsidP="00EA4CF7">
      <w:pPr>
        <w:numPr>
          <w:ilvl w:val="0"/>
          <w:numId w:val="24"/>
        </w:numPr>
        <w:tabs>
          <w:tab w:val="clear" w:pos="720"/>
        </w:tabs>
        <w:spacing w:after="0"/>
        <w:ind w:left="284" w:hanging="284"/>
        <w:jc w:val="both"/>
      </w:pPr>
      <w:r>
        <w:t>S</w:t>
      </w:r>
      <w:r w:rsidRPr="00766F0D">
        <w:t>olicitar información no necesaria para el flujo definido;</w:t>
      </w:r>
    </w:p>
    <w:p w14:paraId="1EC9A47E" w14:textId="77777777" w:rsidR="00EA4CF7" w:rsidRPr="00766F0D" w:rsidRDefault="00EA4CF7" w:rsidP="00EA4CF7">
      <w:pPr>
        <w:numPr>
          <w:ilvl w:val="0"/>
          <w:numId w:val="24"/>
        </w:numPr>
        <w:tabs>
          <w:tab w:val="clear" w:pos="720"/>
        </w:tabs>
        <w:spacing w:after="0"/>
        <w:ind w:left="284" w:hanging="284"/>
        <w:jc w:val="both"/>
      </w:pPr>
      <w:r>
        <w:t>S</w:t>
      </w:r>
      <w:r w:rsidRPr="00766F0D">
        <w:t>altarse pasos críticos de validación documental;</w:t>
      </w:r>
    </w:p>
    <w:p w14:paraId="38B84306" w14:textId="77777777" w:rsidR="00EA4CF7" w:rsidRPr="00766F0D" w:rsidRDefault="00EA4CF7" w:rsidP="00EA4CF7">
      <w:pPr>
        <w:numPr>
          <w:ilvl w:val="0"/>
          <w:numId w:val="24"/>
        </w:numPr>
        <w:tabs>
          <w:tab w:val="clear" w:pos="720"/>
        </w:tabs>
        <w:spacing w:after="0"/>
        <w:ind w:left="284" w:hanging="284"/>
        <w:jc w:val="both"/>
      </w:pPr>
      <w:r>
        <w:t>D</w:t>
      </w:r>
      <w:r w:rsidRPr="00766F0D">
        <w:t>ar respuestas fuera del tono institucional de BanCom.</w:t>
      </w:r>
    </w:p>
    <w:p w14:paraId="0FF02170" w14:textId="77777777" w:rsidR="00EA4CF7" w:rsidRDefault="00EA4CF7" w:rsidP="00EA4CF7">
      <w:pPr>
        <w:spacing w:after="0"/>
        <w:rPr>
          <w:b/>
          <w:bCs/>
        </w:rPr>
      </w:pPr>
    </w:p>
    <w:p w14:paraId="0A3F7A84" w14:textId="77777777" w:rsidR="00EA4CF7" w:rsidRPr="00766F0D" w:rsidRDefault="00EA4CF7" w:rsidP="00EA4CF7">
      <w:pPr>
        <w:spacing w:after="0"/>
        <w:rPr>
          <w:b/>
          <w:bCs/>
        </w:rPr>
      </w:pPr>
      <w:r w:rsidRPr="00766F0D">
        <w:rPr>
          <w:b/>
          <w:bCs/>
        </w:rPr>
        <w:t>Qué no debe hacer</w:t>
      </w:r>
    </w:p>
    <w:p w14:paraId="404BCF9A" w14:textId="77777777" w:rsidR="00EA4CF7" w:rsidRPr="00766F0D" w:rsidRDefault="00EA4CF7" w:rsidP="00EA4CF7">
      <w:pPr>
        <w:numPr>
          <w:ilvl w:val="0"/>
          <w:numId w:val="25"/>
        </w:numPr>
        <w:tabs>
          <w:tab w:val="clear" w:pos="720"/>
        </w:tabs>
        <w:spacing w:after="0"/>
        <w:ind w:left="284" w:hanging="284"/>
        <w:jc w:val="both"/>
      </w:pPr>
      <w:r w:rsidRPr="00766F0D">
        <w:t>No debe cambiar el problema, rol, límites ni tipo de respuestas definidos en Sprint 1.</w:t>
      </w:r>
    </w:p>
    <w:p w14:paraId="376822E2" w14:textId="77777777" w:rsidR="00EA4CF7" w:rsidRPr="00766F0D" w:rsidRDefault="00EA4CF7" w:rsidP="00EA4CF7">
      <w:pPr>
        <w:numPr>
          <w:ilvl w:val="0"/>
          <w:numId w:val="25"/>
        </w:numPr>
        <w:tabs>
          <w:tab w:val="clear" w:pos="720"/>
        </w:tabs>
        <w:spacing w:after="0"/>
        <w:ind w:left="284" w:hanging="284"/>
        <w:jc w:val="both"/>
      </w:pPr>
      <w:r w:rsidRPr="00766F0D">
        <w:t>No debe usar lenguaje técnico complejo para el cliente.</w:t>
      </w:r>
    </w:p>
    <w:p w14:paraId="310F0D12" w14:textId="77777777" w:rsidR="00EA4CF7" w:rsidRPr="00766F0D" w:rsidRDefault="00EA4CF7" w:rsidP="00EA4CF7">
      <w:pPr>
        <w:numPr>
          <w:ilvl w:val="0"/>
          <w:numId w:val="25"/>
        </w:numPr>
        <w:tabs>
          <w:tab w:val="clear" w:pos="720"/>
        </w:tabs>
        <w:spacing w:after="0"/>
        <w:ind w:left="284" w:hanging="284"/>
        <w:jc w:val="both"/>
      </w:pPr>
      <w:r w:rsidRPr="00766F0D">
        <w:t>No debe responder con textos robóticos o genéricos.</w:t>
      </w:r>
    </w:p>
    <w:p w14:paraId="297544A1" w14:textId="77777777" w:rsidR="00EA4CF7" w:rsidRPr="00766F0D" w:rsidRDefault="00EA4CF7" w:rsidP="00EA4CF7">
      <w:pPr>
        <w:numPr>
          <w:ilvl w:val="0"/>
          <w:numId w:val="25"/>
        </w:numPr>
        <w:tabs>
          <w:tab w:val="clear" w:pos="720"/>
        </w:tabs>
        <w:spacing w:after="0"/>
        <w:ind w:left="284" w:hanging="284"/>
        <w:jc w:val="both"/>
      </w:pPr>
      <w:r w:rsidRPr="00766F0D">
        <w:t>No debe hacer diagnóstico financiero profundo ni asesoría legal.</w:t>
      </w:r>
    </w:p>
    <w:p w14:paraId="12D6AD35" w14:textId="77777777" w:rsidR="00EA4CF7" w:rsidRPr="00766F0D" w:rsidRDefault="00EA4CF7" w:rsidP="00EA4CF7">
      <w:pPr>
        <w:numPr>
          <w:ilvl w:val="0"/>
          <w:numId w:val="25"/>
        </w:numPr>
        <w:tabs>
          <w:tab w:val="clear" w:pos="720"/>
        </w:tabs>
        <w:spacing w:after="0"/>
        <w:ind w:left="284" w:hanging="284"/>
        <w:jc w:val="both"/>
      </w:pPr>
      <w:r w:rsidRPr="00766F0D">
        <w:t>No debe aprobar préstamos “por insistencia” del usuario.</w:t>
      </w:r>
    </w:p>
    <w:p w14:paraId="50BF8020" w14:textId="77777777" w:rsidR="00EA4CF7" w:rsidRPr="00766F0D" w:rsidRDefault="00EA4CF7" w:rsidP="00EA4CF7">
      <w:pPr>
        <w:numPr>
          <w:ilvl w:val="0"/>
          <w:numId w:val="25"/>
        </w:numPr>
        <w:tabs>
          <w:tab w:val="clear" w:pos="720"/>
        </w:tabs>
        <w:spacing w:after="0"/>
        <w:ind w:left="284" w:hanging="284"/>
        <w:jc w:val="both"/>
      </w:pPr>
      <w:r w:rsidRPr="00766F0D">
        <w:t>No debe continuar el flujo si faltan datos mínimos o documentos obligatorios.</w:t>
      </w:r>
    </w:p>
    <w:p w14:paraId="5DA33C77" w14:textId="77777777" w:rsidR="00EA4CF7" w:rsidRDefault="00EA4CF7" w:rsidP="00EA4CF7">
      <w:pPr>
        <w:numPr>
          <w:ilvl w:val="0"/>
          <w:numId w:val="25"/>
        </w:numPr>
        <w:tabs>
          <w:tab w:val="clear" w:pos="720"/>
        </w:tabs>
        <w:spacing w:after="0"/>
        <w:ind w:left="284" w:hanging="284"/>
        <w:jc w:val="both"/>
      </w:pPr>
      <w:r w:rsidRPr="00766F0D">
        <w:t>No debe perder el contexto del paso en el que se encuentra el usuario.</w:t>
      </w:r>
    </w:p>
    <w:p w14:paraId="22479907" w14:textId="77777777" w:rsidR="00EA4CF7" w:rsidRDefault="00EA4CF7" w:rsidP="00FA3D9D">
      <w:pPr>
        <w:spacing w:after="0" w:line="240" w:lineRule="auto"/>
        <w:jc w:val="both"/>
      </w:pPr>
    </w:p>
    <w:p w14:paraId="3F114F78" w14:textId="77777777" w:rsidR="00EA4CF7" w:rsidRPr="004D271C" w:rsidRDefault="00EA4CF7" w:rsidP="00EA4CF7">
      <w:pPr>
        <w:spacing w:after="0" w:line="240" w:lineRule="auto"/>
        <w:jc w:val="both"/>
      </w:pPr>
      <w:r w:rsidRPr="004D271C">
        <w:rPr>
          <w:b/>
          <w:bCs/>
        </w:rPr>
        <w:t>Tipo de respuestas</w:t>
      </w:r>
    </w:p>
    <w:p w14:paraId="73CE77B2" w14:textId="58A32C38" w:rsidR="00EA4CF7" w:rsidRDefault="00EA4CF7" w:rsidP="00FA3D9D">
      <w:pPr>
        <w:spacing w:after="0" w:line="240" w:lineRule="auto"/>
        <w:jc w:val="both"/>
      </w:pPr>
      <w:r w:rsidRPr="004D271C">
        <w:t xml:space="preserve">El agente entrega </w:t>
      </w:r>
      <w:r w:rsidRPr="004D271C">
        <w:rPr>
          <w:b/>
          <w:bCs/>
        </w:rPr>
        <w:t>guía paso a paso</w:t>
      </w:r>
      <w:r w:rsidRPr="004D271C">
        <w:t xml:space="preserve">, </w:t>
      </w:r>
      <w:r w:rsidRPr="004D271C">
        <w:rPr>
          <w:b/>
          <w:bCs/>
        </w:rPr>
        <w:t>listas de requisitos y documentos personalizados</w:t>
      </w:r>
      <w:r w:rsidRPr="004D271C">
        <w:t xml:space="preserve">, </w:t>
      </w:r>
      <w:r w:rsidRPr="004D271C">
        <w:rPr>
          <w:b/>
          <w:bCs/>
        </w:rPr>
        <w:t>mensajes de observación claros</w:t>
      </w:r>
      <w:r w:rsidRPr="004D271C">
        <w:t xml:space="preserve"> sobre faltantes o errores, </w:t>
      </w:r>
      <w:r w:rsidRPr="004D271C">
        <w:rPr>
          <w:b/>
          <w:bCs/>
        </w:rPr>
        <w:t>estado de la solicitud</w:t>
      </w:r>
      <w:r w:rsidRPr="004D271C">
        <w:t xml:space="preserve">, </w:t>
      </w:r>
      <w:r w:rsidRPr="004D271C">
        <w:rPr>
          <w:b/>
          <w:bCs/>
        </w:rPr>
        <w:t>precalificación referencial</w:t>
      </w:r>
      <w:r w:rsidRPr="004D271C">
        <w:t xml:space="preserve"> y </w:t>
      </w:r>
      <w:r w:rsidRPr="004D271C">
        <w:rPr>
          <w:b/>
          <w:bCs/>
        </w:rPr>
        <w:t>resúmenes estructurados para analistas</w:t>
      </w:r>
      <w:r w:rsidRPr="004D271C">
        <w:t xml:space="preserve"> con datos clave, riesgos detectados, documentos recibidos/faltantes y recomendación operativa. Su estilo de respuesta es breve a medio, claro, directo y estructurado en pasos, </w:t>
      </w:r>
      <w:proofErr w:type="spellStart"/>
      <w:r w:rsidRPr="004D271C">
        <w:t>checklists</w:t>
      </w:r>
      <w:proofErr w:type="spellEnd"/>
      <w:r w:rsidRPr="004D271C">
        <w:t xml:space="preserve"> o fichas.</w:t>
      </w:r>
    </w:p>
    <w:p w14:paraId="26916A70" w14:textId="77777777" w:rsidR="00EA4CF7" w:rsidRDefault="00EA4CF7" w:rsidP="00FA3D9D">
      <w:pPr>
        <w:spacing w:after="0" w:line="240" w:lineRule="auto"/>
        <w:jc w:val="both"/>
      </w:pPr>
    </w:p>
    <w:p w14:paraId="4989D9BB" w14:textId="48F992BA" w:rsidR="001D09DC" w:rsidRPr="00B2070D" w:rsidRDefault="00AE169B" w:rsidP="00B2070D">
      <w:pPr>
        <w:pStyle w:val="Ttulo2"/>
        <w:rPr>
          <w:rFonts w:asciiTheme="minorHAnsi" w:hAnsiTheme="minorHAnsi"/>
          <w:b/>
          <w:bCs/>
          <w:color w:val="auto"/>
          <w:sz w:val="24"/>
          <w:szCs w:val="24"/>
        </w:rPr>
      </w:pPr>
      <w:bookmarkStart w:id="8" w:name="_Toc228561992"/>
      <w:bookmarkStart w:id="9" w:name="_Toc228562687"/>
      <w:r w:rsidRPr="00B2070D">
        <w:rPr>
          <w:rFonts w:asciiTheme="minorHAnsi" w:hAnsiTheme="minorHAnsi"/>
          <w:b/>
          <w:bCs/>
          <w:color w:val="auto"/>
          <w:sz w:val="24"/>
          <w:szCs w:val="24"/>
        </w:rPr>
        <w:t>2</w:t>
      </w:r>
      <w:r w:rsidR="004D271C" w:rsidRPr="00B2070D">
        <w:rPr>
          <w:rFonts w:asciiTheme="minorHAnsi" w:hAnsiTheme="minorHAnsi"/>
          <w:b/>
          <w:bCs/>
          <w:color w:val="auto"/>
          <w:sz w:val="24"/>
          <w:szCs w:val="24"/>
        </w:rPr>
        <w:t xml:space="preserve">.3 </w:t>
      </w:r>
      <w:r w:rsidR="001D09DC" w:rsidRPr="00B2070D">
        <w:rPr>
          <w:rFonts w:asciiTheme="minorHAnsi" w:hAnsiTheme="minorHAnsi"/>
          <w:b/>
          <w:bCs/>
          <w:color w:val="auto"/>
          <w:sz w:val="24"/>
          <w:szCs w:val="24"/>
        </w:rPr>
        <w:t>Matriz de oportunidad</w:t>
      </w:r>
      <w:bookmarkEnd w:id="8"/>
      <w:bookmarkEnd w:id="9"/>
    </w:p>
    <w:tbl>
      <w:tblPr>
        <w:tblStyle w:val="Tablaconcuadrcula"/>
        <w:tblW w:w="0" w:type="auto"/>
        <w:tblLook w:val="04A0" w:firstRow="1" w:lastRow="0" w:firstColumn="1" w:lastColumn="0" w:noHBand="0" w:noVBand="1"/>
      </w:tblPr>
      <w:tblGrid>
        <w:gridCol w:w="2615"/>
        <w:gridCol w:w="2096"/>
        <w:gridCol w:w="2514"/>
        <w:gridCol w:w="2403"/>
      </w:tblGrid>
      <w:tr w:rsidR="001D09DC" w:rsidRPr="001D09DC" w14:paraId="53F1D32D" w14:textId="77777777" w:rsidTr="004D271C">
        <w:tc>
          <w:tcPr>
            <w:tcW w:w="0" w:type="auto"/>
            <w:hideMark/>
          </w:tcPr>
          <w:p w14:paraId="4872A8C9" w14:textId="77777777" w:rsidR="001D09DC" w:rsidRPr="004D271C" w:rsidRDefault="001D09DC" w:rsidP="001D09DC">
            <w:pPr>
              <w:jc w:val="both"/>
              <w:rPr>
                <w:b/>
                <w:bCs/>
              </w:rPr>
            </w:pPr>
            <w:r w:rsidRPr="004D271C">
              <w:rPr>
                <w:b/>
                <w:bCs/>
              </w:rPr>
              <w:t>Problema</w:t>
            </w:r>
          </w:p>
        </w:tc>
        <w:tc>
          <w:tcPr>
            <w:tcW w:w="0" w:type="auto"/>
            <w:hideMark/>
          </w:tcPr>
          <w:p w14:paraId="71C1F64A" w14:textId="77777777" w:rsidR="001D09DC" w:rsidRPr="004D271C" w:rsidRDefault="001D09DC" w:rsidP="001D09DC">
            <w:pPr>
              <w:jc w:val="both"/>
              <w:rPr>
                <w:b/>
                <w:bCs/>
              </w:rPr>
            </w:pPr>
            <w:r w:rsidRPr="004D271C">
              <w:rPr>
                <w:b/>
                <w:bCs/>
              </w:rPr>
              <w:t>Público afectado</w:t>
            </w:r>
          </w:p>
        </w:tc>
        <w:tc>
          <w:tcPr>
            <w:tcW w:w="0" w:type="auto"/>
            <w:hideMark/>
          </w:tcPr>
          <w:p w14:paraId="39127BD4" w14:textId="77777777" w:rsidR="001D09DC" w:rsidRPr="004D271C" w:rsidRDefault="001D09DC" w:rsidP="001D09DC">
            <w:pPr>
              <w:jc w:val="both"/>
              <w:rPr>
                <w:b/>
                <w:bCs/>
              </w:rPr>
            </w:pPr>
            <w:r w:rsidRPr="004D271C">
              <w:rPr>
                <w:b/>
                <w:bCs/>
              </w:rPr>
              <w:t>Solución actual</w:t>
            </w:r>
          </w:p>
        </w:tc>
        <w:tc>
          <w:tcPr>
            <w:tcW w:w="0" w:type="auto"/>
            <w:hideMark/>
          </w:tcPr>
          <w:p w14:paraId="1525531A" w14:textId="77777777" w:rsidR="001D09DC" w:rsidRPr="004D271C" w:rsidRDefault="001D09DC" w:rsidP="001D09DC">
            <w:pPr>
              <w:jc w:val="both"/>
              <w:rPr>
                <w:b/>
                <w:bCs/>
              </w:rPr>
            </w:pPr>
            <w:r w:rsidRPr="004D271C">
              <w:rPr>
                <w:b/>
                <w:bCs/>
              </w:rPr>
              <w:t>Oportunidad</w:t>
            </w:r>
          </w:p>
        </w:tc>
      </w:tr>
      <w:tr w:rsidR="001D09DC" w:rsidRPr="001D09DC" w14:paraId="06B9F13B" w14:textId="77777777" w:rsidTr="004D271C">
        <w:tc>
          <w:tcPr>
            <w:tcW w:w="0" w:type="auto"/>
            <w:hideMark/>
          </w:tcPr>
          <w:p w14:paraId="7F3F512A" w14:textId="77777777" w:rsidR="001D09DC" w:rsidRPr="004D271C" w:rsidRDefault="001D09DC" w:rsidP="001D09DC">
            <w:pPr>
              <w:jc w:val="both"/>
            </w:pPr>
            <w:r w:rsidRPr="004D271C">
              <w:t>El onboarding de créditos presenta abandono, documentos incompletos, observaciones recurrentes y escasa trazabilidad.</w:t>
            </w:r>
          </w:p>
        </w:tc>
        <w:tc>
          <w:tcPr>
            <w:tcW w:w="0" w:type="auto"/>
            <w:hideMark/>
          </w:tcPr>
          <w:p w14:paraId="3B19C712" w14:textId="77777777" w:rsidR="001D09DC" w:rsidRPr="004D271C" w:rsidRDefault="001D09DC" w:rsidP="001D09DC">
            <w:pPr>
              <w:jc w:val="both"/>
            </w:pPr>
            <w:r w:rsidRPr="004D271C">
              <w:t>Clientes persona natural, PYMES piloto, ejecutivos comerciales y analistas de crédito.</w:t>
            </w:r>
          </w:p>
        </w:tc>
        <w:tc>
          <w:tcPr>
            <w:tcW w:w="0" w:type="auto"/>
            <w:hideMark/>
          </w:tcPr>
          <w:p w14:paraId="66F6DF78" w14:textId="77777777" w:rsidR="001D09DC" w:rsidRPr="004D271C" w:rsidRDefault="001D09DC" w:rsidP="001D09DC">
            <w:pPr>
              <w:jc w:val="both"/>
            </w:pPr>
            <w:r w:rsidRPr="004D271C">
              <w:t>Formularios, llamadas, validaciones manuales, intercambio fragmentado de documentos y seguimiento poco visible para el cliente.</w:t>
            </w:r>
          </w:p>
        </w:tc>
        <w:tc>
          <w:tcPr>
            <w:tcW w:w="0" w:type="auto"/>
            <w:hideMark/>
          </w:tcPr>
          <w:p w14:paraId="27E7E7F2" w14:textId="2071C770" w:rsidR="001D09DC" w:rsidRPr="004D271C" w:rsidRDefault="001D09DC" w:rsidP="001D09DC">
            <w:pPr>
              <w:jc w:val="both"/>
            </w:pPr>
            <w:r w:rsidRPr="004D271C">
              <w:t xml:space="preserve">Un agente de IA que </w:t>
            </w:r>
            <w:r w:rsidR="004D271C" w:rsidRPr="004D271C">
              <w:t>guíe</w:t>
            </w:r>
            <w:r w:rsidRPr="004D271C">
              <w:t xml:space="preserve"> valide, observe, consolide y derive el expediente en un flujo simple, asistido y medible.</w:t>
            </w:r>
          </w:p>
        </w:tc>
      </w:tr>
    </w:tbl>
    <w:p w14:paraId="26680E65" w14:textId="4F4714C6" w:rsidR="001D09DC" w:rsidRPr="005F10E8" w:rsidRDefault="001D09DC" w:rsidP="005F10E8">
      <w:pPr>
        <w:pStyle w:val="Ttulo1"/>
        <w:rPr>
          <w:rFonts w:asciiTheme="minorHAnsi" w:hAnsiTheme="minorHAnsi"/>
          <w:b/>
          <w:bCs/>
          <w:color w:val="auto"/>
          <w:sz w:val="28"/>
          <w:szCs w:val="28"/>
        </w:rPr>
      </w:pPr>
      <w:bookmarkStart w:id="10" w:name="_Toc228562688"/>
      <w:r w:rsidRPr="005F10E8">
        <w:rPr>
          <w:rFonts w:asciiTheme="minorHAnsi" w:hAnsiTheme="minorHAnsi"/>
          <w:b/>
          <w:bCs/>
          <w:color w:val="auto"/>
          <w:sz w:val="28"/>
          <w:szCs w:val="28"/>
        </w:rPr>
        <w:t>3. Problema principal y oportunidad de mercado</w:t>
      </w:r>
      <w:bookmarkEnd w:id="10"/>
    </w:p>
    <w:p w14:paraId="00FD07BF" w14:textId="77777777" w:rsidR="001D09DC" w:rsidRDefault="001D09DC" w:rsidP="00B876A1">
      <w:pPr>
        <w:numPr>
          <w:ilvl w:val="0"/>
          <w:numId w:val="4"/>
        </w:numPr>
        <w:tabs>
          <w:tab w:val="clear" w:pos="720"/>
        </w:tabs>
        <w:spacing w:after="0" w:line="240" w:lineRule="auto"/>
        <w:ind w:left="567" w:hanging="283"/>
        <w:jc w:val="both"/>
      </w:pPr>
      <w:r w:rsidRPr="001D09DC">
        <w:rPr>
          <w:b/>
          <w:bCs/>
        </w:rPr>
        <w:t>Problema principal:</w:t>
      </w:r>
      <w:r w:rsidRPr="001D09DC">
        <w:t xml:space="preserve"> las solicitudes de préstamo se quedan a medio camino entre la intención del cliente y un expediente evaluable; esto genera abandono, reproceso y demoras.</w:t>
      </w:r>
    </w:p>
    <w:p w14:paraId="3FB08C02" w14:textId="77777777" w:rsidR="007D7763" w:rsidRPr="001D09DC" w:rsidRDefault="007D7763" w:rsidP="007D7763">
      <w:pPr>
        <w:spacing w:after="0" w:line="240" w:lineRule="auto"/>
        <w:ind w:left="567"/>
        <w:jc w:val="both"/>
      </w:pPr>
    </w:p>
    <w:p w14:paraId="061ECFB4" w14:textId="77777777" w:rsidR="001D09DC" w:rsidRPr="001D09DC" w:rsidRDefault="001D09DC" w:rsidP="00B876A1">
      <w:pPr>
        <w:numPr>
          <w:ilvl w:val="0"/>
          <w:numId w:val="4"/>
        </w:numPr>
        <w:tabs>
          <w:tab w:val="clear" w:pos="720"/>
        </w:tabs>
        <w:spacing w:after="0" w:line="240" w:lineRule="auto"/>
        <w:ind w:left="567" w:hanging="283"/>
        <w:jc w:val="both"/>
      </w:pPr>
      <w:r w:rsidRPr="001D09DC">
        <w:rPr>
          <w:b/>
          <w:bCs/>
        </w:rPr>
        <w:t>Causas raíz:</w:t>
      </w:r>
      <w:r w:rsidRPr="001D09DC">
        <w:t xml:space="preserve"> captura de datos fragmentada, múltiples validaciones manuales, documentos observados sin instrucciones claras, poca visibilidad del estado de la solicitud y alta dependencia del ejecutivo para tareas repetitivas.</w:t>
      </w:r>
    </w:p>
    <w:p w14:paraId="2FC96360" w14:textId="77777777" w:rsidR="007D7763" w:rsidRPr="007D7763" w:rsidRDefault="007D7763" w:rsidP="007D7763">
      <w:pPr>
        <w:spacing w:after="0" w:line="240" w:lineRule="auto"/>
        <w:ind w:left="567"/>
        <w:jc w:val="both"/>
      </w:pPr>
    </w:p>
    <w:p w14:paraId="6712F166" w14:textId="72F80449" w:rsidR="001D09DC" w:rsidRPr="001D09DC" w:rsidRDefault="001D09DC" w:rsidP="00B876A1">
      <w:pPr>
        <w:numPr>
          <w:ilvl w:val="0"/>
          <w:numId w:val="4"/>
        </w:numPr>
        <w:tabs>
          <w:tab w:val="clear" w:pos="720"/>
        </w:tabs>
        <w:spacing w:after="0" w:line="240" w:lineRule="auto"/>
        <w:ind w:left="567" w:hanging="283"/>
        <w:jc w:val="both"/>
      </w:pPr>
      <w:r w:rsidRPr="001D09DC">
        <w:rPr>
          <w:b/>
          <w:bCs/>
        </w:rPr>
        <w:t>Consecuencias para el cliente:</w:t>
      </w:r>
      <w:r w:rsidRPr="001D09DC">
        <w:t xml:space="preserve"> frustración, percepción de complejidad, menor confianza y mayor probabilidad de abandonar el trámite.</w:t>
      </w:r>
    </w:p>
    <w:p w14:paraId="0C67A4F8" w14:textId="77777777" w:rsidR="007D7763" w:rsidRPr="007D7763" w:rsidRDefault="007D7763" w:rsidP="007D7763">
      <w:pPr>
        <w:spacing w:after="0" w:line="240" w:lineRule="auto"/>
        <w:ind w:left="567"/>
        <w:jc w:val="both"/>
      </w:pPr>
    </w:p>
    <w:p w14:paraId="5CC3C68E" w14:textId="5BF62148" w:rsidR="001D09DC" w:rsidRPr="001D09DC" w:rsidRDefault="001D09DC" w:rsidP="00B876A1">
      <w:pPr>
        <w:numPr>
          <w:ilvl w:val="0"/>
          <w:numId w:val="4"/>
        </w:numPr>
        <w:tabs>
          <w:tab w:val="clear" w:pos="720"/>
        </w:tabs>
        <w:spacing w:after="0" w:line="240" w:lineRule="auto"/>
        <w:ind w:left="567" w:hanging="283"/>
        <w:jc w:val="both"/>
      </w:pPr>
      <w:r w:rsidRPr="001D09DC">
        <w:rPr>
          <w:b/>
          <w:bCs/>
        </w:rPr>
        <w:t>Consecuencias para el banco:</w:t>
      </w:r>
      <w:r w:rsidRPr="001D09DC">
        <w:t xml:space="preserve"> mayores costos operativos, ciclos de </w:t>
      </w:r>
      <w:proofErr w:type="spellStart"/>
      <w:r w:rsidRPr="001D09DC">
        <w:t>originación</w:t>
      </w:r>
      <w:proofErr w:type="spellEnd"/>
      <w:r w:rsidRPr="001D09DC">
        <w:t xml:space="preserve"> más largos, productividad comercial reducida, riesgos por errores manuales y menor conversión digital.</w:t>
      </w:r>
    </w:p>
    <w:p w14:paraId="02E3244C" w14:textId="77777777" w:rsidR="007D7763" w:rsidRPr="007D7763" w:rsidRDefault="007D7763" w:rsidP="007D7763">
      <w:pPr>
        <w:spacing w:after="0" w:line="240" w:lineRule="auto"/>
        <w:ind w:left="567"/>
        <w:jc w:val="both"/>
      </w:pPr>
    </w:p>
    <w:p w14:paraId="7DAD9E6D" w14:textId="77777777" w:rsidR="007D0E99" w:rsidRDefault="001D09DC" w:rsidP="007D0E99">
      <w:pPr>
        <w:numPr>
          <w:ilvl w:val="0"/>
          <w:numId w:val="4"/>
        </w:numPr>
        <w:tabs>
          <w:tab w:val="clear" w:pos="720"/>
        </w:tabs>
        <w:spacing w:after="0" w:line="240" w:lineRule="auto"/>
        <w:ind w:left="567" w:hanging="283"/>
        <w:jc w:val="both"/>
      </w:pPr>
      <w:r w:rsidRPr="001D09DC">
        <w:rPr>
          <w:b/>
          <w:bCs/>
        </w:rPr>
        <w:t>Oportunidad de mercado:</w:t>
      </w:r>
      <w:r w:rsidRPr="001D09DC">
        <w:t xml:space="preserve"> en Perú el crédito viene recuperándose y los créditos de consumo lideraron el crecimiento a setiembre de 2025; además, los canales y pagos digitales elevan la expectativa por experiencias bancarias móviles, rápidas y seguras.</w:t>
      </w:r>
    </w:p>
    <w:p w14:paraId="18619FE6" w14:textId="77777777" w:rsidR="007D0E99" w:rsidRPr="007D0E99" w:rsidRDefault="007D0E99" w:rsidP="007D0E99">
      <w:pPr>
        <w:spacing w:after="0" w:line="240" w:lineRule="auto"/>
        <w:ind w:left="567"/>
        <w:jc w:val="both"/>
      </w:pPr>
    </w:p>
    <w:p w14:paraId="69E1D036" w14:textId="64EAC593" w:rsidR="007D0E99" w:rsidRDefault="007D0E99" w:rsidP="007D0E99">
      <w:pPr>
        <w:numPr>
          <w:ilvl w:val="0"/>
          <w:numId w:val="4"/>
        </w:numPr>
        <w:tabs>
          <w:tab w:val="clear" w:pos="720"/>
        </w:tabs>
        <w:spacing w:after="0" w:line="240" w:lineRule="auto"/>
        <w:ind w:left="567" w:hanging="283"/>
        <w:jc w:val="both"/>
      </w:pPr>
      <w:r w:rsidRPr="007D0E99">
        <w:rPr>
          <w:b/>
          <w:bCs/>
        </w:rPr>
        <w:t xml:space="preserve">Público objetivo: </w:t>
      </w:r>
      <w:r w:rsidRPr="007D0E99">
        <w:t>El segmento principal</w:t>
      </w:r>
      <w:r>
        <w:t xml:space="preserve"> está dirigido a personas</w:t>
      </w:r>
      <w:r w:rsidRPr="00766F0D">
        <w:t xml:space="preserve"> naturales y pequeños negocios interesados en solicitar un préstamo con BanCom.</w:t>
      </w:r>
    </w:p>
    <w:p w14:paraId="475EA787" w14:textId="77777777" w:rsidR="007D0E99" w:rsidRPr="007D0E99" w:rsidRDefault="007D0E99" w:rsidP="007D0E99">
      <w:pPr>
        <w:spacing w:after="0" w:line="240" w:lineRule="auto"/>
        <w:jc w:val="both"/>
      </w:pPr>
    </w:p>
    <w:p w14:paraId="22281461" w14:textId="49EF9F27" w:rsidR="007D0E99" w:rsidRDefault="007D0E99" w:rsidP="007D0E99">
      <w:pPr>
        <w:numPr>
          <w:ilvl w:val="0"/>
          <w:numId w:val="4"/>
        </w:numPr>
        <w:tabs>
          <w:tab w:val="clear" w:pos="720"/>
        </w:tabs>
        <w:spacing w:after="0" w:line="240" w:lineRule="auto"/>
        <w:ind w:left="567" w:hanging="283"/>
        <w:jc w:val="both"/>
      </w:pPr>
      <w:r w:rsidRPr="007D0E99">
        <w:rPr>
          <w:b/>
          <w:bCs/>
        </w:rPr>
        <w:t>Contexto de uso:</w:t>
      </w:r>
      <w:r>
        <w:t xml:space="preserve"> </w:t>
      </w:r>
      <w:r w:rsidRPr="00766F0D">
        <w:t xml:space="preserve">Usuarios que ingresan desde </w:t>
      </w:r>
      <w:r w:rsidR="005F10E8">
        <w:t xml:space="preserve">WhatsApp </w:t>
      </w:r>
      <w:r w:rsidR="005F10E8" w:rsidRPr="00766F0D">
        <w:t>y</w:t>
      </w:r>
      <w:r w:rsidRPr="00766F0D">
        <w:t xml:space="preserve"> esperan una atención ágil, guiada y entendible, sin fricción y sin sentir que están llenando un formulario tradicional.</w:t>
      </w:r>
    </w:p>
    <w:p w14:paraId="4D7FE2C3" w14:textId="77777777" w:rsidR="005F10E8" w:rsidRDefault="005F10E8" w:rsidP="007D0E99">
      <w:pPr>
        <w:spacing w:after="0" w:line="240" w:lineRule="auto"/>
        <w:ind w:firstLine="567"/>
        <w:jc w:val="both"/>
        <w:rPr>
          <w:b/>
          <w:bCs/>
        </w:rPr>
      </w:pPr>
    </w:p>
    <w:p w14:paraId="214F5C8A" w14:textId="08B97310" w:rsidR="007D0E99" w:rsidRPr="007D0E99" w:rsidRDefault="007D0E99" w:rsidP="005F10E8">
      <w:pPr>
        <w:pStyle w:val="Prrafodelista"/>
        <w:numPr>
          <w:ilvl w:val="0"/>
          <w:numId w:val="37"/>
        </w:numPr>
        <w:spacing w:after="0" w:line="240" w:lineRule="auto"/>
        <w:ind w:left="567" w:hanging="283"/>
        <w:jc w:val="both"/>
      </w:pPr>
      <w:r w:rsidRPr="005F10E8">
        <w:rPr>
          <w:b/>
          <w:bCs/>
        </w:rPr>
        <w:t>Tono y personalidad</w:t>
      </w:r>
    </w:p>
    <w:p w14:paraId="7C9DE283" w14:textId="77777777" w:rsidR="007D0E99" w:rsidRPr="00766F0D" w:rsidRDefault="007D0E99" w:rsidP="007D0E99">
      <w:pPr>
        <w:numPr>
          <w:ilvl w:val="0"/>
          <w:numId w:val="22"/>
        </w:numPr>
        <w:tabs>
          <w:tab w:val="clear" w:pos="720"/>
        </w:tabs>
        <w:spacing w:after="0"/>
        <w:ind w:left="851" w:hanging="284"/>
      </w:pPr>
      <w:r w:rsidRPr="00766F0D">
        <w:lastRenderedPageBreak/>
        <w:t>Profesional</w:t>
      </w:r>
    </w:p>
    <w:p w14:paraId="5007A743" w14:textId="77777777" w:rsidR="007D0E99" w:rsidRPr="00766F0D" w:rsidRDefault="007D0E99" w:rsidP="007D0E99">
      <w:pPr>
        <w:numPr>
          <w:ilvl w:val="0"/>
          <w:numId w:val="22"/>
        </w:numPr>
        <w:tabs>
          <w:tab w:val="clear" w:pos="720"/>
        </w:tabs>
        <w:spacing w:after="0"/>
        <w:ind w:left="851" w:hanging="284"/>
      </w:pPr>
      <w:r w:rsidRPr="00766F0D">
        <w:t>Cálido</w:t>
      </w:r>
    </w:p>
    <w:p w14:paraId="50A88FED" w14:textId="77777777" w:rsidR="007D0E99" w:rsidRPr="00766F0D" w:rsidRDefault="007D0E99" w:rsidP="007D0E99">
      <w:pPr>
        <w:numPr>
          <w:ilvl w:val="0"/>
          <w:numId w:val="22"/>
        </w:numPr>
        <w:tabs>
          <w:tab w:val="clear" w:pos="720"/>
        </w:tabs>
        <w:spacing w:after="0"/>
        <w:ind w:left="851" w:hanging="284"/>
      </w:pPr>
      <w:r w:rsidRPr="00766F0D">
        <w:t>Claro</w:t>
      </w:r>
    </w:p>
    <w:p w14:paraId="6DA66816" w14:textId="77777777" w:rsidR="007D0E99" w:rsidRPr="00766F0D" w:rsidRDefault="007D0E99" w:rsidP="007D0E99">
      <w:pPr>
        <w:numPr>
          <w:ilvl w:val="0"/>
          <w:numId w:val="22"/>
        </w:numPr>
        <w:tabs>
          <w:tab w:val="clear" w:pos="720"/>
        </w:tabs>
        <w:spacing w:after="0"/>
        <w:ind w:left="851" w:hanging="284"/>
      </w:pPr>
      <w:r w:rsidRPr="00766F0D">
        <w:t>Confiable</w:t>
      </w:r>
    </w:p>
    <w:p w14:paraId="67392CE5" w14:textId="77777777" w:rsidR="007D0E99" w:rsidRDefault="007D0E99" w:rsidP="007D0E99">
      <w:pPr>
        <w:numPr>
          <w:ilvl w:val="0"/>
          <w:numId w:val="22"/>
        </w:numPr>
        <w:tabs>
          <w:tab w:val="clear" w:pos="720"/>
        </w:tabs>
        <w:spacing w:after="0"/>
        <w:ind w:left="851" w:hanging="284"/>
      </w:pPr>
      <w:r w:rsidRPr="00766F0D">
        <w:t>Orientado a la acción</w:t>
      </w:r>
    </w:p>
    <w:p w14:paraId="3D499AEA" w14:textId="77777777" w:rsidR="009476AC" w:rsidRDefault="009476AC" w:rsidP="009476AC">
      <w:pPr>
        <w:spacing w:after="0" w:line="240" w:lineRule="auto"/>
        <w:jc w:val="both"/>
        <w:rPr>
          <w:b/>
          <w:bCs/>
        </w:rPr>
      </w:pPr>
    </w:p>
    <w:p w14:paraId="72D37F31" w14:textId="76F20227" w:rsidR="007D0E99" w:rsidRDefault="007D0E99" w:rsidP="007D0E99">
      <w:pPr>
        <w:numPr>
          <w:ilvl w:val="0"/>
          <w:numId w:val="4"/>
        </w:numPr>
        <w:tabs>
          <w:tab w:val="clear" w:pos="720"/>
        </w:tabs>
        <w:spacing w:after="0" w:line="240" w:lineRule="auto"/>
        <w:ind w:left="567" w:hanging="283"/>
        <w:jc w:val="both"/>
        <w:rPr>
          <w:b/>
          <w:bCs/>
        </w:rPr>
      </w:pPr>
      <w:r w:rsidRPr="007D0E99">
        <w:rPr>
          <w:b/>
          <w:bCs/>
        </w:rPr>
        <w:t>Propuesta de valor</w:t>
      </w:r>
      <w:r>
        <w:rPr>
          <w:b/>
          <w:bCs/>
        </w:rPr>
        <w:t xml:space="preserve">: </w:t>
      </w:r>
      <w:r w:rsidRPr="00766F0D">
        <w:t>Transforma una solicitud de crédito en una experiencia conversacional simple, guiada y humana, reduciendo fricción, ordenando la captura de datos y documentos, y dando al usuario visibilidad del avance de su solicitud en todo momento.</w:t>
      </w:r>
    </w:p>
    <w:p w14:paraId="01F14288" w14:textId="77777777" w:rsidR="007D0E99" w:rsidRDefault="007D0E99" w:rsidP="007D0E99">
      <w:pPr>
        <w:spacing w:after="0" w:line="240" w:lineRule="auto"/>
        <w:ind w:left="567"/>
        <w:jc w:val="both"/>
        <w:rPr>
          <w:b/>
          <w:bCs/>
        </w:rPr>
      </w:pPr>
    </w:p>
    <w:p w14:paraId="000AC76D" w14:textId="0081328F" w:rsidR="007D0E99" w:rsidRPr="007D0E99" w:rsidRDefault="007D0E99" w:rsidP="007D0E99">
      <w:pPr>
        <w:numPr>
          <w:ilvl w:val="0"/>
          <w:numId w:val="4"/>
        </w:numPr>
        <w:tabs>
          <w:tab w:val="clear" w:pos="720"/>
        </w:tabs>
        <w:spacing w:after="0" w:line="240" w:lineRule="auto"/>
        <w:ind w:left="567" w:hanging="283"/>
        <w:jc w:val="both"/>
        <w:rPr>
          <w:b/>
          <w:bCs/>
        </w:rPr>
      </w:pPr>
      <w:r w:rsidRPr="007D0E99">
        <w:rPr>
          <w:b/>
          <w:bCs/>
        </w:rPr>
        <w:t>Ventajas diferenciales</w:t>
      </w:r>
      <w:r>
        <w:rPr>
          <w:b/>
          <w:bCs/>
        </w:rPr>
        <w:t>:</w:t>
      </w:r>
    </w:p>
    <w:p w14:paraId="0DBB3942"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Conversación natural y no tipo interrogatorio.</w:t>
      </w:r>
    </w:p>
    <w:p w14:paraId="15E03320"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Guía paso a paso con progreso visible.</w:t>
      </w:r>
    </w:p>
    <w:p w14:paraId="482FC9EB" w14:textId="77777777" w:rsidR="007D0E99" w:rsidRPr="007D0E99" w:rsidRDefault="007D0E99" w:rsidP="007D0E99">
      <w:pPr>
        <w:pStyle w:val="Prrafodelista"/>
        <w:numPr>
          <w:ilvl w:val="0"/>
          <w:numId w:val="28"/>
        </w:numPr>
        <w:spacing w:after="0" w:line="240" w:lineRule="auto"/>
        <w:ind w:left="851" w:hanging="284"/>
        <w:jc w:val="both"/>
        <w:rPr>
          <w:b/>
          <w:bCs/>
        </w:rPr>
      </w:pPr>
      <w:proofErr w:type="spellStart"/>
      <w:r w:rsidRPr="00766F0D">
        <w:t>Checklist</w:t>
      </w:r>
      <w:proofErr w:type="spellEnd"/>
      <w:r w:rsidRPr="00766F0D">
        <w:t xml:space="preserve"> documental claro y accionable.</w:t>
      </w:r>
    </w:p>
    <w:p w14:paraId="26D3A7D3"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Estado de solicitud entendible para el usuario.</w:t>
      </w:r>
    </w:p>
    <w:p w14:paraId="224C1038"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Experiencia coherente con una atención bancaria formal pero cercana.</w:t>
      </w:r>
    </w:p>
    <w:p w14:paraId="392D03D4" w14:textId="00539A1E" w:rsidR="007D0E99" w:rsidRPr="007D0E99" w:rsidRDefault="007D0E99" w:rsidP="007D0E99">
      <w:pPr>
        <w:pStyle w:val="Prrafodelista"/>
        <w:numPr>
          <w:ilvl w:val="0"/>
          <w:numId w:val="28"/>
        </w:numPr>
        <w:spacing w:after="0" w:line="240" w:lineRule="auto"/>
        <w:ind w:left="851" w:hanging="284"/>
        <w:jc w:val="both"/>
        <w:rPr>
          <w:b/>
          <w:bCs/>
        </w:rPr>
      </w:pPr>
      <w:r w:rsidRPr="00766F0D">
        <w:t>Permite mantener continuidad con acciones persistentes como ver estado, subir documentos o hablar con un ejecutivo.</w:t>
      </w:r>
    </w:p>
    <w:p w14:paraId="2828570F" w14:textId="77777777" w:rsidR="007D0E99" w:rsidRPr="001D09DC" w:rsidRDefault="007D0E99" w:rsidP="007D0E99">
      <w:pPr>
        <w:spacing w:after="0" w:line="240" w:lineRule="auto"/>
        <w:jc w:val="both"/>
      </w:pPr>
    </w:p>
    <w:p w14:paraId="6896C570" w14:textId="77777777" w:rsidR="00B876A1" w:rsidRDefault="001D09DC" w:rsidP="005769C4">
      <w:pPr>
        <w:pStyle w:val="Prrafodelista"/>
        <w:numPr>
          <w:ilvl w:val="0"/>
          <w:numId w:val="29"/>
        </w:numPr>
        <w:spacing w:after="0" w:line="240" w:lineRule="auto"/>
        <w:ind w:left="567" w:hanging="283"/>
        <w:jc w:val="both"/>
      </w:pPr>
      <w:r w:rsidRPr="005769C4">
        <w:rPr>
          <w:b/>
          <w:bCs/>
        </w:rPr>
        <w:t>Dolor crítico:</w:t>
      </w:r>
      <w:r w:rsidRPr="001D09DC">
        <w:t xml:space="preserve"> expedientes incompletos y sin trazabilidad.</w:t>
      </w:r>
    </w:p>
    <w:p w14:paraId="0D5B05C2" w14:textId="5EF4337A" w:rsidR="00B876A1" w:rsidRDefault="001D09DC" w:rsidP="005769C4">
      <w:pPr>
        <w:pStyle w:val="Prrafodelista"/>
        <w:numPr>
          <w:ilvl w:val="0"/>
          <w:numId w:val="29"/>
        </w:numPr>
        <w:spacing w:after="0" w:line="240" w:lineRule="auto"/>
        <w:ind w:left="567" w:hanging="283"/>
        <w:jc w:val="both"/>
      </w:pPr>
      <w:r w:rsidRPr="005769C4">
        <w:rPr>
          <w:b/>
          <w:bCs/>
        </w:rPr>
        <w:t>Trigger de adopción:</w:t>
      </w:r>
      <w:r w:rsidRPr="001D09DC">
        <w:t xml:space="preserve"> solicitud rápida, guiada y sin fricción.</w:t>
      </w:r>
    </w:p>
    <w:p w14:paraId="208157F2" w14:textId="5967AE2E" w:rsidR="001D09DC" w:rsidRPr="001D09DC" w:rsidRDefault="001D09DC" w:rsidP="005769C4">
      <w:pPr>
        <w:pStyle w:val="Prrafodelista"/>
        <w:numPr>
          <w:ilvl w:val="0"/>
          <w:numId w:val="29"/>
        </w:numPr>
        <w:spacing w:after="0" w:line="240" w:lineRule="auto"/>
        <w:ind w:left="567" w:hanging="283"/>
        <w:jc w:val="both"/>
      </w:pPr>
      <w:r w:rsidRPr="005769C4">
        <w:rPr>
          <w:b/>
          <w:bCs/>
        </w:rPr>
        <w:t>Resultado esperado:</w:t>
      </w:r>
      <w:r w:rsidRPr="001D09DC">
        <w:t xml:space="preserve"> más conversión y menor reproceso.</w:t>
      </w:r>
    </w:p>
    <w:p w14:paraId="230C071B" w14:textId="77777777" w:rsidR="001D09DC" w:rsidRDefault="001D09DC" w:rsidP="001D09DC">
      <w:pPr>
        <w:spacing w:after="0" w:line="240" w:lineRule="auto"/>
        <w:jc w:val="both"/>
        <w:rPr>
          <w:b/>
          <w:bCs/>
        </w:rPr>
      </w:pPr>
    </w:p>
    <w:p w14:paraId="5DC7467A" w14:textId="40E79D59" w:rsidR="004D271C" w:rsidRPr="005F10E8" w:rsidRDefault="004D271C" w:rsidP="005F10E8">
      <w:pPr>
        <w:pStyle w:val="Ttulo1"/>
        <w:rPr>
          <w:rFonts w:asciiTheme="minorHAnsi" w:hAnsiTheme="minorHAnsi"/>
          <w:b/>
          <w:bCs/>
          <w:color w:val="auto"/>
          <w:sz w:val="28"/>
          <w:szCs w:val="28"/>
        </w:rPr>
      </w:pPr>
      <w:bookmarkStart w:id="11" w:name="_Toc228562689"/>
      <w:r w:rsidRPr="005F10E8">
        <w:rPr>
          <w:rFonts w:asciiTheme="minorHAnsi" w:hAnsiTheme="minorHAnsi"/>
          <w:b/>
          <w:bCs/>
          <w:color w:val="auto"/>
          <w:sz w:val="28"/>
          <w:szCs w:val="28"/>
        </w:rPr>
        <w:t xml:space="preserve">4. </w:t>
      </w:r>
      <w:r w:rsidR="00BA5273" w:rsidRPr="005F10E8">
        <w:rPr>
          <w:rFonts w:asciiTheme="minorHAnsi" w:hAnsiTheme="minorHAnsi"/>
          <w:b/>
          <w:bCs/>
          <w:color w:val="auto"/>
          <w:sz w:val="28"/>
          <w:szCs w:val="28"/>
        </w:rPr>
        <w:t>Propósito principal</w:t>
      </w:r>
      <w:r w:rsidRPr="005F10E8">
        <w:rPr>
          <w:rFonts w:asciiTheme="minorHAnsi" w:hAnsiTheme="minorHAnsi"/>
          <w:b/>
          <w:bCs/>
          <w:color w:val="auto"/>
          <w:sz w:val="28"/>
          <w:szCs w:val="28"/>
        </w:rPr>
        <w:t xml:space="preserve"> del proyecto</w:t>
      </w:r>
      <w:bookmarkEnd w:id="11"/>
      <w:r w:rsidRPr="005F10E8">
        <w:rPr>
          <w:rFonts w:asciiTheme="minorHAnsi" w:hAnsiTheme="minorHAnsi"/>
          <w:b/>
          <w:bCs/>
          <w:color w:val="auto"/>
          <w:sz w:val="28"/>
          <w:szCs w:val="28"/>
        </w:rPr>
        <w:t xml:space="preserve"> </w:t>
      </w:r>
    </w:p>
    <w:p w14:paraId="4C0B26A1" w14:textId="2917FF4F" w:rsidR="00BA5273" w:rsidRDefault="00BA5273" w:rsidP="005F10E8">
      <w:pPr>
        <w:spacing w:after="0"/>
        <w:ind w:left="284"/>
        <w:jc w:val="both"/>
      </w:pPr>
      <w:r w:rsidRPr="00766F0D">
        <w:t xml:space="preserve">Guiar al usuario paso a paso en la </w:t>
      </w:r>
      <w:r w:rsidRPr="00766F0D">
        <w:rPr>
          <w:b/>
          <w:bCs/>
        </w:rPr>
        <w:t>solicitud de un préstamo BanCom</w:t>
      </w:r>
      <w:r w:rsidRPr="00766F0D">
        <w:t>, dentro de una experiencia tipo chat</w:t>
      </w:r>
      <w:r w:rsidR="004D271C">
        <w:t xml:space="preserve"> en WhatsApp</w:t>
      </w:r>
      <w:r w:rsidRPr="00766F0D">
        <w:t>, ayudándolo a:</w:t>
      </w:r>
    </w:p>
    <w:p w14:paraId="62D5C614" w14:textId="77777777" w:rsidR="00BA5273" w:rsidRPr="00766F0D" w:rsidRDefault="00BA5273" w:rsidP="005F10E8">
      <w:pPr>
        <w:numPr>
          <w:ilvl w:val="0"/>
          <w:numId w:val="12"/>
        </w:numPr>
        <w:tabs>
          <w:tab w:val="clear" w:pos="720"/>
        </w:tabs>
        <w:spacing w:after="0"/>
        <w:ind w:left="284" w:firstLine="0"/>
        <w:jc w:val="both"/>
      </w:pPr>
      <w:r>
        <w:t>E</w:t>
      </w:r>
      <w:r w:rsidRPr="00766F0D">
        <w:t>legir el tipo de préstamo,</w:t>
      </w:r>
    </w:p>
    <w:p w14:paraId="3E1CD411" w14:textId="77777777" w:rsidR="00BA5273" w:rsidRPr="00766F0D" w:rsidRDefault="00BA5273" w:rsidP="005F10E8">
      <w:pPr>
        <w:numPr>
          <w:ilvl w:val="0"/>
          <w:numId w:val="12"/>
        </w:numPr>
        <w:tabs>
          <w:tab w:val="clear" w:pos="720"/>
        </w:tabs>
        <w:spacing w:after="0"/>
        <w:ind w:left="284" w:firstLine="0"/>
        <w:jc w:val="both"/>
      </w:pPr>
      <w:r>
        <w:t>R</w:t>
      </w:r>
      <w:r w:rsidRPr="00766F0D">
        <w:t>esponder preguntas clave de perfil,</w:t>
      </w:r>
    </w:p>
    <w:p w14:paraId="7300721B" w14:textId="77777777" w:rsidR="00BA5273" w:rsidRPr="00766F0D" w:rsidRDefault="00BA5273" w:rsidP="005F10E8">
      <w:pPr>
        <w:numPr>
          <w:ilvl w:val="0"/>
          <w:numId w:val="12"/>
        </w:numPr>
        <w:tabs>
          <w:tab w:val="clear" w:pos="720"/>
        </w:tabs>
        <w:spacing w:after="0"/>
        <w:ind w:left="284" w:firstLine="0"/>
        <w:jc w:val="both"/>
      </w:pPr>
      <w:r>
        <w:t>C</w:t>
      </w:r>
      <w:r w:rsidRPr="00766F0D">
        <w:t>ompletar datos de monto, plazo y moneda,</w:t>
      </w:r>
    </w:p>
    <w:p w14:paraId="73265F28" w14:textId="77777777" w:rsidR="00BA5273" w:rsidRPr="00766F0D" w:rsidRDefault="00BA5273" w:rsidP="005F10E8">
      <w:pPr>
        <w:numPr>
          <w:ilvl w:val="0"/>
          <w:numId w:val="12"/>
        </w:numPr>
        <w:tabs>
          <w:tab w:val="clear" w:pos="720"/>
        </w:tabs>
        <w:spacing w:after="0"/>
        <w:ind w:left="284" w:firstLine="0"/>
        <w:jc w:val="both"/>
      </w:pPr>
      <w:r>
        <w:t>C</w:t>
      </w:r>
      <w:r w:rsidRPr="00766F0D">
        <w:t>argar documentos requeridos,</w:t>
      </w:r>
    </w:p>
    <w:p w14:paraId="221D6A5C" w14:textId="77777777" w:rsidR="00BA5273" w:rsidRPr="00766F0D" w:rsidRDefault="00BA5273" w:rsidP="005F10E8">
      <w:pPr>
        <w:numPr>
          <w:ilvl w:val="0"/>
          <w:numId w:val="12"/>
        </w:numPr>
        <w:tabs>
          <w:tab w:val="clear" w:pos="720"/>
        </w:tabs>
        <w:spacing w:after="0"/>
        <w:ind w:left="284" w:firstLine="0"/>
        <w:jc w:val="both"/>
      </w:pPr>
      <w:r>
        <w:t>D</w:t>
      </w:r>
      <w:r w:rsidRPr="00766F0D">
        <w:t>ar seguimiento al estado de la solicitud,</w:t>
      </w:r>
      <w:r>
        <w:t xml:space="preserve"> y; </w:t>
      </w:r>
    </w:p>
    <w:p w14:paraId="5D860364" w14:textId="77777777" w:rsidR="00BA5273" w:rsidRDefault="00BA5273" w:rsidP="005F10E8">
      <w:pPr>
        <w:numPr>
          <w:ilvl w:val="0"/>
          <w:numId w:val="12"/>
        </w:numPr>
        <w:tabs>
          <w:tab w:val="clear" w:pos="720"/>
        </w:tabs>
        <w:spacing w:after="0"/>
        <w:ind w:left="284" w:firstLine="0"/>
        <w:jc w:val="both"/>
      </w:pPr>
      <w:r>
        <w:t>R</w:t>
      </w:r>
      <w:r w:rsidRPr="00766F0D">
        <w:t>ecibir un resultado preliminar de evaluación.</w:t>
      </w:r>
    </w:p>
    <w:p w14:paraId="3CC6B303" w14:textId="77777777" w:rsidR="004D271C" w:rsidRPr="00766F0D" w:rsidRDefault="004D271C" w:rsidP="004D271C">
      <w:pPr>
        <w:spacing w:after="0"/>
        <w:ind w:left="284"/>
        <w:jc w:val="both"/>
      </w:pPr>
    </w:p>
    <w:p w14:paraId="793D0777" w14:textId="77777777" w:rsidR="00BA5273" w:rsidRPr="00766F0D" w:rsidRDefault="00BA5273" w:rsidP="00BA5273">
      <w:pPr>
        <w:spacing w:after="0"/>
        <w:jc w:val="both"/>
      </w:pPr>
      <w:r w:rsidRPr="00766F0D">
        <w:t>Está orientado a usuarios que desean iniciar o completar su solicitud de crédito en un entorno digital simple, humano y asistido.</w:t>
      </w:r>
    </w:p>
    <w:p w14:paraId="1D17947E" w14:textId="5F64141A" w:rsidR="001D09DC" w:rsidRPr="005F10E8" w:rsidRDefault="007D7763" w:rsidP="005F10E8">
      <w:pPr>
        <w:pStyle w:val="Ttulo1"/>
        <w:rPr>
          <w:rFonts w:asciiTheme="minorHAnsi" w:hAnsiTheme="minorHAnsi"/>
          <w:b/>
          <w:bCs/>
          <w:color w:val="auto"/>
          <w:sz w:val="28"/>
          <w:szCs w:val="28"/>
        </w:rPr>
      </w:pPr>
      <w:bookmarkStart w:id="12" w:name="_Toc228562690"/>
      <w:r w:rsidRPr="005F10E8">
        <w:rPr>
          <w:rFonts w:asciiTheme="minorHAnsi" w:hAnsiTheme="minorHAnsi"/>
          <w:b/>
          <w:bCs/>
          <w:color w:val="auto"/>
          <w:sz w:val="28"/>
          <w:szCs w:val="28"/>
        </w:rPr>
        <w:t>5</w:t>
      </w:r>
      <w:r w:rsidR="001D09DC" w:rsidRPr="005F10E8">
        <w:rPr>
          <w:rFonts w:asciiTheme="minorHAnsi" w:hAnsiTheme="minorHAnsi"/>
          <w:b/>
          <w:bCs/>
          <w:color w:val="auto"/>
          <w:sz w:val="28"/>
          <w:szCs w:val="28"/>
        </w:rPr>
        <w:t>. Fichas del público objetivo</w:t>
      </w:r>
      <w:bookmarkEnd w:id="12"/>
    </w:p>
    <w:p w14:paraId="6ECB9434" w14:textId="77777777" w:rsidR="001D09DC" w:rsidRPr="001D09DC" w:rsidRDefault="001D09DC" w:rsidP="001D09DC">
      <w:pPr>
        <w:spacing w:after="0" w:line="240" w:lineRule="auto"/>
        <w:jc w:val="both"/>
        <w:rPr>
          <w:b/>
          <w:bCs/>
        </w:rPr>
      </w:pPr>
    </w:p>
    <w:p w14:paraId="2CA85461" w14:textId="568A85C6" w:rsidR="001D09DC" w:rsidRDefault="001D09DC" w:rsidP="001D09DC">
      <w:pPr>
        <w:spacing w:after="0" w:line="240" w:lineRule="auto"/>
        <w:jc w:val="both"/>
        <w:rPr>
          <w:b/>
          <w:bCs/>
        </w:rPr>
      </w:pPr>
      <w:r w:rsidRPr="001D09DC">
        <w:rPr>
          <w:b/>
          <w:bCs/>
        </w:rPr>
        <w:t>Ficha 1 - Usuario final</w:t>
      </w:r>
    </w:p>
    <w:p w14:paraId="2CC10394" w14:textId="77777777" w:rsidR="001D09DC" w:rsidRPr="001D09DC" w:rsidRDefault="001D09DC" w:rsidP="001D09DC">
      <w:pPr>
        <w:spacing w:after="0" w:line="240" w:lineRule="auto"/>
        <w:jc w:val="both"/>
        <w:rPr>
          <w:b/>
          <w:bCs/>
        </w:rPr>
      </w:pPr>
    </w:p>
    <w:tbl>
      <w:tblPr>
        <w:tblStyle w:val="Tablaconcuadrcula"/>
        <w:tblW w:w="0" w:type="auto"/>
        <w:tblLook w:val="04A0" w:firstRow="1" w:lastRow="0" w:firstColumn="1" w:lastColumn="0" w:noHBand="0" w:noVBand="1"/>
      </w:tblPr>
      <w:tblGrid>
        <w:gridCol w:w="1537"/>
        <w:gridCol w:w="8091"/>
      </w:tblGrid>
      <w:tr w:rsidR="001D09DC" w:rsidRPr="001D09DC" w14:paraId="74909CAB" w14:textId="77777777" w:rsidTr="00AE169B">
        <w:tc>
          <w:tcPr>
            <w:tcW w:w="0" w:type="auto"/>
            <w:hideMark/>
          </w:tcPr>
          <w:p w14:paraId="50B9E654" w14:textId="77777777" w:rsidR="001D09DC" w:rsidRPr="00AE169B" w:rsidRDefault="001D09DC" w:rsidP="001D09DC">
            <w:pPr>
              <w:jc w:val="both"/>
              <w:rPr>
                <w:b/>
                <w:bCs/>
              </w:rPr>
            </w:pPr>
            <w:r w:rsidRPr="00AE169B">
              <w:rPr>
                <w:b/>
                <w:bCs/>
              </w:rPr>
              <w:t>Campo</w:t>
            </w:r>
          </w:p>
        </w:tc>
        <w:tc>
          <w:tcPr>
            <w:tcW w:w="0" w:type="auto"/>
            <w:hideMark/>
          </w:tcPr>
          <w:p w14:paraId="06C5FD3C" w14:textId="77777777" w:rsidR="001D09DC" w:rsidRPr="00AE169B" w:rsidRDefault="001D09DC" w:rsidP="001D09DC">
            <w:pPr>
              <w:jc w:val="both"/>
              <w:rPr>
                <w:b/>
                <w:bCs/>
              </w:rPr>
            </w:pPr>
            <w:r w:rsidRPr="00AE169B">
              <w:rPr>
                <w:b/>
                <w:bCs/>
              </w:rPr>
              <w:t>Descripción</w:t>
            </w:r>
          </w:p>
        </w:tc>
      </w:tr>
      <w:tr w:rsidR="001D09DC" w:rsidRPr="001D09DC" w14:paraId="6EC8B545" w14:textId="77777777" w:rsidTr="00AE169B">
        <w:tc>
          <w:tcPr>
            <w:tcW w:w="0" w:type="auto"/>
            <w:hideMark/>
          </w:tcPr>
          <w:p w14:paraId="6AD73CF6" w14:textId="77777777" w:rsidR="001D09DC" w:rsidRPr="00AE169B" w:rsidRDefault="001D09DC" w:rsidP="001D09DC">
            <w:pPr>
              <w:jc w:val="both"/>
            </w:pPr>
            <w:r w:rsidRPr="00AE169B">
              <w:t>Quién es</w:t>
            </w:r>
          </w:p>
        </w:tc>
        <w:tc>
          <w:tcPr>
            <w:tcW w:w="0" w:type="auto"/>
            <w:hideMark/>
          </w:tcPr>
          <w:p w14:paraId="5E4A987C" w14:textId="0178A79F" w:rsidR="001D09DC" w:rsidRPr="00AE169B" w:rsidRDefault="001D09DC" w:rsidP="001D09DC">
            <w:pPr>
              <w:jc w:val="both"/>
            </w:pPr>
            <w:r w:rsidRPr="00AE169B">
              <w:t xml:space="preserve">Persona natural o pequeño negocio que desea solicitar un crédito </w:t>
            </w:r>
            <w:r w:rsidR="00297550">
              <w:t>personal</w:t>
            </w:r>
            <w:r w:rsidRPr="00AE169B">
              <w:t>, convenio o capital de trabajo con acompañamiento simple.</w:t>
            </w:r>
          </w:p>
        </w:tc>
      </w:tr>
      <w:tr w:rsidR="001D09DC" w:rsidRPr="001D09DC" w14:paraId="6CD4BCB4" w14:textId="77777777" w:rsidTr="00AE169B">
        <w:tc>
          <w:tcPr>
            <w:tcW w:w="0" w:type="auto"/>
            <w:hideMark/>
          </w:tcPr>
          <w:p w14:paraId="24DF0B4F" w14:textId="77777777" w:rsidR="001D09DC" w:rsidRPr="00AE169B" w:rsidRDefault="001D09DC" w:rsidP="001D09DC">
            <w:pPr>
              <w:jc w:val="both"/>
            </w:pPr>
            <w:r w:rsidRPr="00AE169B">
              <w:lastRenderedPageBreak/>
              <w:t>Necesidad</w:t>
            </w:r>
          </w:p>
        </w:tc>
        <w:tc>
          <w:tcPr>
            <w:tcW w:w="0" w:type="auto"/>
            <w:hideMark/>
          </w:tcPr>
          <w:p w14:paraId="1BC19744" w14:textId="77777777" w:rsidR="001D09DC" w:rsidRPr="00AE169B" w:rsidRDefault="001D09DC" w:rsidP="001D09DC">
            <w:pPr>
              <w:jc w:val="both"/>
            </w:pPr>
            <w:r w:rsidRPr="00AE169B">
              <w:t>Entender rápido qué debe hacer, qué documentos necesita, cuánto falta y qué sigue en el proceso.</w:t>
            </w:r>
          </w:p>
        </w:tc>
      </w:tr>
      <w:tr w:rsidR="001D09DC" w:rsidRPr="001D09DC" w14:paraId="79C770AD" w14:textId="77777777" w:rsidTr="00AE169B">
        <w:tc>
          <w:tcPr>
            <w:tcW w:w="0" w:type="auto"/>
            <w:hideMark/>
          </w:tcPr>
          <w:p w14:paraId="38583DA7" w14:textId="77777777" w:rsidR="001D09DC" w:rsidRPr="00AE169B" w:rsidRDefault="001D09DC" w:rsidP="001D09DC">
            <w:pPr>
              <w:jc w:val="both"/>
            </w:pPr>
            <w:r w:rsidRPr="00AE169B">
              <w:t>Dolores</w:t>
            </w:r>
          </w:p>
        </w:tc>
        <w:tc>
          <w:tcPr>
            <w:tcW w:w="0" w:type="auto"/>
            <w:hideMark/>
          </w:tcPr>
          <w:p w14:paraId="2C41F7AD" w14:textId="77777777" w:rsidR="001D09DC" w:rsidRPr="00AE169B" w:rsidRDefault="001D09DC" w:rsidP="001D09DC">
            <w:pPr>
              <w:jc w:val="both"/>
            </w:pPr>
            <w:r w:rsidRPr="00AE169B">
              <w:t>Formularios largos, observaciones ambiguas, repetición de datos, falta de respuesta o incertidumbre sobre el estado del trámite.</w:t>
            </w:r>
          </w:p>
        </w:tc>
      </w:tr>
      <w:tr w:rsidR="001D09DC" w:rsidRPr="001D09DC" w14:paraId="4BCC05F4" w14:textId="77777777" w:rsidTr="00AE169B">
        <w:tc>
          <w:tcPr>
            <w:tcW w:w="0" w:type="auto"/>
            <w:hideMark/>
          </w:tcPr>
          <w:p w14:paraId="733A8BF7" w14:textId="77777777" w:rsidR="001D09DC" w:rsidRPr="00AE169B" w:rsidRDefault="001D09DC" w:rsidP="001D09DC">
            <w:pPr>
              <w:jc w:val="both"/>
            </w:pPr>
            <w:r w:rsidRPr="00AE169B">
              <w:t>Qué valora</w:t>
            </w:r>
          </w:p>
        </w:tc>
        <w:tc>
          <w:tcPr>
            <w:tcW w:w="0" w:type="auto"/>
            <w:hideMark/>
          </w:tcPr>
          <w:p w14:paraId="28186AF5" w14:textId="77777777" w:rsidR="001D09DC" w:rsidRPr="00AE169B" w:rsidRDefault="001D09DC" w:rsidP="001D09DC">
            <w:pPr>
              <w:jc w:val="both"/>
            </w:pPr>
            <w:r w:rsidRPr="00AE169B">
              <w:t>Rapidez, lenguaje claro, pasos visibles, ayuda contextual, seguridad y posibilidad de continuar desde cualquier canal.</w:t>
            </w:r>
          </w:p>
        </w:tc>
      </w:tr>
      <w:tr w:rsidR="001D09DC" w:rsidRPr="001D09DC" w14:paraId="30A47705" w14:textId="77777777" w:rsidTr="00AE169B">
        <w:tc>
          <w:tcPr>
            <w:tcW w:w="0" w:type="auto"/>
            <w:hideMark/>
          </w:tcPr>
          <w:p w14:paraId="6D0D5062" w14:textId="77777777" w:rsidR="001D09DC" w:rsidRPr="00AE169B" w:rsidRDefault="001D09DC" w:rsidP="001D09DC">
            <w:pPr>
              <w:jc w:val="both"/>
            </w:pPr>
            <w:r w:rsidRPr="00AE169B">
              <w:t>Éxito esperado</w:t>
            </w:r>
          </w:p>
        </w:tc>
        <w:tc>
          <w:tcPr>
            <w:tcW w:w="0" w:type="auto"/>
            <w:hideMark/>
          </w:tcPr>
          <w:p w14:paraId="32D1AB46" w14:textId="77777777" w:rsidR="001D09DC" w:rsidRPr="00AE169B" w:rsidRDefault="001D09DC" w:rsidP="001D09DC">
            <w:pPr>
              <w:jc w:val="both"/>
            </w:pPr>
            <w:r w:rsidRPr="00AE169B">
              <w:t>Completar su solicitud sin errores, recibir observaciones accionables y sentir que el banco lo acompaña sin fricción.</w:t>
            </w:r>
          </w:p>
        </w:tc>
      </w:tr>
    </w:tbl>
    <w:p w14:paraId="0E0F0292" w14:textId="77777777" w:rsidR="001D09DC" w:rsidRDefault="001D09DC" w:rsidP="001D09DC">
      <w:pPr>
        <w:spacing w:after="0" w:line="240" w:lineRule="auto"/>
        <w:jc w:val="both"/>
        <w:rPr>
          <w:b/>
          <w:bCs/>
        </w:rPr>
      </w:pPr>
    </w:p>
    <w:p w14:paraId="3076C572" w14:textId="1F795DC5" w:rsidR="001D09DC" w:rsidRDefault="001D09DC" w:rsidP="001D09DC">
      <w:pPr>
        <w:spacing w:after="0" w:line="240" w:lineRule="auto"/>
        <w:jc w:val="both"/>
        <w:rPr>
          <w:b/>
          <w:bCs/>
        </w:rPr>
      </w:pPr>
      <w:r w:rsidRPr="001D09DC">
        <w:rPr>
          <w:b/>
          <w:bCs/>
        </w:rPr>
        <w:t>Ficha 2 - Cliente / comprador de la solución</w:t>
      </w:r>
    </w:p>
    <w:p w14:paraId="0A0BAD96" w14:textId="77777777" w:rsidR="001D09DC" w:rsidRPr="001D09DC" w:rsidRDefault="001D09DC" w:rsidP="001D09DC">
      <w:pPr>
        <w:spacing w:after="0" w:line="240" w:lineRule="auto"/>
        <w:jc w:val="both"/>
        <w:rPr>
          <w:b/>
          <w:bCs/>
        </w:rPr>
      </w:pPr>
    </w:p>
    <w:tbl>
      <w:tblPr>
        <w:tblStyle w:val="Tablaconcuadrcula"/>
        <w:tblW w:w="0" w:type="auto"/>
        <w:tblLook w:val="04A0" w:firstRow="1" w:lastRow="0" w:firstColumn="1" w:lastColumn="0" w:noHBand="0" w:noVBand="1"/>
      </w:tblPr>
      <w:tblGrid>
        <w:gridCol w:w="1775"/>
        <w:gridCol w:w="7853"/>
      </w:tblGrid>
      <w:tr w:rsidR="001D09DC" w:rsidRPr="001D09DC" w14:paraId="279709B9" w14:textId="77777777" w:rsidTr="00AE169B">
        <w:tc>
          <w:tcPr>
            <w:tcW w:w="0" w:type="auto"/>
            <w:hideMark/>
          </w:tcPr>
          <w:p w14:paraId="57817CF5" w14:textId="77777777" w:rsidR="001D09DC" w:rsidRPr="00AE169B" w:rsidRDefault="001D09DC" w:rsidP="001D09DC">
            <w:pPr>
              <w:jc w:val="both"/>
              <w:rPr>
                <w:b/>
                <w:bCs/>
              </w:rPr>
            </w:pPr>
            <w:r w:rsidRPr="00AE169B">
              <w:rPr>
                <w:b/>
                <w:bCs/>
              </w:rPr>
              <w:t>Campo</w:t>
            </w:r>
          </w:p>
        </w:tc>
        <w:tc>
          <w:tcPr>
            <w:tcW w:w="0" w:type="auto"/>
            <w:hideMark/>
          </w:tcPr>
          <w:p w14:paraId="1DA394FA" w14:textId="77777777" w:rsidR="001D09DC" w:rsidRPr="00AE169B" w:rsidRDefault="001D09DC" w:rsidP="001D09DC">
            <w:pPr>
              <w:jc w:val="both"/>
              <w:rPr>
                <w:b/>
                <w:bCs/>
              </w:rPr>
            </w:pPr>
            <w:r w:rsidRPr="00AE169B">
              <w:rPr>
                <w:b/>
                <w:bCs/>
              </w:rPr>
              <w:t>Descripción</w:t>
            </w:r>
          </w:p>
        </w:tc>
      </w:tr>
      <w:tr w:rsidR="001D09DC" w:rsidRPr="001D09DC" w14:paraId="3609ED4C" w14:textId="77777777" w:rsidTr="00AE169B">
        <w:tc>
          <w:tcPr>
            <w:tcW w:w="0" w:type="auto"/>
            <w:hideMark/>
          </w:tcPr>
          <w:p w14:paraId="685CBBF2" w14:textId="77777777" w:rsidR="001D09DC" w:rsidRPr="00AE169B" w:rsidRDefault="001D09DC" w:rsidP="001D09DC">
            <w:pPr>
              <w:jc w:val="both"/>
            </w:pPr>
            <w:r w:rsidRPr="00AE169B">
              <w:t>Quién es</w:t>
            </w:r>
          </w:p>
        </w:tc>
        <w:tc>
          <w:tcPr>
            <w:tcW w:w="0" w:type="auto"/>
            <w:hideMark/>
          </w:tcPr>
          <w:p w14:paraId="48A32687" w14:textId="77777777" w:rsidR="001D09DC" w:rsidRPr="00AE169B" w:rsidRDefault="001D09DC" w:rsidP="001D09DC">
            <w:pPr>
              <w:jc w:val="both"/>
            </w:pPr>
            <w:r w:rsidRPr="00AE169B">
              <w:t xml:space="preserve">BanCom - áreas de Negocio, Transformación Digital, Riesgos y Operaciones que patrocinan la </w:t>
            </w:r>
            <w:proofErr w:type="spellStart"/>
            <w:r w:rsidRPr="00AE169B">
              <w:t>originación</w:t>
            </w:r>
            <w:proofErr w:type="spellEnd"/>
            <w:r w:rsidRPr="00AE169B">
              <w:t xml:space="preserve"> digital de créditos.</w:t>
            </w:r>
          </w:p>
        </w:tc>
      </w:tr>
      <w:tr w:rsidR="001D09DC" w:rsidRPr="001D09DC" w14:paraId="0054C634" w14:textId="77777777" w:rsidTr="00AE169B">
        <w:tc>
          <w:tcPr>
            <w:tcW w:w="0" w:type="auto"/>
            <w:hideMark/>
          </w:tcPr>
          <w:p w14:paraId="35E157CC" w14:textId="77777777" w:rsidR="001D09DC" w:rsidRPr="00AE169B" w:rsidRDefault="001D09DC" w:rsidP="001D09DC">
            <w:pPr>
              <w:jc w:val="both"/>
            </w:pPr>
            <w:r w:rsidRPr="00AE169B">
              <w:t>Objetivo de negocio</w:t>
            </w:r>
          </w:p>
        </w:tc>
        <w:tc>
          <w:tcPr>
            <w:tcW w:w="0" w:type="auto"/>
            <w:hideMark/>
          </w:tcPr>
          <w:p w14:paraId="20F20920" w14:textId="7A53581B" w:rsidR="001D09DC" w:rsidRPr="00AE169B" w:rsidRDefault="001D09DC" w:rsidP="001D09DC">
            <w:pPr>
              <w:jc w:val="both"/>
            </w:pPr>
            <w:r w:rsidRPr="00AE169B">
              <w:t>Aumentar conversión, reducir tiempos de ciclo, elevar productividad comercial y mejorar trazabilidad de la solicitud de créditos (onboarding).</w:t>
            </w:r>
          </w:p>
        </w:tc>
      </w:tr>
      <w:tr w:rsidR="001D09DC" w:rsidRPr="001D09DC" w14:paraId="46D0342C" w14:textId="77777777" w:rsidTr="00AE169B">
        <w:tc>
          <w:tcPr>
            <w:tcW w:w="0" w:type="auto"/>
            <w:hideMark/>
          </w:tcPr>
          <w:p w14:paraId="4F44677F" w14:textId="77777777" w:rsidR="001D09DC" w:rsidRPr="00AE169B" w:rsidRDefault="001D09DC" w:rsidP="001D09DC">
            <w:pPr>
              <w:jc w:val="both"/>
            </w:pPr>
            <w:r w:rsidRPr="00AE169B">
              <w:t xml:space="preserve">Pain </w:t>
            </w:r>
            <w:proofErr w:type="spellStart"/>
            <w:r w:rsidRPr="00AE169B">
              <w:t>points</w:t>
            </w:r>
            <w:proofErr w:type="spellEnd"/>
          </w:p>
        </w:tc>
        <w:tc>
          <w:tcPr>
            <w:tcW w:w="0" w:type="auto"/>
            <w:hideMark/>
          </w:tcPr>
          <w:p w14:paraId="0E434C3B" w14:textId="77777777" w:rsidR="001D09DC" w:rsidRPr="00AE169B" w:rsidRDefault="001D09DC" w:rsidP="001D09DC">
            <w:pPr>
              <w:jc w:val="both"/>
            </w:pPr>
            <w:r w:rsidRPr="00AE169B">
              <w:t>Altos costos de atención manual, baja calidad del expediente, dependencia del ejecutivo, demoras y baja escalabilidad de campañas digitales.</w:t>
            </w:r>
          </w:p>
        </w:tc>
      </w:tr>
      <w:tr w:rsidR="001D09DC" w:rsidRPr="001D09DC" w14:paraId="1C727A0B" w14:textId="77777777" w:rsidTr="00AE169B">
        <w:tc>
          <w:tcPr>
            <w:tcW w:w="0" w:type="auto"/>
            <w:hideMark/>
          </w:tcPr>
          <w:p w14:paraId="3C6E536D" w14:textId="77777777" w:rsidR="001D09DC" w:rsidRPr="00AE169B" w:rsidRDefault="001D09DC" w:rsidP="001D09DC">
            <w:pPr>
              <w:jc w:val="both"/>
            </w:pPr>
            <w:r w:rsidRPr="00AE169B">
              <w:t>Criterios de compra</w:t>
            </w:r>
          </w:p>
        </w:tc>
        <w:tc>
          <w:tcPr>
            <w:tcW w:w="0" w:type="auto"/>
            <w:hideMark/>
          </w:tcPr>
          <w:p w14:paraId="6F835576" w14:textId="77777777" w:rsidR="001D09DC" w:rsidRPr="00AE169B" w:rsidRDefault="001D09DC" w:rsidP="001D09DC">
            <w:pPr>
              <w:jc w:val="both"/>
            </w:pPr>
            <w:r w:rsidRPr="00AE169B">
              <w:t>Seguridad, cumplimiento, integración con CRM/Core/buró, rápida implementación, experiencia móvil y métricas operativas claras.</w:t>
            </w:r>
          </w:p>
        </w:tc>
      </w:tr>
      <w:tr w:rsidR="001D09DC" w:rsidRPr="001D09DC" w14:paraId="20706A3B" w14:textId="77777777" w:rsidTr="00AE169B">
        <w:tc>
          <w:tcPr>
            <w:tcW w:w="0" w:type="auto"/>
            <w:hideMark/>
          </w:tcPr>
          <w:p w14:paraId="6EC0BA4E" w14:textId="77777777" w:rsidR="001D09DC" w:rsidRPr="00AE169B" w:rsidRDefault="001D09DC" w:rsidP="001D09DC">
            <w:pPr>
              <w:jc w:val="both"/>
            </w:pPr>
            <w:r w:rsidRPr="00AE169B">
              <w:t>Indicadores de valor</w:t>
            </w:r>
          </w:p>
        </w:tc>
        <w:tc>
          <w:tcPr>
            <w:tcW w:w="0" w:type="auto"/>
            <w:hideMark/>
          </w:tcPr>
          <w:p w14:paraId="72B83905" w14:textId="77777777" w:rsidR="001D09DC" w:rsidRPr="00AE169B" w:rsidRDefault="001D09DC" w:rsidP="001D09DC">
            <w:pPr>
              <w:jc w:val="both"/>
            </w:pPr>
            <w:r w:rsidRPr="00AE169B">
              <w:t>Tasa de expedientes completos, tasa de abandono, tiempo promedio de onboarding, tasa de observaciones, derivación eficiente a humano y satisfacción del usuario.</w:t>
            </w:r>
          </w:p>
        </w:tc>
      </w:tr>
    </w:tbl>
    <w:p w14:paraId="32CFA391" w14:textId="21E2912C" w:rsidR="00B876A1" w:rsidRPr="005F10E8" w:rsidRDefault="00B2070D" w:rsidP="005F10E8">
      <w:pPr>
        <w:pStyle w:val="Ttulo1"/>
        <w:rPr>
          <w:rFonts w:asciiTheme="minorHAnsi" w:hAnsiTheme="minorHAnsi"/>
          <w:b/>
          <w:bCs/>
          <w:color w:val="auto"/>
          <w:sz w:val="28"/>
          <w:szCs w:val="28"/>
        </w:rPr>
      </w:pPr>
      <w:bookmarkStart w:id="13" w:name="_Toc228562691"/>
      <w:r w:rsidRPr="005F10E8">
        <w:rPr>
          <w:rFonts w:asciiTheme="minorHAnsi" w:hAnsiTheme="minorHAnsi"/>
          <w:b/>
          <w:bCs/>
          <w:color w:val="auto"/>
          <w:sz w:val="28"/>
          <w:szCs w:val="28"/>
        </w:rPr>
        <w:t>6. Benchmarking competitivo</w:t>
      </w:r>
      <w:r w:rsidR="001D09DC" w:rsidRPr="005F10E8">
        <w:rPr>
          <w:rFonts w:asciiTheme="minorHAnsi" w:hAnsiTheme="minorHAnsi"/>
          <w:b/>
          <w:bCs/>
          <w:color w:val="auto"/>
          <w:sz w:val="28"/>
          <w:szCs w:val="28"/>
        </w:rPr>
        <w:t xml:space="preserve"> - </w:t>
      </w:r>
      <w:r w:rsidR="00B876A1" w:rsidRPr="005F10E8">
        <w:rPr>
          <w:rFonts w:asciiTheme="minorHAnsi" w:hAnsiTheme="minorHAnsi"/>
          <w:b/>
          <w:bCs/>
          <w:color w:val="auto"/>
          <w:sz w:val="28"/>
          <w:szCs w:val="28"/>
        </w:rPr>
        <w:t>B</w:t>
      </w:r>
      <w:r w:rsidR="001D09DC" w:rsidRPr="005F10E8">
        <w:rPr>
          <w:rFonts w:asciiTheme="minorHAnsi" w:hAnsiTheme="minorHAnsi"/>
          <w:b/>
          <w:bCs/>
          <w:color w:val="auto"/>
          <w:sz w:val="28"/>
          <w:szCs w:val="28"/>
        </w:rPr>
        <w:t>anca peruana</w:t>
      </w:r>
      <w:bookmarkEnd w:id="13"/>
    </w:p>
    <w:p w14:paraId="36C5C0DD" w14:textId="77777777" w:rsidR="001D09DC" w:rsidRPr="001D09DC" w:rsidRDefault="001D09DC" w:rsidP="001D09DC">
      <w:pPr>
        <w:spacing w:after="0" w:line="240" w:lineRule="auto"/>
        <w:jc w:val="both"/>
        <w:rPr>
          <w:b/>
          <w:bCs/>
        </w:rPr>
      </w:pPr>
    </w:p>
    <w:tbl>
      <w:tblPr>
        <w:tblStyle w:val="Tablaconcuadrcula"/>
        <w:tblW w:w="0" w:type="auto"/>
        <w:tblLook w:val="04A0" w:firstRow="1" w:lastRow="0" w:firstColumn="1" w:lastColumn="0" w:noHBand="0" w:noVBand="1"/>
      </w:tblPr>
      <w:tblGrid>
        <w:gridCol w:w="1528"/>
        <w:gridCol w:w="2436"/>
        <w:gridCol w:w="2694"/>
        <w:gridCol w:w="2970"/>
      </w:tblGrid>
      <w:tr w:rsidR="00091009" w:rsidRPr="001D09DC" w14:paraId="4909CD0B" w14:textId="77777777" w:rsidTr="00091009">
        <w:tc>
          <w:tcPr>
            <w:tcW w:w="1528" w:type="dxa"/>
            <w:hideMark/>
          </w:tcPr>
          <w:p w14:paraId="34A76E6A" w14:textId="77777777" w:rsidR="00091009" w:rsidRPr="00091009" w:rsidRDefault="00091009" w:rsidP="001D09DC">
            <w:pPr>
              <w:jc w:val="both"/>
              <w:rPr>
                <w:b/>
                <w:bCs/>
              </w:rPr>
            </w:pPr>
            <w:r w:rsidRPr="00091009">
              <w:rPr>
                <w:b/>
                <w:bCs/>
              </w:rPr>
              <w:t>Competidor</w:t>
            </w:r>
          </w:p>
        </w:tc>
        <w:tc>
          <w:tcPr>
            <w:tcW w:w="2436" w:type="dxa"/>
            <w:hideMark/>
          </w:tcPr>
          <w:p w14:paraId="1643B965" w14:textId="77777777" w:rsidR="00091009" w:rsidRPr="00091009" w:rsidRDefault="00091009" w:rsidP="001D09DC">
            <w:pPr>
              <w:jc w:val="both"/>
              <w:rPr>
                <w:b/>
                <w:bCs/>
              </w:rPr>
            </w:pPr>
            <w:r w:rsidRPr="00091009">
              <w:rPr>
                <w:b/>
                <w:bCs/>
              </w:rPr>
              <w:t>Oferta digital observada</w:t>
            </w:r>
          </w:p>
        </w:tc>
        <w:tc>
          <w:tcPr>
            <w:tcW w:w="2694" w:type="dxa"/>
            <w:hideMark/>
          </w:tcPr>
          <w:p w14:paraId="3F2C05D9" w14:textId="77777777" w:rsidR="00091009" w:rsidRPr="00091009" w:rsidRDefault="00091009" w:rsidP="001D09DC">
            <w:pPr>
              <w:jc w:val="both"/>
              <w:rPr>
                <w:b/>
                <w:bCs/>
              </w:rPr>
            </w:pPr>
            <w:r w:rsidRPr="00091009">
              <w:rPr>
                <w:b/>
                <w:bCs/>
              </w:rPr>
              <w:t>Fortaleza competitiva</w:t>
            </w:r>
          </w:p>
        </w:tc>
        <w:tc>
          <w:tcPr>
            <w:tcW w:w="2970" w:type="dxa"/>
            <w:hideMark/>
          </w:tcPr>
          <w:p w14:paraId="16E92B7A" w14:textId="77777777" w:rsidR="00091009" w:rsidRPr="00091009" w:rsidRDefault="00091009" w:rsidP="001D09DC">
            <w:pPr>
              <w:jc w:val="both"/>
              <w:rPr>
                <w:b/>
                <w:bCs/>
              </w:rPr>
            </w:pPr>
            <w:r w:rsidRPr="00091009">
              <w:rPr>
                <w:b/>
                <w:bCs/>
              </w:rPr>
              <w:t>Brecha detectada</w:t>
            </w:r>
          </w:p>
        </w:tc>
      </w:tr>
      <w:tr w:rsidR="00091009" w:rsidRPr="001D09DC" w14:paraId="29649AEB" w14:textId="77777777" w:rsidTr="00091009">
        <w:tc>
          <w:tcPr>
            <w:tcW w:w="1528" w:type="dxa"/>
            <w:hideMark/>
          </w:tcPr>
          <w:p w14:paraId="180BFE9B" w14:textId="77777777" w:rsidR="00091009" w:rsidRPr="006352A4" w:rsidRDefault="00091009" w:rsidP="001D09DC">
            <w:pPr>
              <w:jc w:val="both"/>
              <w:rPr>
                <w:b/>
                <w:bCs/>
              </w:rPr>
            </w:pPr>
            <w:r w:rsidRPr="006352A4">
              <w:rPr>
                <w:b/>
                <w:bCs/>
              </w:rPr>
              <w:t>BCP</w:t>
            </w:r>
          </w:p>
        </w:tc>
        <w:tc>
          <w:tcPr>
            <w:tcW w:w="2436" w:type="dxa"/>
            <w:hideMark/>
          </w:tcPr>
          <w:p w14:paraId="1F335175" w14:textId="77777777" w:rsidR="00091009" w:rsidRPr="00091009" w:rsidRDefault="00091009" w:rsidP="001D09DC">
            <w:pPr>
              <w:jc w:val="both"/>
            </w:pPr>
            <w:r w:rsidRPr="00091009">
              <w:t>Préstamo online en menos de 5 minutos, 100% digital; fuerte músculo de experiencia y ecosistema digital.</w:t>
            </w:r>
          </w:p>
        </w:tc>
        <w:tc>
          <w:tcPr>
            <w:tcW w:w="2694" w:type="dxa"/>
            <w:hideMark/>
          </w:tcPr>
          <w:p w14:paraId="0EC8C47B" w14:textId="77777777" w:rsidR="00091009" w:rsidRPr="00091009" w:rsidRDefault="00091009" w:rsidP="001D09DC">
            <w:pPr>
              <w:jc w:val="both"/>
            </w:pPr>
            <w:r w:rsidRPr="00091009">
              <w:t>Escala, marca, madurez en onboarding y analítica; liderazgo de mercado y fuerte presencia digital.</w:t>
            </w:r>
          </w:p>
        </w:tc>
        <w:tc>
          <w:tcPr>
            <w:tcW w:w="2970" w:type="dxa"/>
            <w:hideMark/>
          </w:tcPr>
          <w:p w14:paraId="47266765" w14:textId="77777777" w:rsidR="00091009" w:rsidRPr="00091009" w:rsidRDefault="00091009" w:rsidP="001D09DC">
            <w:pPr>
              <w:jc w:val="both"/>
            </w:pPr>
            <w:r w:rsidRPr="00091009">
              <w:t>La propuesta está optimizada para autoservicio masivo; existe espacio para una experiencia más asistida y explicativa en segmentos con necesidad de guía.</w:t>
            </w:r>
          </w:p>
        </w:tc>
      </w:tr>
      <w:tr w:rsidR="00091009" w:rsidRPr="001D09DC" w14:paraId="549101B6" w14:textId="77777777" w:rsidTr="00091009">
        <w:tc>
          <w:tcPr>
            <w:tcW w:w="1528" w:type="dxa"/>
            <w:hideMark/>
          </w:tcPr>
          <w:p w14:paraId="1398010A" w14:textId="77777777" w:rsidR="00091009" w:rsidRPr="006352A4" w:rsidRDefault="00091009" w:rsidP="001D09DC">
            <w:pPr>
              <w:jc w:val="both"/>
              <w:rPr>
                <w:b/>
                <w:bCs/>
              </w:rPr>
            </w:pPr>
            <w:r w:rsidRPr="006352A4">
              <w:rPr>
                <w:b/>
                <w:bCs/>
              </w:rPr>
              <w:t>BBVA</w:t>
            </w:r>
          </w:p>
        </w:tc>
        <w:tc>
          <w:tcPr>
            <w:tcW w:w="2436" w:type="dxa"/>
            <w:hideMark/>
          </w:tcPr>
          <w:p w14:paraId="496CA40A" w14:textId="77777777" w:rsidR="00091009" w:rsidRPr="00091009" w:rsidRDefault="00091009" w:rsidP="001D09DC">
            <w:pPr>
              <w:jc w:val="both"/>
            </w:pPr>
            <w:r w:rsidRPr="00091009">
              <w:t xml:space="preserve">Préstamo personal 100% online y préstamo digital negocio desde la </w:t>
            </w:r>
            <w:proofErr w:type="gramStart"/>
            <w:r w:rsidRPr="00091009">
              <w:t>app</w:t>
            </w:r>
            <w:proofErr w:type="gramEnd"/>
            <w:r w:rsidRPr="00091009">
              <w:t>, con foco en velocidad y experiencia unificada.</w:t>
            </w:r>
          </w:p>
        </w:tc>
        <w:tc>
          <w:tcPr>
            <w:tcW w:w="2694" w:type="dxa"/>
            <w:hideMark/>
          </w:tcPr>
          <w:p w14:paraId="67DDF171" w14:textId="77777777" w:rsidR="00091009" w:rsidRPr="00091009" w:rsidRDefault="00091009" w:rsidP="001D09DC">
            <w:pPr>
              <w:jc w:val="both"/>
            </w:pPr>
            <w:r w:rsidRPr="00091009">
              <w:t xml:space="preserve">Oferta digital robusta en persona natural y negocio; capacidad de </w:t>
            </w:r>
            <w:proofErr w:type="spellStart"/>
            <w:r w:rsidRPr="00091009">
              <w:t>cross-sell</w:t>
            </w:r>
            <w:proofErr w:type="spellEnd"/>
            <w:r w:rsidRPr="00091009">
              <w:t xml:space="preserve"> y </w:t>
            </w:r>
            <w:proofErr w:type="gramStart"/>
            <w:r w:rsidRPr="00091009">
              <w:t>app</w:t>
            </w:r>
            <w:proofErr w:type="gramEnd"/>
            <w:r w:rsidRPr="00091009">
              <w:t xml:space="preserve"> madura.</w:t>
            </w:r>
          </w:p>
        </w:tc>
        <w:tc>
          <w:tcPr>
            <w:tcW w:w="2970" w:type="dxa"/>
            <w:hideMark/>
          </w:tcPr>
          <w:p w14:paraId="488465C6" w14:textId="77777777" w:rsidR="00091009" w:rsidRPr="00091009" w:rsidRDefault="00091009" w:rsidP="001D09DC">
            <w:pPr>
              <w:jc w:val="both"/>
            </w:pPr>
            <w:r w:rsidRPr="00091009">
              <w:t>No siempre resuelve la ansiedad del cliente sobre observaciones, faltantes y trazabilidad fina del expediente.</w:t>
            </w:r>
          </w:p>
        </w:tc>
      </w:tr>
      <w:tr w:rsidR="00091009" w:rsidRPr="001D09DC" w14:paraId="56EF75F5" w14:textId="77777777" w:rsidTr="00091009">
        <w:tc>
          <w:tcPr>
            <w:tcW w:w="1528" w:type="dxa"/>
            <w:hideMark/>
          </w:tcPr>
          <w:p w14:paraId="59FB740A" w14:textId="77777777" w:rsidR="00091009" w:rsidRPr="006352A4" w:rsidRDefault="00091009" w:rsidP="001D09DC">
            <w:pPr>
              <w:jc w:val="both"/>
              <w:rPr>
                <w:b/>
                <w:bCs/>
              </w:rPr>
            </w:pPr>
            <w:r w:rsidRPr="006352A4">
              <w:rPr>
                <w:b/>
                <w:bCs/>
              </w:rPr>
              <w:t>Interbank</w:t>
            </w:r>
          </w:p>
        </w:tc>
        <w:tc>
          <w:tcPr>
            <w:tcW w:w="2436" w:type="dxa"/>
            <w:hideMark/>
          </w:tcPr>
          <w:p w14:paraId="1E9F8411" w14:textId="77777777" w:rsidR="00091009" w:rsidRPr="00091009" w:rsidRDefault="00091009" w:rsidP="001D09DC">
            <w:pPr>
              <w:jc w:val="both"/>
            </w:pPr>
            <w:r w:rsidRPr="00091009">
              <w:t xml:space="preserve">Solicitud online en simples pasos, foco en tasa online y flexibilidad de pago; </w:t>
            </w:r>
            <w:r w:rsidRPr="00091009">
              <w:lastRenderedPageBreak/>
              <w:t>también oferta por convenio.</w:t>
            </w:r>
          </w:p>
        </w:tc>
        <w:tc>
          <w:tcPr>
            <w:tcW w:w="2694" w:type="dxa"/>
            <w:hideMark/>
          </w:tcPr>
          <w:p w14:paraId="689A513F" w14:textId="77777777" w:rsidR="00091009" w:rsidRPr="00091009" w:rsidRDefault="00091009" w:rsidP="001D09DC">
            <w:pPr>
              <w:jc w:val="both"/>
            </w:pPr>
            <w:r w:rsidRPr="00091009">
              <w:lastRenderedPageBreak/>
              <w:t>Experiencia simple y propuesta comercial clara para crédito efectivo y convenio.</w:t>
            </w:r>
          </w:p>
        </w:tc>
        <w:tc>
          <w:tcPr>
            <w:tcW w:w="2970" w:type="dxa"/>
            <w:hideMark/>
          </w:tcPr>
          <w:p w14:paraId="032BCC43" w14:textId="77777777" w:rsidR="00091009" w:rsidRPr="00091009" w:rsidRDefault="00091009" w:rsidP="001D09DC">
            <w:pPr>
              <w:jc w:val="both"/>
            </w:pPr>
            <w:r w:rsidRPr="00091009">
              <w:t xml:space="preserve">La promesa comercial es fuerte, pero hay espacio para mayor visibilidad operativa del estado </w:t>
            </w:r>
            <w:r w:rsidRPr="00091009">
              <w:lastRenderedPageBreak/>
              <w:t>documental y de la evaluación.</w:t>
            </w:r>
          </w:p>
        </w:tc>
      </w:tr>
    </w:tbl>
    <w:p w14:paraId="153A2486" w14:textId="7E755715" w:rsidR="001D09DC" w:rsidRPr="005F10E8" w:rsidRDefault="00B2070D" w:rsidP="005F10E8">
      <w:pPr>
        <w:pStyle w:val="Ttulo1"/>
        <w:rPr>
          <w:rFonts w:asciiTheme="minorHAnsi" w:hAnsiTheme="minorHAnsi"/>
          <w:b/>
          <w:bCs/>
          <w:color w:val="auto"/>
          <w:sz w:val="28"/>
          <w:szCs w:val="28"/>
        </w:rPr>
      </w:pPr>
      <w:bookmarkStart w:id="14" w:name="_Toc228562692"/>
      <w:r w:rsidRPr="005F10E8">
        <w:rPr>
          <w:rFonts w:asciiTheme="minorHAnsi" w:hAnsiTheme="minorHAnsi"/>
          <w:b/>
          <w:bCs/>
          <w:color w:val="auto"/>
          <w:sz w:val="28"/>
          <w:szCs w:val="28"/>
        </w:rPr>
        <w:lastRenderedPageBreak/>
        <w:t xml:space="preserve">7.  </w:t>
      </w:r>
      <w:r w:rsidR="001D09DC" w:rsidRPr="005F10E8">
        <w:rPr>
          <w:rFonts w:asciiTheme="minorHAnsi" w:hAnsiTheme="minorHAnsi"/>
          <w:b/>
          <w:bCs/>
          <w:color w:val="auto"/>
          <w:sz w:val="28"/>
          <w:szCs w:val="28"/>
        </w:rPr>
        <w:t>Insights clave y oportunidades de diferenciación</w:t>
      </w:r>
      <w:bookmarkEnd w:id="14"/>
    </w:p>
    <w:p w14:paraId="2DCA1EF4" w14:textId="77777777" w:rsidR="001D09DC" w:rsidRPr="001D09DC" w:rsidRDefault="001D09DC" w:rsidP="001D09DC">
      <w:pPr>
        <w:numPr>
          <w:ilvl w:val="0"/>
          <w:numId w:val="5"/>
        </w:numPr>
        <w:tabs>
          <w:tab w:val="clear" w:pos="720"/>
        </w:tabs>
        <w:spacing w:after="0" w:line="240" w:lineRule="auto"/>
        <w:ind w:left="567" w:hanging="283"/>
        <w:jc w:val="both"/>
      </w:pPr>
      <w:r w:rsidRPr="001D09DC">
        <w:t>El mercado peruano ya educó al cliente a esperar experiencias digitales, móviles y rápidas; la oportunidad no está solo en digitalizar, sino en digitalizar mejor los casos imperfectos: clientes con dudas, documentos observados o información parcial.</w:t>
      </w:r>
    </w:p>
    <w:p w14:paraId="3E123D00" w14:textId="77777777" w:rsidR="001D09DC" w:rsidRPr="001D09DC" w:rsidRDefault="001D09DC" w:rsidP="001D09DC">
      <w:pPr>
        <w:numPr>
          <w:ilvl w:val="0"/>
          <w:numId w:val="5"/>
        </w:numPr>
        <w:tabs>
          <w:tab w:val="clear" w:pos="720"/>
        </w:tabs>
        <w:spacing w:after="0" w:line="240" w:lineRule="auto"/>
        <w:ind w:left="567" w:hanging="283"/>
        <w:jc w:val="both"/>
      </w:pPr>
      <w:r w:rsidRPr="001D09DC">
        <w:t>Los grandes bancos compiten con escala, marca y velocidad. BanCom puede diferenciarse con un onboarding explicativo, trazable y asistido, donde el agente no solo captura datos, sino que reduce incertidumbre.</w:t>
      </w:r>
    </w:p>
    <w:p w14:paraId="5CBAF1FB" w14:textId="77777777" w:rsidR="001D09DC" w:rsidRPr="001D09DC" w:rsidRDefault="001D09DC" w:rsidP="001D09DC">
      <w:pPr>
        <w:numPr>
          <w:ilvl w:val="0"/>
          <w:numId w:val="5"/>
        </w:numPr>
        <w:tabs>
          <w:tab w:val="clear" w:pos="720"/>
        </w:tabs>
        <w:spacing w:after="0" w:line="240" w:lineRule="auto"/>
        <w:ind w:left="567" w:hanging="283"/>
        <w:jc w:val="both"/>
      </w:pPr>
      <w:r w:rsidRPr="001D09DC">
        <w:t xml:space="preserve">El agente propuesto aporta una combinación poco visible en ofertas tradicionales: conversación guiada, </w:t>
      </w:r>
      <w:proofErr w:type="spellStart"/>
      <w:r w:rsidRPr="001D09DC">
        <w:t>checklist</w:t>
      </w:r>
      <w:proofErr w:type="spellEnd"/>
      <w:r w:rsidRPr="001D09DC">
        <w:t xml:space="preserve"> documental con estados, observaciones concretas, timeline de avance, número de solicitud y salida dual para cliente y analista.</w:t>
      </w:r>
    </w:p>
    <w:p w14:paraId="0AE200E1" w14:textId="77777777" w:rsidR="001D09DC" w:rsidRPr="001D09DC" w:rsidRDefault="001D09DC" w:rsidP="001D09DC">
      <w:pPr>
        <w:numPr>
          <w:ilvl w:val="0"/>
          <w:numId w:val="5"/>
        </w:numPr>
        <w:tabs>
          <w:tab w:val="clear" w:pos="720"/>
        </w:tabs>
        <w:spacing w:after="0" w:line="240" w:lineRule="auto"/>
        <w:ind w:left="567" w:hanging="283"/>
        <w:jc w:val="both"/>
      </w:pPr>
      <w:r w:rsidRPr="001D09DC">
        <w:t>Para PYMES y convenios, la capacidad de operar con información parcial y derivar inteligentemente a humano es una ventaja relevante frente a experiencias excesivamente rígidas.</w:t>
      </w:r>
    </w:p>
    <w:p w14:paraId="1B487149" w14:textId="77777777" w:rsidR="001D09DC" w:rsidRDefault="001D09DC" w:rsidP="001D09DC">
      <w:pPr>
        <w:numPr>
          <w:ilvl w:val="0"/>
          <w:numId w:val="5"/>
        </w:numPr>
        <w:tabs>
          <w:tab w:val="clear" w:pos="720"/>
        </w:tabs>
        <w:spacing w:after="0" w:line="240" w:lineRule="auto"/>
        <w:ind w:left="567" w:hanging="283"/>
        <w:jc w:val="both"/>
      </w:pPr>
      <w:r w:rsidRPr="001D09DC">
        <w:t>El uso de IA agrega valor donde más duele: completitud del expediente, calidad del dato, explicación del siguiente paso y productividad del ejecutivo.</w:t>
      </w:r>
    </w:p>
    <w:p w14:paraId="0222C9D1" w14:textId="77777777" w:rsidR="001D09DC" w:rsidRPr="001D09DC" w:rsidRDefault="001D09DC" w:rsidP="001D09DC">
      <w:pPr>
        <w:spacing w:after="0" w:line="240" w:lineRule="auto"/>
        <w:jc w:val="both"/>
      </w:pPr>
    </w:p>
    <w:p w14:paraId="452EC42D" w14:textId="77777777" w:rsidR="001D09DC" w:rsidRPr="001D09DC" w:rsidRDefault="001D09DC" w:rsidP="007B73C7">
      <w:pPr>
        <w:spacing w:after="0" w:line="240" w:lineRule="auto"/>
        <w:ind w:left="284"/>
        <w:jc w:val="both"/>
        <w:rPr>
          <w:b/>
          <w:bCs/>
        </w:rPr>
      </w:pPr>
      <w:r w:rsidRPr="001D09DC">
        <w:rPr>
          <w:b/>
          <w:bCs/>
        </w:rPr>
        <w:t>¿Qué podría aportar este agente de IA que otros no ofrecen?</w:t>
      </w:r>
    </w:p>
    <w:p w14:paraId="2E28D734" w14:textId="77777777" w:rsidR="001D09DC" w:rsidRPr="001D09DC" w:rsidRDefault="001D09DC" w:rsidP="007B73C7">
      <w:pPr>
        <w:numPr>
          <w:ilvl w:val="0"/>
          <w:numId w:val="6"/>
        </w:numPr>
        <w:tabs>
          <w:tab w:val="clear" w:pos="720"/>
        </w:tabs>
        <w:spacing w:after="0" w:line="240" w:lineRule="auto"/>
        <w:ind w:left="709" w:hanging="283"/>
        <w:jc w:val="both"/>
      </w:pPr>
      <w:r w:rsidRPr="001D09DC">
        <w:t>Acompañamiento paso a paso orientado a reducir abandono y no solo a vender un crédito.</w:t>
      </w:r>
    </w:p>
    <w:p w14:paraId="6FD4AC19" w14:textId="77777777" w:rsidR="001D09DC" w:rsidRPr="001D09DC" w:rsidRDefault="001D09DC" w:rsidP="007B73C7">
      <w:pPr>
        <w:numPr>
          <w:ilvl w:val="0"/>
          <w:numId w:val="6"/>
        </w:numPr>
        <w:tabs>
          <w:tab w:val="clear" w:pos="720"/>
        </w:tabs>
        <w:spacing w:after="0" w:line="240" w:lineRule="auto"/>
        <w:ind w:left="709" w:hanging="283"/>
        <w:jc w:val="both"/>
      </w:pPr>
      <w:r w:rsidRPr="001D09DC">
        <w:t>Corrección temprana del expediente con observaciones accionables antes de llegar al analista.</w:t>
      </w:r>
    </w:p>
    <w:p w14:paraId="4CDB1C7D" w14:textId="77777777" w:rsidR="001D09DC" w:rsidRPr="001D09DC" w:rsidRDefault="001D09DC" w:rsidP="007B73C7">
      <w:pPr>
        <w:numPr>
          <w:ilvl w:val="0"/>
          <w:numId w:val="6"/>
        </w:numPr>
        <w:tabs>
          <w:tab w:val="clear" w:pos="720"/>
        </w:tabs>
        <w:spacing w:after="0" w:line="240" w:lineRule="auto"/>
        <w:ind w:left="709" w:hanging="283"/>
        <w:jc w:val="both"/>
      </w:pPr>
      <w:r w:rsidRPr="001D09DC">
        <w:t>Experiencia híbrida: autoservicio cuando el caso es simple y escalamiento ordenado cuando el caso requiere intervención humana.</w:t>
      </w:r>
    </w:p>
    <w:p w14:paraId="0CE0C659" w14:textId="77777777" w:rsidR="001D09DC" w:rsidRPr="001D09DC" w:rsidRDefault="001D09DC" w:rsidP="007B73C7">
      <w:pPr>
        <w:numPr>
          <w:ilvl w:val="0"/>
          <w:numId w:val="6"/>
        </w:numPr>
        <w:tabs>
          <w:tab w:val="clear" w:pos="720"/>
        </w:tabs>
        <w:spacing w:after="0" w:line="240" w:lineRule="auto"/>
        <w:ind w:left="709" w:hanging="283"/>
        <w:jc w:val="both"/>
      </w:pPr>
      <w:r w:rsidRPr="001D09DC">
        <w:t>Trazabilidad visible para cliente y ejecutivo en una misma lógica de flujo.</w:t>
      </w:r>
    </w:p>
    <w:p w14:paraId="2625FD21" w14:textId="77777777" w:rsidR="001D09DC" w:rsidRDefault="001D09DC" w:rsidP="007B73C7">
      <w:pPr>
        <w:numPr>
          <w:ilvl w:val="0"/>
          <w:numId w:val="6"/>
        </w:numPr>
        <w:tabs>
          <w:tab w:val="clear" w:pos="720"/>
        </w:tabs>
        <w:spacing w:after="0" w:line="240" w:lineRule="auto"/>
        <w:ind w:left="709" w:hanging="283"/>
        <w:jc w:val="both"/>
      </w:pPr>
      <w:r w:rsidRPr="001D09DC">
        <w:t xml:space="preserve">Base clara para medir product-market fit con métricas como expedientes completos, conversión, abandono, tiempo de ciclo y </w:t>
      </w:r>
      <w:proofErr w:type="spellStart"/>
      <w:r w:rsidRPr="001D09DC">
        <w:t>feedback</w:t>
      </w:r>
      <w:proofErr w:type="spellEnd"/>
      <w:r w:rsidRPr="001D09DC">
        <w:t xml:space="preserve"> positivo.</w:t>
      </w:r>
    </w:p>
    <w:p w14:paraId="56708317" w14:textId="42D4D0F3" w:rsidR="0039594B" w:rsidRPr="005F10E8" w:rsidRDefault="0039594B" w:rsidP="005F10E8">
      <w:pPr>
        <w:pStyle w:val="Ttulo1"/>
        <w:numPr>
          <w:ilvl w:val="1"/>
          <w:numId w:val="22"/>
        </w:numPr>
        <w:ind w:left="284" w:hanging="284"/>
        <w:rPr>
          <w:rFonts w:asciiTheme="minorHAnsi" w:hAnsiTheme="minorHAnsi"/>
          <w:b/>
          <w:bCs/>
          <w:color w:val="auto"/>
          <w:sz w:val="28"/>
          <w:szCs w:val="28"/>
        </w:rPr>
      </w:pPr>
      <w:bookmarkStart w:id="15" w:name="_Toc228562693"/>
      <w:r w:rsidRPr="005F10E8">
        <w:rPr>
          <w:rFonts w:asciiTheme="minorHAnsi" w:hAnsiTheme="minorHAnsi"/>
          <w:b/>
          <w:bCs/>
          <w:color w:val="auto"/>
          <w:sz w:val="28"/>
          <w:szCs w:val="28"/>
        </w:rPr>
        <w:t>Arquitectura del agente</w:t>
      </w:r>
      <w:bookmarkEnd w:id="15"/>
      <w:r w:rsidRPr="005F10E8">
        <w:rPr>
          <w:rFonts w:asciiTheme="minorHAnsi" w:hAnsiTheme="minorHAnsi"/>
          <w:b/>
          <w:bCs/>
          <w:color w:val="auto"/>
          <w:sz w:val="28"/>
          <w:szCs w:val="28"/>
        </w:rPr>
        <w:t xml:space="preserve"> </w:t>
      </w:r>
    </w:p>
    <w:p w14:paraId="64CC54D8" w14:textId="77777777" w:rsidR="005723B9" w:rsidRDefault="005723B9" w:rsidP="005723B9">
      <w:pPr>
        <w:pStyle w:val="Prrafodelista"/>
        <w:numPr>
          <w:ilvl w:val="0"/>
          <w:numId w:val="31"/>
        </w:numPr>
        <w:ind w:left="567" w:hanging="283"/>
      </w:pPr>
      <w:r w:rsidRPr="00B07CE9">
        <w:rPr>
          <w:rFonts w:ascii="Cambria Math" w:hAnsi="Cambria Math" w:cs="Cambria Math"/>
        </w:rPr>
        <w:t>𝐂𝐚𝐧𝐚𝐥𝐞𝐬</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𝐞𝐧𝐭𝐫𝐚𝐝𝐚</w:t>
      </w:r>
      <w:r w:rsidRPr="008A3C08">
        <w:t>: portal web</w:t>
      </w:r>
      <w:r>
        <w:t xml:space="preserve"> y/o WhatsApp</w:t>
      </w:r>
    </w:p>
    <w:p w14:paraId="0DDFD064" w14:textId="77777777" w:rsidR="005723B9" w:rsidRDefault="005723B9" w:rsidP="005723B9">
      <w:pPr>
        <w:pStyle w:val="Prrafodelista"/>
        <w:numPr>
          <w:ilvl w:val="0"/>
          <w:numId w:val="31"/>
        </w:numPr>
        <w:ind w:left="567" w:hanging="283"/>
      </w:pPr>
      <w:r w:rsidRPr="00B07CE9">
        <w:rPr>
          <w:rFonts w:ascii="Cambria Math" w:hAnsi="Cambria Math" w:cs="Cambria Math"/>
        </w:rPr>
        <w:t>𝐏𝐞𝐫𝐜𝐞𝐩𝐜𝐢𝐨𝐧</w:t>
      </w:r>
      <w:r w:rsidRPr="008A3C08">
        <w:t xml:space="preserve"> </w:t>
      </w:r>
      <w:r w:rsidRPr="00B07CE9">
        <w:rPr>
          <w:rFonts w:ascii="Cambria Math" w:hAnsi="Cambria Math" w:cs="Cambria Math"/>
        </w:rPr>
        <w:t>𝐲</w:t>
      </w:r>
      <w:r w:rsidRPr="008A3C08">
        <w:t xml:space="preserve"> </w:t>
      </w:r>
      <w:r w:rsidRPr="00B07CE9">
        <w:rPr>
          <w:rFonts w:ascii="Cambria Math" w:hAnsi="Cambria Math" w:cs="Cambria Math"/>
        </w:rPr>
        <w:t>𝐩𝐫𝐞𝐩𝐚𝐫𝐚𝐜𝐢𝐨𝐧</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𝐝𝐚𝐭𝐨𝐬</w:t>
      </w:r>
      <w:r w:rsidRPr="008A3C08">
        <w:t>: captura, extracción, normalización y control de calidad.</w:t>
      </w:r>
    </w:p>
    <w:p w14:paraId="5E4A51B6" w14:textId="77777777" w:rsidR="005723B9" w:rsidRDefault="005723B9" w:rsidP="005723B9">
      <w:pPr>
        <w:pStyle w:val="Prrafodelista"/>
        <w:numPr>
          <w:ilvl w:val="0"/>
          <w:numId w:val="31"/>
        </w:numPr>
        <w:ind w:left="567" w:hanging="283"/>
      </w:pPr>
      <w:r w:rsidRPr="00B07CE9">
        <w:rPr>
          <w:rFonts w:ascii="Cambria Math" w:hAnsi="Cambria Math" w:cs="Cambria Math"/>
        </w:rPr>
        <w:t>𝐀𝐠𝐞𝐧𝐭𝐞</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𝐨𝐧𝐛𝐨𝐚𝐫𝐝𝐢𝐧𝐠</w:t>
      </w:r>
      <w:r w:rsidRPr="008A3C08">
        <w:t xml:space="preserve"> (</w:t>
      </w:r>
      <w:r w:rsidRPr="00B07CE9">
        <w:rPr>
          <w:rFonts w:ascii="Cambria Math" w:hAnsi="Cambria Math" w:cs="Cambria Math"/>
        </w:rPr>
        <w:t>𝐌𝐕𝐏</w:t>
      </w:r>
      <w:r w:rsidRPr="008A3C08">
        <w:t>): guía al cliente, gestiona subsanaciones y define la siguiente mejor acción con contexto.</w:t>
      </w:r>
    </w:p>
    <w:p w14:paraId="642D9499" w14:textId="77777777" w:rsidR="005723B9" w:rsidRDefault="005723B9" w:rsidP="005723B9">
      <w:pPr>
        <w:pStyle w:val="Prrafodelista"/>
        <w:numPr>
          <w:ilvl w:val="0"/>
          <w:numId w:val="31"/>
        </w:numPr>
        <w:ind w:left="567" w:hanging="283"/>
      </w:pPr>
      <w:r w:rsidRPr="00B07CE9">
        <w:rPr>
          <w:rFonts w:ascii="Cambria Math" w:hAnsi="Cambria Math" w:cs="Cambria Math"/>
        </w:rPr>
        <w:t>𝐈𝐧𝐭𝐞𝐠𝐫𝐚𝐜𝐢𝐨𝐧𝐞𝐬</w:t>
      </w:r>
      <w:r w:rsidRPr="008A3C08">
        <w:t xml:space="preserve"> </w:t>
      </w:r>
      <w:r w:rsidRPr="00B07CE9">
        <w:rPr>
          <w:rFonts w:ascii="Cambria Math" w:hAnsi="Cambria Math" w:cs="Cambria Math"/>
        </w:rPr>
        <w:t>𝐜𝐫𝐢𝐭𝐢𝐜𝐚𝐬</w:t>
      </w:r>
      <w:r>
        <w:rPr>
          <w:rFonts w:ascii="Cambria Math" w:hAnsi="Cambria Math" w:cs="Cambria Math"/>
        </w:rPr>
        <w:t xml:space="preserve"> </w:t>
      </w:r>
      <w:r w:rsidRPr="00D032F7">
        <w:rPr>
          <w:rFonts w:ascii="Cambria Math" w:hAnsi="Cambria Math" w:cs="Cambria Math"/>
          <w:b/>
          <w:bCs/>
        </w:rPr>
        <w:t>para el producto final</w:t>
      </w:r>
      <w:r w:rsidRPr="008A3C08">
        <w:t>: Core, CRM, repositorio documental, buró/RENIEC y capa de integración (</w:t>
      </w:r>
      <w:proofErr w:type="spellStart"/>
      <w:r w:rsidRPr="008A3C08">
        <w:t>APIs</w:t>
      </w:r>
      <w:proofErr w:type="spellEnd"/>
      <w:r w:rsidRPr="008A3C08">
        <w:t>/eventos).</w:t>
      </w:r>
    </w:p>
    <w:p w14:paraId="43AA977C" w14:textId="77777777" w:rsidR="005723B9" w:rsidRDefault="005723B9" w:rsidP="005723B9">
      <w:pPr>
        <w:pStyle w:val="Prrafodelista"/>
        <w:numPr>
          <w:ilvl w:val="0"/>
          <w:numId w:val="31"/>
        </w:numPr>
        <w:ind w:left="567" w:hanging="283"/>
      </w:pPr>
      <w:r w:rsidRPr="00B07CE9">
        <w:rPr>
          <w:rFonts w:ascii="Cambria Math" w:hAnsi="Cambria Math" w:cs="Cambria Math"/>
        </w:rPr>
        <w:t>𝐆𝐨𝐛𝐢𝐞𝐫𝐧𝐨</w:t>
      </w:r>
      <w:r w:rsidRPr="008A3C08">
        <w:t xml:space="preserve"> </w:t>
      </w:r>
      <w:r w:rsidRPr="00B07CE9">
        <w:rPr>
          <w:rFonts w:ascii="Cambria Math" w:hAnsi="Cambria Math" w:cs="Cambria Math"/>
        </w:rPr>
        <w:t>𝐲</w:t>
      </w:r>
      <w:r w:rsidRPr="008A3C08">
        <w:t xml:space="preserve"> </w:t>
      </w:r>
      <w:r w:rsidRPr="00B07CE9">
        <w:rPr>
          <w:rFonts w:ascii="Cambria Math" w:hAnsi="Cambria Math" w:cs="Cambria Math"/>
        </w:rPr>
        <w:t>𝐜𝐨𝐧𝐭𝐫𝐨𝐥</w:t>
      </w:r>
      <w:r w:rsidRPr="008A3C08">
        <w:t>: auditoría, trazabilidad, métricas, monitoreo/</w:t>
      </w:r>
      <w:proofErr w:type="spellStart"/>
      <w:r w:rsidRPr="008A3C08">
        <w:t>logging</w:t>
      </w:r>
      <w:proofErr w:type="spellEnd"/>
      <w:r w:rsidRPr="008A3C08">
        <w:t xml:space="preserve"> y controles de seguridad; además, ejecutivos en el </w:t>
      </w:r>
      <w:proofErr w:type="spellStart"/>
      <w:r w:rsidRPr="008A3C08">
        <w:t>loop</w:t>
      </w:r>
      <w:proofErr w:type="spellEnd"/>
      <w:r w:rsidRPr="008A3C08">
        <w:t xml:space="preserve"> para excepciones.</w:t>
      </w:r>
    </w:p>
    <w:p w14:paraId="02824B17" w14:textId="77777777" w:rsidR="005723B9" w:rsidRDefault="005723B9" w:rsidP="005723B9">
      <w:pPr>
        <w:pStyle w:val="Prrafodelista"/>
        <w:numPr>
          <w:ilvl w:val="0"/>
          <w:numId w:val="31"/>
        </w:numPr>
        <w:ind w:left="567" w:hanging="283"/>
      </w:pPr>
      <w:r w:rsidRPr="00B07CE9">
        <w:rPr>
          <w:rFonts w:ascii="Cambria Math" w:hAnsi="Cambria Math" w:cs="Cambria Math"/>
        </w:rPr>
        <w:t>𝐌𝐞𝐦𝐨𝐫𝐢𝐚</w:t>
      </w:r>
      <w:r w:rsidRPr="008A3C08">
        <w:t xml:space="preserve"> / </w:t>
      </w:r>
      <w:r w:rsidRPr="00B07CE9">
        <w:rPr>
          <w:rFonts w:ascii="Cambria Math" w:hAnsi="Cambria Math" w:cs="Cambria Math"/>
        </w:rPr>
        <w:t>𝐜𝐨𝐧𝐨𝐜𝐢𝐦𝐢𝐞𝐧𝐭𝐨</w:t>
      </w:r>
      <w:r w:rsidRPr="008A3C08">
        <w:t>: Vector DB + políticas + historial de casos, para consistencia y decisiones explicables.</w:t>
      </w:r>
    </w:p>
    <w:p w14:paraId="21FDF68B" w14:textId="77777777" w:rsidR="009F47CC" w:rsidRDefault="009F47CC" w:rsidP="009F47CC">
      <w:pPr>
        <w:pStyle w:val="Prrafodelista"/>
        <w:ind w:left="567"/>
      </w:pPr>
    </w:p>
    <w:p w14:paraId="1B00D3FC" w14:textId="77777777" w:rsidR="00B04CDC" w:rsidRDefault="0039594B" w:rsidP="00B04CDC">
      <w:pPr>
        <w:pStyle w:val="Prrafodelista"/>
        <w:ind w:left="284"/>
        <w:jc w:val="both"/>
        <w:rPr>
          <w:rFonts w:ascii="Cambria Math" w:hAnsi="Cambria Math" w:cs="Cambria Math"/>
        </w:rPr>
      </w:pPr>
      <w:r w:rsidRPr="00B04CDC">
        <w:rPr>
          <w:rFonts w:ascii="Cambria Math" w:hAnsi="Cambria Math" w:cs="Cambria Math"/>
        </w:rPr>
        <w:t>𝐌𝐕𝐏</w:t>
      </w:r>
      <w:r w:rsidRPr="00B04CDC">
        <w:t xml:space="preserve"> </w:t>
      </w:r>
      <w:r w:rsidRPr="00B04CDC">
        <w:rPr>
          <w:rFonts w:ascii="Cambria Math" w:hAnsi="Cambria Math" w:cs="Cambria Math"/>
        </w:rPr>
        <w:t>𝐝𝐞</w:t>
      </w:r>
      <w:r w:rsidRPr="00B04CDC">
        <w:t xml:space="preserve"> </w:t>
      </w:r>
      <w:r w:rsidRPr="00B04CDC">
        <w:rPr>
          <w:rFonts w:ascii="Cambria Math" w:hAnsi="Cambria Math" w:cs="Cambria Math"/>
        </w:rPr>
        <w:t>𝟑</w:t>
      </w:r>
      <w:r w:rsidRPr="00B04CDC">
        <w:t xml:space="preserve"> </w:t>
      </w:r>
      <w:r w:rsidRPr="00B04CDC">
        <w:rPr>
          <w:rFonts w:ascii="Cambria Math" w:hAnsi="Cambria Math" w:cs="Cambria Math"/>
        </w:rPr>
        <w:t>𝐦𝐞𝐬𝐞𝐬</w:t>
      </w:r>
      <w:r w:rsidRPr="00B04CDC">
        <w:t xml:space="preserve"> </w:t>
      </w:r>
      <w:r w:rsidRPr="00B04CDC">
        <w:rPr>
          <w:rFonts w:ascii="Cambria Math" w:hAnsi="Cambria Math" w:cs="Cambria Math"/>
        </w:rPr>
        <w:t>𝐲</w:t>
      </w:r>
      <w:r w:rsidRPr="00B04CDC">
        <w:t xml:space="preserve"> </w:t>
      </w:r>
      <w:r w:rsidRPr="00B04CDC">
        <w:rPr>
          <w:rFonts w:ascii="Cambria Math" w:hAnsi="Cambria Math" w:cs="Cambria Math"/>
        </w:rPr>
        <w:t>𝐩𝐨𝐬𝐢𝐛𝐥𝐞</w:t>
      </w:r>
      <w:r w:rsidRPr="00B04CDC">
        <w:t xml:space="preserve"> </w:t>
      </w:r>
      <w:r w:rsidRPr="00B04CDC">
        <w:rPr>
          <w:rFonts w:ascii="Cambria Math" w:hAnsi="Cambria Math" w:cs="Cambria Math"/>
        </w:rPr>
        <w:t>𝐞𝐯𝐨𝐥𝐮𝐜𝐢𝐨𝐧</w:t>
      </w:r>
    </w:p>
    <w:p w14:paraId="38A464E4" w14:textId="3726075E" w:rsidR="00B04CDC" w:rsidRDefault="0039594B" w:rsidP="00B04CDC">
      <w:pPr>
        <w:pStyle w:val="Prrafodelista"/>
        <w:ind w:left="284"/>
        <w:jc w:val="both"/>
      </w:pPr>
      <w:r w:rsidRPr="008A3C08">
        <w:lastRenderedPageBreak/>
        <w:t xml:space="preserve">La propuesta </w:t>
      </w:r>
      <w:r w:rsidR="005723B9">
        <w:t xml:space="preserve">del proyecto </w:t>
      </w:r>
      <w:r w:rsidRPr="008A3C08">
        <w:t xml:space="preserve">es un </w:t>
      </w:r>
      <w:r w:rsidRPr="00B07CE9">
        <w:rPr>
          <w:rFonts w:ascii="Cambria Math" w:hAnsi="Cambria Math" w:cs="Cambria Math"/>
        </w:rPr>
        <w:t>𝐌𝐕𝐏</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𝟑</w:t>
      </w:r>
      <w:r w:rsidRPr="008A3C08">
        <w:t xml:space="preserve"> </w:t>
      </w:r>
      <w:r w:rsidRPr="00B07CE9">
        <w:rPr>
          <w:rFonts w:ascii="Cambria Math" w:hAnsi="Cambria Math" w:cs="Cambria Math"/>
        </w:rPr>
        <w:t>𝐦𝐞𝐬𝐞𝐬</w:t>
      </w:r>
      <w:r w:rsidRPr="008A3C08">
        <w:t>, con alcance acotado y métricas claras (tiempo de ciclo, abandono, retrabajo, conversión).</w:t>
      </w:r>
    </w:p>
    <w:p w14:paraId="1A2499D1" w14:textId="5D5C5421" w:rsidR="00B04CDC" w:rsidRDefault="0039594B" w:rsidP="005723B9">
      <w:pPr>
        <w:pStyle w:val="Prrafodelista"/>
        <w:ind w:left="284"/>
        <w:jc w:val="both"/>
      </w:pPr>
      <w:r w:rsidRPr="008A3C08">
        <w:br/>
        <w:t xml:space="preserve"> Si el agente </w:t>
      </w:r>
      <w:r w:rsidR="005723B9">
        <w:t xml:space="preserve">inicial </w:t>
      </w:r>
      <w:r w:rsidRPr="008A3C08">
        <w:t xml:space="preserve">genera valor real, recién ahí tiene sentido evolucionar a una </w:t>
      </w:r>
      <w:r w:rsidRPr="00B07CE9">
        <w:rPr>
          <w:rFonts w:ascii="Cambria Math" w:hAnsi="Cambria Math" w:cs="Cambria Math"/>
        </w:rPr>
        <w:t>𝐚𝐫𝐪𝐮𝐢𝐭𝐞𝐜𝐭𝐮𝐫𝐚</w:t>
      </w:r>
      <w:r w:rsidRPr="008A3C08">
        <w:t xml:space="preserve"> </w:t>
      </w:r>
      <w:r w:rsidR="005723B9">
        <w:t xml:space="preserve">más compleja donde se desarrollen toda la capa de </w:t>
      </w:r>
      <w:r w:rsidR="005723B9" w:rsidRPr="005723B9">
        <w:rPr>
          <w:b/>
          <w:bCs/>
        </w:rPr>
        <w:t>integraciones críticas</w:t>
      </w:r>
      <w:r w:rsidR="005723B9">
        <w:t xml:space="preserve"> y posibles </w:t>
      </w:r>
      <w:r w:rsidRPr="00B07CE9">
        <w:rPr>
          <w:rFonts w:ascii="Cambria Math" w:hAnsi="Cambria Math" w:cs="Cambria Math"/>
        </w:rPr>
        <w:t>𝐦𝐮𝐥𝐭𝐢</w:t>
      </w:r>
      <w:r w:rsidRPr="008A3C08">
        <w:t>-</w:t>
      </w:r>
      <w:r w:rsidRPr="00B07CE9">
        <w:rPr>
          <w:rFonts w:ascii="Cambria Math" w:hAnsi="Cambria Math" w:cs="Cambria Math"/>
        </w:rPr>
        <w:t>𝐚𝐠𝐞𝐧𝐭𝐞</w:t>
      </w:r>
      <w:r w:rsidR="005723B9">
        <w:rPr>
          <w:rFonts w:ascii="Cambria Math" w:hAnsi="Cambria Math" w:cs="Cambria Math"/>
        </w:rPr>
        <w:t>s</w:t>
      </w:r>
      <w:r w:rsidRPr="008A3C08">
        <w:t>, invocando agentes especializados (documental, KYC</w:t>
      </w:r>
      <w:r w:rsidR="005723B9">
        <w:t>/</w:t>
      </w:r>
      <w:proofErr w:type="spellStart"/>
      <w:r w:rsidR="005723B9">
        <w:t>C</w:t>
      </w:r>
      <w:r w:rsidRPr="008A3C08">
        <w:t>ompliance</w:t>
      </w:r>
      <w:proofErr w:type="spellEnd"/>
      <w:r w:rsidRPr="008A3C08">
        <w:t xml:space="preserve">, </w:t>
      </w:r>
      <w:r w:rsidR="005723B9">
        <w:t xml:space="preserve">Buró, RENIEC, repositorio documental, CRM, RRHH (convenios), </w:t>
      </w:r>
      <w:r w:rsidRPr="008A3C08">
        <w:t>riesgo, comunicación</w:t>
      </w:r>
      <w:r w:rsidR="005723B9">
        <w:t xml:space="preserve"> </w:t>
      </w:r>
      <w:r w:rsidRPr="008A3C08">
        <w:t>CX).</w:t>
      </w:r>
      <w:r w:rsidR="00B04CDC" w:rsidRPr="00B04CDC">
        <w:rPr>
          <w:noProof/>
        </w:rPr>
        <w:t xml:space="preserve"> </w:t>
      </w:r>
      <w:r w:rsidR="00B04CDC">
        <w:rPr>
          <w:noProof/>
        </w:rPr>
        <w:drawing>
          <wp:inline distT="0" distB="0" distL="0" distR="0" wp14:anchorId="7A31B2C2" wp14:editId="7007B56C">
            <wp:extent cx="5887583" cy="6419850"/>
            <wp:effectExtent l="19050" t="19050" r="18415" b="19050"/>
            <wp:docPr id="441165507" name="Imagen 1" descr="No hay descripción alternativa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descripción alternativa para esta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5216" cy="6428173"/>
                    </a:xfrm>
                    <a:prstGeom prst="rect">
                      <a:avLst/>
                    </a:prstGeom>
                    <a:noFill/>
                    <a:ln>
                      <a:solidFill>
                        <a:schemeClr val="tx1"/>
                      </a:solidFill>
                    </a:ln>
                  </pic:spPr>
                </pic:pic>
              </a:graphicData>
            </a:graphic>
          </wp:inline>
        </w:drawing>
      </w:r>
    </w:p>
    <w:p w14:paraId="6909E2A7" w14:textId="77777777" w:rsidR="005F10E8" w:rsidRDefault="005F10E8" w:rsidP="005F10E8">
      <w:pPr>
        <w:pStyle w:val="Ttulo"/>
        <w:ind w:left="284"/>
        <w:rPr>
          <w:rFonts w:asciiTheme="minorHAnsi" w:hAnsiTheme="minorHAnsi"/>
          <w:b/>
          <w:bCs/>
          <w:sz w:val="28"/>
          <w:szCs w:val="28"/>
        </w:rPr>
      </w:pPr>
    </w:p>
    <w:p w14:paraId="6A88F9F4" w14:textId="6E6D6AB5" w:rsidR="00D8750C" w:rsidRPr="005F10E8" w:rsidRDefault="00D8750C" w:rsidP="005F10E8">
      <w:pPr>
        <w:pStyle w:val="Ttulo1"/>
        <w:numPr>
          <w:ilvl w:val="1"/>
          <w:numId w:val="22"/>
        </w:numPr>
        <w:ind w:left="284" w:hanging="284"/>
        <w:rPr>
          <w:rFonts w:asciiTheme="minorHAnsi" w:hAnsiTheme="minorHAnsi"/>
          <w:b/>
          <w:bCs/>
          <w:color w:val="auto"/>
          <w:sz w:val="28"/>
          <w:szCs w:val="28"/>
        </w:rPr>
      </w:pPr>
      <w:bookmarkStart w:id="16" w:name="_Toc228562694"/>
      <w:r w:rsidRPr="005F10E8">
        <w:rPr>
          <w:rFonts w:asciiTheme="minorHAnsi" w:hAnsiTheme="minorHAnsi"/>
          <w:b/>
          <w:bCs/>
          <w:color w:val="auto"/>
          <w:sz w:val="28"/>
          <w:szCs w:val="28"/>
        </w:rPr>
        <w:lastRenderedPageBreak/>
        <w:t>Diseño de la validación y estrategia de lanzamiento de</w:t>
      </w:r>
      <w:r w:rsidR="00EA4CF7" w:rsidRPr="005F10E8">
        <w:rPr>
          <w:rFonts w:asciiTheme="minorHAnsi" w:hAnsiTheme="minorHAnsi"/>
          <w:b/>
          <w:bCs/>
          <w:color w:val="auto"/>
          <w:sz w:val="28"/>
          <w:szCs w:val="28"/>
        </w:rPr>
        <w:t>l agente</w:t>
      </w:r>
      <w:bookmarkEnd w:id="16"/>
      <w:r w:rsidR="00EA4CF7" w:rsidRPr="005F10E8">
        <w:rPr>
          <w:rFonts w:asciiTheme="minorHAnsi" w:hAnsiTheme="minorHAnsi"/>
          <w:b/>
          <w:bCs/>
          <w:color w:val="auto"/>
          <w:sz w:val="28"/>
          <w:szCs w:val="28"/>
        </w:rPr>
        <w:t xml:space="preserve"> </w:t>
      </w:r>
    </w:p>
    <w:p w14:paraId="7E38E6E6" w14:textId="77777777" w:rsidR="00EA4CF7" w:rsidRPr="00EA4CF7" w:rsidRDefault="00EA4CF7" w:rsidP="00B2070D">
      <w:pPr>
        <w:spacing w:after="0"/>
        <w:ind w:left="284"/>
        <w:jc w:val="both"/>
      </w:pPr>
      <w:r w:rsidRPr="00EA4CF7">
        <w:t>Validar este agente significa comprobar con evidencia de uso real si la propuesta de valor funciona: si el agente logra convertir la intención de solicitar un préstamo en un expediente más completo, más claro, con menos fricción y listo para evaluación, sin salir de su alcance funcional. Esto encaja con la definición de validación como verificación de utilidad, claridad, adecuación al usuario y repetibilidad del uso, no como simple gusto u opinión.</w:t>
      </w:r>
    </w:p>
    <w:p w14:paraId="67FEF3EC" w14:textId="77777777" w:rsidR="00EA4CF7" w:rsidRPr="00F874C9" w:rsidRDefault="00EA4CF7" w:rsidP="00EA4CF7">
      <w:pPr>
        <w:spacing w:after="0"/>
        <w:jc w:val="both"/>
        <w:rPr>
          <w:sz w:val="20"/>
          <w:szCs w:val="20"/>
        </w:rPr>
      </w:pPr>
    </w:p>
    <w:p w14:paraId="3AE09401" w14:textId="77777777" w:rsidR="00EA4CF7" w:rsidRPr="00297550" w:rsidRDefault="00EA4CF7" w:rsidP="00B2070D">
      <w:pPr>
        <w:pStyle w:val="Prrafodelista"/>
        <w:numPr>
          <w:ilvl w:val="0"/>
          <w:numId w:val="20"/>
        </w:numPr>
        <w:spacing w:after="0"/>
        <w:ind w:left="567" w:hanging="283"/>
        <w:jc w:val="both"/>
        <w:rPr>
          <w:b/>
          <w:bCs/>
        </w:rPr>
      </w:pPr>
      <w:r w:rsidRPr="00297550">
        <w:rPr>
          <w:b/>
          <w:bCs/>
        </w:rPr>
        <w:t>Qué comportamiento del usuario demostraría valor</w:t>
      </w:r>
    </w:p>
    <w:p w14:paraId="549ABA16" w14:textId="77777777" w:rsidR="00EA4CF7" w:rsidRPr="00297550" w:rsidRDefault="00EA4CF7" w:rsidP="00B2070D">
      <w:pPr>
        <w:spacing w:after="0"/>
        <w:ind w:left="567"/>
        <w:jc w:val="both"/>
        <w:rPr>
          <w:b/>
          <w:bCs/>
        </w:rPr>
      </w:pPr>
      <w:r w:rsidRPr="00297550">
        <w:rPr>
          <w:b/>
          <w:bCs/>
        </w:rPr>
        <w:t>Demostraría valor que el usuario:</w:t>
      </w:r>
    </w:p>
    <w:p w14:paraId="4EE1C205" w14:textId="77777777" w:rsidR="00EA4CF7" w:rsidRPr="00297550" w:rsidRDefault="00EA4CF7" w:rsidP="00B2070D">
      <w:pPr>
        <w:numPr>
          <w:ilvl w:val="0"/>
          <w:numId w:val="16"/>
        </w:numPr>
        <w:tabs>
          <w:tab w:val="clear" w:pos="720"/>
        </w:tabs>
        <w:spacing w:after="0"/>
        <w:ind w:left="851" w:hanging="284"/>
        <w:jc w:val="both"/>
      </w:pPr>
      <w:r w:rsidRPr="00297550">
        <w:t xml:space="preserve">complete más pasos sin abandonar; </w:t>
      </w:r>
    </w:p>
    <w:p w14:paraId="45DD2676" w14:textId="77777777" w:rsidR="00EA4CF7" w:rsidRPr="00297550" w:rsidRDefault="00EA4CF7" w:rsidP="00B2070D">
      <w:pPr>
        <w:numPr>
          <w:ilvl w:val="0"/>
          <w:numId w:val="16"/>
        </w:numPr>
        <w:tabs>
          <w:tab w:val="clear" w:pos="720"/>
        </w:tabs>
        <w:spacing w:after="0"/>
        <w:ind w:left="851" w:hanging="284"/>
        <w:jc w:val="both"/>
      </w:pPr>
      <w:r w:rsidRPr="00297550">
        <w:t xml:space="preserve">entregue documentación correcta con menos observaciones; </w:t>
      </w:r>
    </w:p>
    <w:p w14:paraId="5019653E" w14:textId="77777777" w:rsidR="00EA4CF7" w:rsidRPr="00297550" w:rsidRDefault="00EA4CF7" w:rsidP="00B2070D">
      <w:pPr>
        <w:numPr>
          <w:ilvl w:val="0"/>
          <w:numId w:val="16"/>
        </w:numPr>
        <w:tabs>
          <w:tab w:val="clear" w:pos="720"/>
        </w:tabs>
        <w:spacing w:after="0"/>
        <w:ind w:left="851" w:hanging="284"/>
        <w:jc w:val="both"/>
      </w:pPr>
      <w:r w:rsidRPr="00297550">
        <w:t xml:space="preserve">llegue a una primera respuesta útil rápido; </w:t>
      </w:r>
    </w:p>
    <w:p w14:paraId="794DD655" w14:textId="77777777" w:rsidR="00EA4CF7" w:rsidRPr="00297550" w:rsidRDefault="00EA4CF7" w:rsidP="00B2070D">
      <w:pPr>
        <w:numPr>
          <w:ilvl w:val="0"/>
          <w:numId w:val="16"/>
        </w:numPr>
        <w:tabs>
          <w:tab w:val="clear" w:pos="720"/>
        </w:tabs>
        <w:spacing w:after="0"/>
        <w:ind w:left="851" w:hanging="284"/>
        <w:jc w:val="both"/>
      </w:pPr>
      <w:r w:rsidRPr="00297550">
        <w:t xml:space="preserve">consulte el estado o continúe el proceso de forma natural; </w:t>
      </w:r>
    </w:p>
    <w:p w14:paraId="3A2480C7" w14:textId="77777777" w:rsidR="00EA4CF7" w:rsidRPr="00297550" w:rsidRDefault="00EA4CF7" w:rsidP="00B2070D">
      <w:pPr>
        <w:numPr>
          <w:ilvl w:val="0"/>
          <w:numId w:val="16"/>
        </w:numPr>
        <w:tabs>
          <w:tab w:val="clear" w:pos="720"/>
        </w:tabs>
        <w:spacing w:after="0"/>
        <w:ind w:left="851" w:hanging="284"/>
        <w:jc w:val="both"/>
      </w:pPr>
      <w:r w:rsidRPr="00297550">
        <w:t xml:space="preserve">manifieste que el agente le ahorró tiempo o le dio claridad. </w:t>
      </w:r>
    </w:p>
    <w:p w14:paraId="256D1C8D" w14:textId="77777777" w:rsidR="00EA4CF7" w:rsidRPr="00297550" w:rsidRDefault="00EA4CF7" w:rsidP="00B2070D">
      <w:pPr>
        <w:spacing w:after="0"/>
        <w:ind w:left="567" w:hanging="283"/>
        <w:jc w:val="both"/>
        <w:rPr>
          <w:b/>
          <w:bCs/>
        </w:rPr>
      </w:pPr>
    </w:p>
    <w:p w14:paraId="65ED00EC" w14:textId="77777777" w:rsidR="00EA4CF7" w:rsidRPr="00297550" w:rsidRDefault="00EA4CF7" w:rsidP="00B2070D">
      <w:pPr>
        <w:pStyle w:val="Prrafodelista"/>
        <w:numPr>
          <w:ilvl w:val="0"/>
          <w:numId w:val="20"/>
        </w:numPr>
        <w:spacing w:after="0"/>
        <w:ind w:left="567" w:hanging="283"/>
        <w:jc w:val="both"/>
        <w:rPr>
          <w:b/>
          <w:bCs/>
        </w:rPr>
      </w:pPr>
      <w:r w:rsidRPr="00297550">
        <w:rPr>
          <w:b/>
          <w:bCs/>
        </w:rPr>
        <w:t>Qué resultado sería “éxito” y cuál sería “señal de alerta”</w:t>
      </w:r>
    </w:p>
    <w:p w14:paraId="5049444F" w14:textId="77777777" w:rsidR="00EA4CF7" w:rsidRPr="00297550" w:rsidRDefault="00EA4CF7" w:rsidP="00B2070D">
      <w:pPr>
        <w:spacing w:after="0"/>
        <w:ind w:left="567"/>
        <w:jc w:val="both"/>
        <w:rPr>
          <w:b/>
          <w:bCs/>
        </w:rPr>
      </w:pPr>
      <w:r w:rsidRPr="00297550">
        <w:rPr>
          <w:b/>
          <w:bCs/>
        </w:rPr>
        <w:t>Qué resultado sería éxito</w:t>
      </w:r>
    </w:p>
    <w:p w14:paraId="25CE7E17" w14:textId="77777777" w:rsidR="00EA4CF7" w:rsidRPr="00297550" w:rsidRDefault="00EA4CF7" w:rsidP="00B2070D">
      <w:pPr>
        <w:spacing w:after="0"/>
        <w:ind w:left="567"/>
        <w:jc w:val="both"/>
      </w:pPr>
      <w:r w:rsidRPr="00297550">
        <w:t>Será éxito si el agente:</w:t>
      </w:r>
    </w:p>
    <w:p w14:paraId="7DC807B3" w14:textId="77777777" w:rsidR="00EA4CF7" w:rsidRPr="00297550" w:rsidRDefault="00EA4CF7" w:rsidP="00B2070D">
      <w:pPr>
        <w:numPr>
          <w:ilvl w:val="0"/>
          <w:numId w:val="17"/>
        </w:numPr>
        <w:tabs>
          <w:tab w:val="clear" w:pos="720"/>
        </w:tabs>
        <w:spacing w:after="0"/>
        <w:ind w:left="851" w:hanging="284"/>
        <w:jc w:val="both"/>
      </w:pPr>
      <w:r w:rsidRPr="00297550">
        <w:t xml:space="preserve">mejora la tasa de expedientes listos para evaluación; </w:t>
      </w:r>
    </w:p>
    <w:p w14:paraId="7DDC6BF0" w14:textId="77777777" w:rsidR="00EA4CF7" w:rsidRPr="00297550" w:rsidRDefault="00EA4CF7" w:rsidP="00B2070D">
      <w:pPr>
        <w:numPr>
          <w:ilvl w:val="0"/>
          <w:numId w:val="17"/>
        </w:numPr>
        <w:tabs>
          <w:tab w:val="clear" w:pos="720"/>
        </w:tabs>
        <w:spacing w:after="0"/>
        <w:ind w:left="851" w:hanging="284"/>
        <w:jc w:val="both"/>
      </w:pPr>
      <w:r w:rsidRPr="00297550">
        <w:t xml:space="preserve">reduce abandono y reprocesos; </w:t>
      </w:r>
    </w:p>
    <w:p w14:paraId="0C25D798" w14:textId="77777777" w:rsidR="00EA4CF7" w:rsidRPr="00297550" w:rsidRDefault="00EA4CF7" w:rsidP="00B2070D">
      <w:pPr>
        <w:numPr>
          <w:ilvl w:val="0"/>
          <w:numId w:val="17"/>
        </w:numPr>
        <w:tabs>
          <w:tab w:val="clear" w:pos="720"/>
        </w:tabs>
        <w:spacing w:after="0"/>
        <w:ind w:left="851" w:hanging="284"/>
        <w:jc w:val="both"/>
      </w:pPr>
      <w:r w:rsidRPr="00297550">
        <w:t xml:space="preserve">acelera la obtención de una primera orientación útil; </w:t>
      </w:r>
    </w:p>
    <w:p w14:paraId="22CC8A02" w14:textId="77777777" w:rsidR="00EA4CF7" w:rsidRPr="00297550" w:rsidRDefault="00EA4CF7" w:rsidP="00B2070D">
      <w:pPr>
        <w:numPr>
          <w:ilvl w:val="0"/>
          <w:numId w:val="17"/>
        </w:numPr>
        <w:tabs>
          <w:tab w:val="clear" w:pos="720"/>
        </w:tabs>
        <w:spacing w:after="0"/>
        <w:ind w:left="851" w:hanging="284"/>
        <w:jc w:val="both"/>
      </w:pPr>
      <w:r w:rsidRPr="00297550">
        <w:t xml:space="preserve">genera percepción de claridad, confianza y utilidad; </w:t>
      </w:r>
    </w:p>
    <w:p w14:paraId="1BD73383" w14:textId="77777777" w:rsidR="00EA4CF7" w:rsidRPr="00297550" w:rsidRDefault="00EA4CF7" w:rsidP="00B2070D">
      <w:pPr>
        <w:numPr>
          <w:ilvl w:val="0"/>
          <w:numId w:val="17"/>
        </w:numPr>
        <w:tabs>
          <w:tab w:val="clear" w:pos="720"/>
        </w:tabs>
        <w:spacing w:after="0"/>
        <w:ind w:left="851" w:hanging="284"/>
        <w:jc w:val="both"/>
      </w:pPr>
      <w:r w:rsidRPr="00297550">
        <w:t xml:space="preserve">muestra intención de reutilización o recomendación. </w:t>
      </w:r>
    </w:p>
    <w:p w14:paraId="29DFF8B1" w14:textId="77777777" w:rsidR="00EA4CF7" w:rsidRPr="00297550" w:rsidRDefault="00EA4CF7" w:rsidP="00EA4CF7">
      <w:pPr>
        <w:spacing w:after="0"/>
        <w:ind w:left="567" w:hanging="283"/>
        <w:jc w:val="both"/>
        <w:rPr>
          <w:b/>
          <w:bCs/>
        </w:rPr>
      </w:pPr>
    </w:p>
    <w:p w14:paraId="10545873" w14:textId="77777777" w:rsidR="00EA4CF7" w:rsidRPr="00B2070D" w:rsidRDefault="00EA4CF7" w:rsidP="00B2070D">
      <w:pPr>
        <w:pStyle w:val="Prrafodelista"/>
        <w:numPr>
          <w:ilvl w:val="0"/>
          <w:numId w:val="20"/>
        </w:numPr>
        <w:spacing w:after="0"/>
        <w:ind w:left="567" w:hanging="283"/>
        <w:jc w:val="both"/>
        <w:rPr>
          <w:b/>
          <w:bCs/>
        </w:rPr>
      </w:pPr>
      <w:r w:rsidRPr="00B2070D">
        <w:rPr>
          <w:b/>
          <w:bCs/>
        </w:rPr>
        <w:t>Qué sería señal de alerta</w:t>
      </w:r>
    </w:p>
    <w:p w14:paraId="0ED1E575" w14:textId="77777777" w:rsidR="00EA4CF7" w:rsidRPr="00297550" w:rsidRDefault="00EA4CF7" w:rsidP="00B2070D">
      <w:pPr>
        <w:spacing w:after="0"/>
        <w:ind w:left="567"/>
        <w:jc w:val="both"/>
      </w:pPr>
      <w:r w:rsidRPr="00297550">
        <w:t>Será señal de alerta si:</w:t>
      </w:r>
    </w:p>
    <w:p w14:paraId="255C7D64" w14:textId="77777777" w:rsidR="00EA4CF7" w:rsidRPr="00297550" w:rsidRDefault="00EA4CF7" w:rsidP="00B2070D">
      <w:pPr>
        <w:numPr>
          <w:ilvl w:val="0"/>
          <w:numId w:val="18"/>
        </w:numPr>
        <w:tabs>
          <w:tab w:val="clear" w:pos="720"/>
        </w:tabs>
        <w:spacing w:after="0"/>
        <w:ind w:left="851" w:hanging="284"/>
        <w:jc w:val="both"/>
      </w:pPr>
      <w:r w:rsidRPr="00297550">
        <w:t xml:space="preserve">los usuarios no entienden cómo empezar; </w:t>
      </w:r>
    </w:p>
    <w:p w14:paraId="68432E88" w14:textId="77777777" w:rsidR="00EA4CF7" w:rsidRPr="00297550" w:rsidRDefault="00EA4CF7" w:rsidP="00B2070D">
      <w:pPr>
        <w:numPr>
          <w:ilvl w:val="0"/>
          <w:numId w:val="18"/>
        </w:numPr>
        <w:tabs>
          <w:tab w:val="clear" w:pos="720"/>
        </w:tabs>
        <w:spacing w:after="0"/>
        <w:ind w:left="851" w:hanging="284"/>
        <w:jc w:val="both"/>
      </w:pPr>
      <w:r w:rsidRPr="00297550">
        <w:t xml:space="preserve">el tono no genera confianza; </w:t>
      </w:r>
    </w:p>
    <w:p w14:paraId="745D0300" w14:textId="77777777" w:rsidR="00EA4CF7" w:rsidRPr="00297550" w:rsidRDefault="00EA4CF7" w:rsidP="00B2070D">
      <w:pPr>
        <w:numPr>
          <w:ilvl w:val="0"/>
          <w:numId w:val="18"/>
        </w:numPr>
        <w:tabs>
          <w:tab w:val="clear" w:pos="720"/>
        </w:tabs>
        <w:spacing w:after="0"/>
        <w:ind w:left="851" w:hanging="284"/>
        <w:jc w:val="both"/>
      </w:pPr>
      <w:r w:rsidRPr="00297550">
        <w:t xml:space="preserve">la guía resulta ambigua; </w:t>
      </w:r>
    </w:p>
    <w:p w14:paraId="2F4910E9" w14:textId="77777777" w:rsidR="00EA4CF7" w:rsidRPr="00297550" w:rsidRDefault="00EA4CF7" w:rsidP="00B2070D">
      <w:pPr>
        <w:numPr>
          <w:ilvl w:val="0"/>
          <w:numId w:val="18"/>
        </w:numPr>
        <w:tabs>
          <w:tab w:val="clear" w:pos="720"/>
        </w:tabs>
        <w:spacing w:after="0"/>
        <w:ind w:left="851" w:hanging="284"/>
        <w:jc w:val="both"/>
      </w:pPr>
      <w:r w:rsidRPr="00297550">
        <w:t xml:space="preserve">la documentación sigue llegando incompleta; </w:t>
      </w:r>
    </w:p>
    <w:p w14:paraId="211A8281" w14:textId="77777777" w:rsidR="00EA4CF7" w:rsidRPr="00297550" w:rsidRDefault="00EA4CF7" w:rsidP="00B2070D">
      <w:pPr>
        <w:numPr>
          <w:ilvl w:val="0"/>
          <w:numId w:val="18"/>
        </w:numPr>
        <w:tabs>
          <w:tab w:val="clear" w:pos="720"/>
        </w:tabs>
        <w:spacing w:after="0"/>
        <w:ind w:left="851" w:hanging="284"/>
        <w:jc w:val="both"/>
      </w:pPr>
      <w:r w:rsidRPr="00297550">
        <w:t xml:space="preserve">el usuario necesita intervención humana demasiado temprano; </w:t>
      </w:r>
    </w:p>
    <w:p w14:paraId="110D49C3" w14:textId="77777777" w:rsidR="00EA4CF7" w:rsidRPr="00297550" w:rsidRDefault="00EA4CF7" w:rsidP="00B2070D">
      <w:pPr>
        <w:numPr>
          <w:ilvl w:val="0"/>
          <w:numId w:val="18"/>
        </w:numPr>
        <w:tabs>
          <w:tab w:val="clear" w:pos="720"/>
        </w:tabs>
        <w:spacing w:after="0"/>
        <w:ind w:left="851" w:hanging="284"/>
        <w:jc w:val="both"/>
      </w:pPr>
      <w:r w:rsidRPr="00297550">
        <w:t xml:space="preserve">hay satisfacción declarada, pero sin continuidad de uso. </w:t>
      </w:r>
    </w:p>
    <w:p w14:paraId="45D36879" w14:textId="77777777" w:rsidR="00EA4CF7" w:rsidRPr="00297550" w:rsidRDefault="00EA4CF7" w:rsidP="00B2070D">
      <w:pPr>
        <w:spacing w:after="0"/>
        <w:ind w:left="851" w:hanging="284"/>
        <w:jc w:val="both"/>
      </w:pPr>
    </w:p>
    <w:p w14:paraId="5A5BD15B" w14:textId="77777777" w:rsidR="00EA4CF7" w:rsidRPr="00297550" w:rsidRDefault="00EA4CF7" w:rsidP="00B2070D">
      <w:pPr>
        <w:pStyle w:val="Prrafodelista"/>
        <w:numPr>
          <w:ilvl w:val="0"/>
          <w:numId w:val="20"/>
        </w:numPr>
        <w:spacing w:after="0"/>
        <w:ind w:left="567" w:hanging="283"/>
        <w:jc w:val="both"/>
        <w:rPr>
          <w:b/>
          <w:bCs/>
        </w:rPr>
      </w:pPr>
      <w:r w:rsidRPr="00297550">
        <w:rPr>
          <w:b/>
          <w:bCs/>
        </w:rPr>
        <w:t>Qué NO cuenta como validación (opiniones sin uso, “me gusta”, etc.)</w:t>
      </w:r>
    </w:p>
    <w:p w14:paraId="0F7B8360" w14:textId="77777777" w:rsidR="00EA4CF7" w:rsidRPr="00297550" w:rsidRDefault="00EA4CF7" w:rsidP="00B2070D">
      <w:pPr>
        <w:spacing w:after="0"/>
        <w:ind w:left="709" w:hanging="142"/>
        <w:jc w:val="both"/>
      </w:pPr>
      <w:r w:rsidRPr="00297550">
        <w:t>No cuenta como validación:</w:t>
      </w:r>
    </w:p>
    <w:p w14:paraId="106BC242" w14:textId="77777777" w:rsidR="00EA4CF7" w:rsidRPr="00297550" w:rsidRDefault="00EA4CF7" w:rsidP="00B2070D">
      <w:pPr>
        <w:numPr>
          <w:ilvl w:val="0"/>
          <w:numId w:val="19"/>
        </w:numPr>
        <w:tabs>
          <w:tab w:val="clear" w:pos="720"/>
        </w:tabs>
        <w:spacing w:after="0"/>
        <w:ind w:left="851" w:hanging="284"/>
        <w:jc w:val="both"/>
      </w:pPr>
      <w:r w:rsidRPr="00297550">
        <w:t xml:space="preserve">Opiniones vagas como “está interesante”; </w:t>
      </w:r>
    </w:p>
    <w:p w14:paraId="1108234A" w14:textId="77777777" w:rsidR="00EA4CF7" w:rsidRPr="00297550" w:rsidRDefault="00EA4CF7" w:rsidP="00B2070D">
      <w:pPr>
        <w:numPr>
          <w:ilvl w:val="0"/>
          <w:numId w:val="19"/>
        </w:numPr>
        <w:tabs>
          <w:tab w:val="clear" w:pos="720"/>
        </w:tabs>
        <w:spacing w:after="0"/>
        <w:ind w:left="851" w:hanging="284"/>
        <w:jc w:val="both"/>
      </w:pPr>
      <w:r w:rsidRPr="00297550">
        <w:t xml:space="preserve">Likes o reacciones; </w:t>
      </w:r>
    </w:p>
    <w:p w14:paraId="003E820A" w14:textId="77777777" w:rsidR="00EA4CF7" w:rsidRPr="00297550" w:rsidRDefault="00EA4CF7" w:rsidP="00B2070D">
      <w:pPr>
        <w:numPr>
          <w:ilvl w:val="0"/>
          <w:numId w:val="19"/>
        </w:numPr>
        <w:tabs>
          <w:tab w:val="clear" w:pos="720"/>
        </w:tabs>
        <w:spacing w:after="0"/>
        <w:ind w:left="851" w:hanging="284"/>
        <w:jc w:val="both"/>
      </w:pPr>
      <w:r w:rsidRPr="00297550">
        <w:t xml:space="preserve">Curiosidad inicial sin uso real; </w:t>
      </w:r>
    </w:p>
    <w:p w14:paraId="790F56ED" w14:textId="77777777" w:rsidR="00EA4CF7" w:rsidRPr="00297550" w:rsidRDefault="00EA4CF7" w:rsidP="00B2070D">
      <w:pPr>
        <w:numPr>
          <w:ilvl w:val="0"/>
          <w:numId w:val="19"/>
        </w:numPr>
        <w:tabs>
          <w:tab w:val="clear" w:pos="720"/>
        </w:tabs>
        <w:spacing w:after="0"/>
        <w:ind w:left="851" w:hanging="284"/>
        <w:jc w:val="both"/>
      </w:pPr>
      <w:r w:rsidRPr="00297550">
        <w:t xml:space="preserve">Sesiones largas que no terminan en avance; </w:t>
      </w:r>
    </w:p>
    <w:p w14:paraId="5C86C320" w14:textId="77777777" w:rsidR="00EA4CF7" w:rsidRPr="00297550" w:rsidRDefault="00EA4CF7" w:rsidP="00B2070D">
      <w:pPr>
        <w:numPr>
          <w:ilvl w:val="0"/>
          <w:numId w:val="19"/>
        </w:numPr>
        <w:tabs>
          <w:tab w:val="clear" w:pos="720"/>
        </w:tabs>
        <w:spacing w:after="0"/>
        <w:ind w:left="851" w:hanging="284"/>
        <w:jc w:val="both"/>
      </w:pPr>
      <w:r w:rsidRPr="00297550">
        <w:t>Número de mensajes sin contexto de valor. no es gustar ni medir “todo”, sino comprobar un problema real con decisiones observables</w:t>
      </w:r>
    </w:p>
    <w:p w14:paraId="30B7684D" w14:textId="019190D0" w:rsidR="00EA4CF7" w:rsidRPr="00B2070D" w:rsidRDefault="00B2070D" w:rsidP="00954FFE">
      <w:pPr>
        <w:pStyle w:val="Ttulo2"/>
        <w:ind w:left="426" w:hanging="426"/>
        <w:rPr>
          <w:rFonts w:asciiTheme="minorHAnsi" w:hAnsiTheme="minorHAnsi"/>
          <w:b/>
          <w:bCs/>
          <w:color w:val="auto"/>
          <w:sz w:val="24"/>
          <w:szCs w:val="24"/>
        </w:rPr>
      </w:pPr>
      <w:bookmarkStart w:id="17" w:name="_Toc228561993"/>
      <w:bookmarkStart w:id="18" w:name="_Toc228562695"/>
      <w:r>
        <w:rPr>
          <w:rFonts w:asciiTheme="minorHAnsi" w:hAnsiTheme="minorHAnsi"/>
          <w:b/>
          <w:bCs/>
          <w:color w:val="auto"/>
          <w:sz w:val="24"/>
          <w:szCs w:val="24"/>
        </w:rPr>
        <w:lastRenderedPageBreak/>
        <w:t>9.1</w:t>
      </w:r>
      <w:r w:rsidR="00954FFE">
        <w:rPr>
          <w:rFonts w:asciiTheme="minorHAnsi" w:hAnsiTheme="minorHAnsi"/>
          <w:b/>
          <w:bCs/>
          <w:color w:val="auto"/>
          <w:sz w:val="24"/>
          <w:szCs w:val="24"/>
        </w:rPr>
        <w:tab/>
      </w:r>
      <w:r w:rsidR="00EA4CF7" w:rsidRPr="00B2070D">
        <w:rPr>
          <w:rFonts w:asciiTheme="minorHAnsi" w:hAnsiTheme="minorHAnsi"/>
          <w:b/>
          <w:bCs/>
          <w:color w:val="auto"/>
          <w:sz w:val="24"/>
          <w:szCs w:val="24"/>
        </w:rPr>
        <w:t>Hipótesis:</w:t>
      </w:r>
      <w:bookmarkEnd w:id="17"/>
      <w:bookmarkEnd w:id="18"/>
    </w:p>
    <w:tbl>
      <w:tblPr>
        <w:tblStyle w:val="Tablaconcuadrcula"/>
        <w:tblW w:w="10340"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552"/>
        <w:gridCol w:w="3452"/>
        <w:gridCol w:w="375"/>
        <w:gridCol w:w="1052"/>
        <w:gridCol w:w="507"/>
        <w:gridCol w:w="2268"/>
        <w:gridCol w:w="1134"/>
      </w:tblGrid>
      <w:tr w:rsidR="00EA4CF7" w:rsidRPr="007E01AA" w14:paraId="0A407FDE" w14:textId="77777777" w:rsidTr="0072679B">
        <w:trPr>
          <w:trHeight w:val="425"/>
          <w:jc w:val="center"/>
        </w:trPr>
        <w:tc>
          <w:tcPr>
            <w:tcW w:w="1552" w:type="dxa"/>
            <w:shd w:val="clear" w:color="auto" w:fill="D9EAF7"/>
            <w:tcMar>
              <w:top w:w="90" w:type="dxa"/>
              <w:left w:w="110" w:type="dxa"/>
              <w:bottom w:w="90" w:type="dxa"/>
              <w:right w:w="110" w:type="dxa"/>
            </w:tcMar>
            <w:vAlign w:val="center"/>
          </w:tcPr>
          <w:p w14:paraId="07290C58" w14:textId="77777777" w:rsidR="00EA4CF7" w:rsidRPr="00A329D8" w:rsidRDefault="00EA4CF7" w:rsidP="0072679B">
            <w:pPr>
              <w:rPr>
                <w:sz w:val="18"/>
                <w:szCs w:val="18"/>
              </w:rPr>
            </w:pPr>
            <w:r w:rsidRPr="00A329D8">
              <w:rPr>
                <w:b/>
                <w:sz w:val="18"/>
                <w:szCs w:val="18"/>
              </w:rPr>
              <w:t>Tipo</w:t>
            </w:r>
          </w:p>
        </w:tc>
        <w:tc>
          <w:tcPr>
            <w:tcW w:w="3452" w:type="dxa"/>
            <w:shd w:val="clear" w:color="auto" w:fill="D9EAF7"/>
            <w:tcMar>
              <w:top w:w="90" w:type="dxa"/>
              <w:left w:w="110" w:type="dxa"/>
              <w:bottom w:w="90" w:type="dxa"/>
              <w:right w:w="110" w:type="dxa"/>
            </w:tcMar>
            <w:vAlign w:val="center"/>
          </w:tcPr>
          <w:p w14:paraId="4CCB528D" w14:textId="77777777" w:rsidR="00EA4CF7" w:rsidRPr="00A329D8" w:rsidRDefault="00EA4CF7" w:rsidP="0072679B">
            <w:pPr>
              <w:rPr>
                <w:sz w:val="18"/>
                <w:szCs w:val="18"/>
              </w:rPr>
            </w:pPr>
            <w:r w:rsidRPr="00A329D8">
              <w:rPr>
                <w:b/>
                <w:sz w:val="18"/>
                <w:szCs w:val="18"/>
              </w:rPr>
              <w:t>Hipótesis</w:t>
            </w:r>
          </w:p>
        </w:tc>
        <w:tc>
          <w:tcPr>
            <w:tcW w:w="1427" w:type="dxa"/>
            <w:gridSpan w:val="2"/>
            <w:shd w:val="clear" w:color="auto" w:fill="D9EAF7"/>
            <w:tcMar>
              <w:top w:w="90" w:type="dxa"/>
              <w:left w:w="110" w:type="dxa"/>
              <w:bottom w:w="90" w:type="dxa"/>
              <w:right w:w="110" w:type="dxa"/>
            </w:tcMar>
            <w:vAlign w:val="center"/>
          </w:tcPr>
          <w:p w14:paraId="2F2AC91C" w14:textId="77777777" w:rsidR="00EA4CF7" w:rsidRPr="00A329D8" w:rsidRDefault="00EA4CF7" w:rsidP="0072679B">
            <w:pPr>
              <w:rPr>
                <w:sz w:val="18"/>
                <w:szCs w:val="18"/>
              </w:rPr>
            </w:pPr>
            <w:r>
              <w:rPr>
                <w:b/>
                <w:sz w:val="18"/>
                <w:szCs w:val="18"/>
              </w:rPr>
              <w:t xml:space="preserve">      </w:t>
            </w:r>
            <w:r w:rsidRPr="00A329D8">
              <w:rPr>
                <w:b/>
                <w:sz w:val="18"/>
                <w:szCs w:val="18"/>
              </w:rPr>
              <w:t>Métrica</w:t>
            </w:r>
          </w:p>
        </w:tc>
        <w:tc>
          <w:tcPr>
            <w:tcW w:w="2775" w:type="dxa"/>
            <w:gridSpan w:val="2"/>
            <w:shd w:val="clear" w:color="auto" w:fill="D9EAF7"/>
            <w:tcMar>
              <w:top w:w="90" w:type="dxa"/>
              <w:left w:w="110" w:type="dxa"/>
              <w:bottom w:w="90" w:type="dxa"/>
              <w:right w:w="110" w:type="dxa"/>
            </w:tcMar>
            <w:vAlign w:val="center"/>
          </w:tcPr>
          <w:p w14:paraId="17720181" w14:textId="77777777" w:rsidR="00EA4CF7" w:rsidRPr="00A329D8" w:rsidRDefault="00EA4CF7" w:rsidP="0072679B">
            <w:pPr>
              <w:rPr>
                <w:sz w:val="18"/>
                <w:szCs w:val="18"/>
              </w:rPr>
            </w:pPr>
            <w:r>
              <w:rPr>
                <w:b/>
                <w:sz w:val="18"/>
                <w:szCs w:val="18"/>
              </w:rPr>
              <w:t xml:space="preserve">   </w:t>
            </w:r>
            <w:r w:rsidRPr="00A329D8">
              <w:rPr>
                <w:b/>
                <w:sz w:val="18"/>
                <w:szCs w:val="18"/>
              </w:rPr>
              <w:t>Cómo se mide</w:t>
            </w:r>
          </w:p>
        </w:tc>
        <w:tc>
          <w:tcPr>
            <w:tcW w:w="1134" w:type="dxa"/>
            <w:shd w:val="clear" w:color="auto" w:fill="D9EAF7"/>
            <w:tcMar>
              <w:top w:w="90" w:type="dxa"/>
              <w:left w:w="110" w:type="dxa"/>
              <w:bottom w:w="90" w:type="dxa"/>
              <w:right w:w="110" w:type="dxa"/>
            </w:tcMar>
            <w:vAlign w:val="center"/>
          </w:tcPr>
          <w:p w14:paraId="0BB06C89" w14:textId="77777777" w:rsidR="00EA4CF7" w:rsidRPr="00A329D8" w:rsidRDefault="00EA4CF7" w:rsidP="0072679B">
            <w:pPr>
              <w:rPr>
                <w:sz w:val="18"/>
                <w:szCs w:val="18"/>
              </w:rPr>
            </w:pPr>
            <w:r w:rsidRPr="00A329D8">
              <w:rPr>
                <w:b/>
                <w:sz w:val="18"/>
                <w:szCs w:val="18"/>
              </w:rPr>
              <w:t>Umbral de éxito</w:t>
            </w:r>
          </w:p>
        </w:tc>
      </w:tr>
      <w:tr w:rsidR="00EA4CF7" w:rsidRPr="007E01AA" w14:paraId="049114BC" w14:textId="77777777" w:rsidTr="0072679B">
        <w:trPr>
          <w:trHeight w:val="616"/>
          <w:jc w:val="center"/>
        </w:trPr>
        <w:tc>
          <w:tcPr>
            <w:tcW w:w="1552" w:type="dxa"/>
            <w:tcMar>
              <w:top w:w="90" w:type="dxa"/>
              <w:left w:w="110" w:type="dxa"/>
              <w:bottom w:w="90" w:type="dxa"/>
              <w:right w:w="110" w:type="dxa"/>
            </w:tcMar>
            <w:vAlign w:val="center"/>
          </w:tcPr>
          <w:p w14:paraId="67760EAF" w14:textId="77777777" w:rsidR="00EA4CF7" w:rsidRPr="00A329D8" w:rsidRDefault="00EA4CF7" w:rsidP="0072679B">
            <w:pPr>
              <w:rPr>
                <w:sz w:val="18"/>
                <w:szCs w:val="18"/>
              </w:rPr>
            </w:pPr>
            <w:r w:rsidRPr="00A329D8">
              <w:rPr>
                <w:sz w:val="18"/>
                <w:szCs w:val="18"/>
              </w:rPr>
              <w:t>Valor</w:t>
            </w:r>
          </w:p>
        </w:tc>
        <w:tc>
          <w:tcPr>
            <w:tcW w:w="3827" w:type="dxa"/>
            <w:gridSpan w:val="2"/>
            <w:tcMar>
              <w:top w:w="90" w:type="dxa"/>
              <w:left w:w="110" w:type="dxa"/>
              <w:bottom w:w="90" w:type="dxa"/>
              <w:right w:w="110" w:type="dxa"/>
            </w:tcMar>
            <w:vAlign w:val="center"/>
          </w:tcPr>
          <w:p w14:paraId="371E41C4" w14:textId="77777777" w:rsidR="00EA4CF7" w:rsidRPr="00A329D8" w:rsidRDefault="00EA4CF7" w:rsidP="0072679B">
            <w:pPr>
              <w:jc w:val="both"/>
              <w:rPr>
                <w:sz w:val="18"/>
                <w:szCs w:val="18"/>
              </w:rPr>
            </w:pPr>
            <w:r w:rsidRPr="00A329D8">
              <w:rPr>
                <w:sz w:val="18"/>
                <w:szCs w:val="18"/>
              </w:rPr>
              <w:t>Los usuarios perciben que el agente les ayuda a avanzar con mayor claridad.</w:t>
            </w:r>
          </w:p>
        </w:tc>
        <w:tc>
          <w:tcPr>
            <w:tcW w:w="1559" w:type="dxa"/>
            <w:gridSpan w:val="2"/>
            <w:tcMar>
              <w:top w:w="90" w:type="dxa"/>
              <w:left w:w="110" w:type="dxa"/>
              <w:bottom w:w="90" w:type="dxa"/>
              <w:right w:w="110" w:type="dxa"/>
            </w:tcMar>
            <w:vAlign w:val="center"/>
          </w:tcPr>
          <w:p w14:paraId="1ECDCF27" w14:textId="77777777" w:rsidR="00EA4CF7" w:rsidRPr="00A329D8" w:rsidRDefault="00EA4CF7" w:rsidP="0072679B">
            <w:pPr>
              <w:rPr>
                <w:sz w:val="18"/>
                <w:szCs w:val="18"/>
              </w:rPr>
            </w:pPr>
            <w:r w:rsidRPr="00A329D8">
              <w:rPr>
                <w:sz w:val="18"/>
                <w:szCs w:val="18"/>
              </w:rPr>
              <w:t>CSAT de utilidad</w:t>
            </w:r>
          </w:p>
        </w:tc>
        <w:tc>
          <w:tcPr>
            <w:tcW w:w="2268" w:type="dxa"/>
            <w:tcMar>
              <w:top w:w="90" w:type="dxa"/>
              <w:left w:w="110" w:type="dxa"/>
              <w:bottom w:w="90" w:type="dxa"/>
              <w:right w:w="110" w:type="dxa"/>
            </w:tcMar>
            <w:vAlign w:val="center"/>
          </w:tcPr>
          <w:p w14:paraId="5890C191" w14:textId="77777777" w:rsidR="00EA4CF7" w:rsidRPr="00A329D8" w:rsidRDefault="00EA4CF7" w:rsidP="0072679B">
            <w:pPr>
              <w:rPr>
                <w:sz w:val="18"/>
                <w:szCs w:val="18"/>
              </w:rPr>
            </w:pPr>
            <w:r w:rsidRPr="00A329D8">
              <w:rPr>
                <w:sz w:val="18"/>
                <w:szCs w:val="18"/>
              </w:rPr>
              <w:t>Encuesta 1–5 al cierre</w:t>
            </w:r>
          </w:p>
          <w:p w14:paraId="445EAC92" w14:textId="77777777" w:rsidR="00EA4CF7" w:rsidRPr="00A329D8" w:rsidRDefault="00EA4CF7" w:rsidP="0072679B">
            <w:pPr>
              <w:jc w:val="both"/>
              <w:rPr>
                <w:sz w:val="18"/>
                <w:szCs w:val="18"/>
              </w:rPr>
            </w:pPr>
            <w:r w:rsidRPr="00A329D8">
              <w:rPr>
                <w:sz w:val="18"/>
                <w:szCs w:val="18"/>
              </w:rPr>
              <w:t>¿</w:t>
            </w:r>
            <w:r>
              <w:rPr>
                <w:sz w:val="18"/>
                <w:szCs w:val="18"/>
              </w:rPr>
              <w:t xml:space="preserve">fue útil </w:t>
            </w:r>
            <w:r w:rsidRPr="00A329D8">
              <w:rPr>
                <w:sz w:val="18"/>
                <w:szCs w:val="18"/>
              </w:rPr>
              <w:t>el agente para avanzar tu solicitud?”</w:t>
            </w:r>
          </w:p>
        </w:tc>
        <w:tc>
          <w:tcPr>
            <w:tcW w:w="1134" w:type="dxa"/>
            <w:tcMar>
              <w:top w:w="90" w:type="dxa"/>
              <w:left w:w="110" w:type="dxa"/>
              <w:bottom w:w="90" w:type="dxa"/>
              <w:right w:w="110" w:type="dxa"/>
            </w:tcMar>
            <w:vAlign w:val="center"/>
          </w:tcPr>
          <w:p w14:paraId="7F0F2F28" w14:textId="77777777" w:rsidR="00EA4CF7" w:rsidRPr="00A329D8" w:rsidRDefault="00EA4CF7" w:rsidP="0072679B">
            <w:pPr>
              <w:rPr>
                <w:sz w:val="18"/>
                <w:szCs w:val="18"/>
              </w:rPr>
            </w:pPr>
            <w:r w:rsidRPr="00A329D8">
              <w:rPr>
                <w:sz w:val="18"/>
                <w:szCs w:val="18"/>
              </w:rPr>
              <w:t xml:space="preserve">≥ 4.0/5 en 75% de </w:t>
            </w:r>
            <w:proofErr w:type="spellStart"/>
            <w:r w:rsidRPr="00A329D8">
              <w:rPr>
                <w:sz w:val="18"/>
                <w:szCs w:val="18"/>
              </w:rPr>
              <w:t>testers</w:t>
            </w:r>
            <w:proofErr w:type="spellEnd"/>
          </w:p>
        </w:tc>
      </w:tr>
      <w:tr w:rsidR="00EA4CF7" w:rsidRPr="007E01AA" w14:paraId="06B6CCC5" w14:textId="77777777" w:rsidTr="0072679B">
        <w:trPr>
          <w:trHeight w:val="674"/>
          <w:jc w:val="center"/>
        </w:trPr>
        <w:tc>
          <w:tcPr>
            <w:tcW w:w="1552" w:type="dxa"/>
            <w:tcMar>
              <w:top w:w="90" w:type="dxa"/>
              <w:left w:w="110" w:type="dxa"/>
              <w:bottom w:w="90" w:type="dxa"/>
              <w:right w:w="110" w:type="dxa"/>
            </w:tcMar>
            <w:vAlign w:val="center"/>
          </w:tcPr>
          <w:p w14:paraId="4CD525DF" w14:textId="77777777" w:rsidR="00EA4CF7" w:rsidRPr="00A329D8" w:rsidRDefault="00EA4CF7" w:rsidP="0072679B">
            <w:pPr>
              <w:rPr>
                <w:sz w:val="18"/>
                <w:szCs w:val="18"/>
              </w:rPr>
            </w:pPr>
            <w:r w:rsidRPr="00A329D8">
              <w:rPr>
                <w:sz w:val="18"/>
                <w:szCs w:val="18"/>
              </w:rPr>
              <w:t>Activación</w:t>
            </w:r>
          </w:p>
        </w:tc>
        <w:tc>
          <w:tcPr>
            <w:tcW w:w="3827" w:type="dxa"/>
            <w:gridSpan w:val="2"/>
            <w:tcMar>
              <w:top w:w="90" w:type="dxa"/>
              <w:left w:w="110" w:type="dxa"/>
              <w:bottom w:w="90" w:type="dxa"/>
              <w:right w:w="110" w:type="dxa"/>
            </w:tcMar>
            <w:vAlign w:val="center"/>
          </w:tcPr>
          <w:p w14:paraId="281AB0FB" w14:textId="77777777" w:rsidR="00EA4CF7" w:rsidRPr="00A329D8" w:rsidRDefault="00EA4CF7" w:rsidP="0072679B">
            <w:pPr>
              <w:jc w:val="both"/>
              <w:rPr>
                <w:sz w:val="18"/>
                <w:szCs w:val="18"/>
              </w:rPr>
            </w:pPr>
            <w:r w:rsidRPr="00A329D8">
              <w:rPr>
                <w:sz w:val="18"/>
                <w:szCs w:val="18"/>
              </w:rPr>
              <w:t>Al menos 80% de usuarios entenderá cómo empezar y obtiene una primera respuesta útil en menos de 3 minutos.</w:t>
            </w:r>
          </w:p>
        </w:tc>
        <w:tc>
          <w:tcPr>
            <w:tcW w:w="1559" w:type="dxa"/>
            <w:gridSpan w:val="2"/>
            <w:tcMar>
              <w:top w:w="90" w:type="dxa"/>
              <w:left w:w="110" w:type="dxa"/>
              <w:bottom w:w="90" w:type="dxa"/>
              <w:right w:w="110" w:type="dxa"/>
            </w:tcMar>
            <w:vAlign w:val="center"/>
          </w:tcPr>
          <w:p w14:paraId="23046647" w14:textId="77777777" w:rsidR="00EA4CF7" w:rsidRPr="00A329D8" w:rsidRDefault="00EA4CF7" w:rsidP="0072679B">
            <w:pPr>
              <w:rPr>
                <w:sz w:val="18"/>
                <w:szCs w:val="18"/>
              </w:rPr>
            </w:pPr>
            <w:r w:rsidRPr="00A329D8">
              <w:rPr>
                <w:sz w:val="18"/>
                <w:szCs w:val="18"/>
              </w:rPr>
              <w:t>Tasa de activación</w:t>
            </w:r>
          </w:p>
        </w:tc>
        <w:tc>
          <w:tcPr>
            <w:tcW w:w="2268" w:type="dxa"/>
            <w:tcMar>
              <w:top w:w="90" w:type="dxa"/>
              <w:left w:w="110" w:type="dxa"/>
              <w:bottom w:w="90" w:type="dxa"/>
              <w:right w:w="110" w:type="dxa"/>
            </w:tcMar>
            <w:vAlign w:val="center"/>
          </w:tcPr>
          <w:p w14:paraId="7AD46424" w14:textId="77777777" w:rsidR="00EA4CF7" w:rsidRPr="00A329D8" w:rsidRDefault="00EA4CF7" w:rsidP="0072679B">
            <w:pPr>
              <w:rPr>
                <w:sz w:val="18"/>
                <w:szCs w:val="18"/>
              </w:rPr>
            </w:pPr>
            <w:r w:rsidRPr="00A329D8">
              <w:rPr>
                <w:sz w:val="18"/>
                <w:szCs w:val="18"/>
              </w:rPr>
              <w:t>Sesiones activadas / sesiones iniciadas</w:t>
            </w:r>
          </w:p>
        </w:tc>
        <w:tc>
          <w:tcPr>
            <w:tcW w:w="1134" w:type="dxa"/>
            <w:tcMar>
              <w:top w:w="90" w:type="dxa"/>
              <w:left w:w="110" w:type="dxa"/>
              <w:bottom w:w="90" w:type="dxa"/>
              <w:right w:w="110" w:type="dxa"/>
            </w:tcMar>
            <w:vAlign w:val="center"/>
          </w:tcPr>
          <w:p w14:paraId="4112BBAE" w14:textId="77777777" w:rsidR="00EA4CF7" w:rsidRPr="00A329D8" w:rsidRDefault="00EA4CF7" w:rsidP="0072679B">
            <w:pPr>
              <w:rPr>
                <w:sz w:val="18"/>
                <w:szCs w:val="18"/>
              </w:rPr>
            </w:pPr>
            <w:r w:rsidRPr="00A329D8">
              <w:rPr>
                <w:sz w:val="18"/>
                <w:szCs w:val="18"/>
              </w:rPr>
              <w:t>≥ 80%</w:t>
            </w:r>
          </w:p>
        </w:tc>
      </w:tr>
      <w:tr w:rsidR="00EA4CF7" w:rsidRPr="007E01AA" w14:paraId="00B0F603" w14:textId="77777777" w:rsidTr="0072679B">
        <w:trPr>
          <w:trHeight w:val="644"/>
          <w:jc w:val="center"/>
        </w:trPr>
        <w:tc>
          <w:tcPr>
            <w:tcW w:w="1552" w:type="dxa"/>
            <w:tcMar>
              <w:top w:w="90" w:type="dxa"/>
              <w:left w:w="110" w:type="dxa"/>
              <w:bottom w:w="90" w:type="dxa"/>
              <w:right w:w="110" w:type="dxa"/>
            </w:tcMar>
            <w:vAlign w:val="center"/>
          </w:tcPr>
          <w:p w14:paraId="2DDA4AC7" w14:textId="77777777" w:rsidR="00EA4CF7" w:rsidRPr="00A329D8" w:rsidRDefault="00EA4CF7" w:rsidP="0072679B">
            <w:pPr>
              <w:rPr>
                <w:sz w:val="18"/>
                <w:szCs w:val="18"/>
              </w:rPr>
            </w:pPr>
            <w:r w:rsidRPr="00A329D8">
              <w:rPr>
                <w:sz w:val="18"/>
                <w:szCs w:val="18"/>
              </w:rPr>
              <w:t>Calidad</w:t>
            </w:r>
          </w:p>
        </w:tc>
        <w:tc>
          <w:tcPr>
            <w:tcW w:w="3827" w:type="dxa"/>
            <w:gridSpan w:val="2"/>
            <w:tcMar>
              <w:top w:w="90" w:type="dxa"/>
              <w:left w:w="110" w:type="dxa"/>
              <w:bottom w:w="90" w:type="dxa"/>
              <w:right w:w="110" w:type="dxa"/>
            </w:tcMar>
            <w:vAlign w:val="center"/>
          </w:tcPr>
          <w:p w14:paraId="2A738A63" w14:textId="77777777" w:rsidR="00EA4CF7" w:rsidRPr="00A329D8" w:rsidRDefault="00EA4CF7" w:rsidP="0072679B">
            <w:pPr>
              <w:jc w:val="both"/>
              <w:rPr>
                <w:sz w:val="18"/>
                <w:szCs w:val="18"/>
              </w:rPr>
            </w:pPr>
            <w:r w:rsidRPr="00A329D8">
              <w:rPr>
                <w:sz w:val="18"/>
                <w:szCs w:val="18"/>
              </w:rPr>
              <w:t>Al menos 70% de usuarios recibirá una respuesta considerada correcta, usable y suficiente para seguir sin pedir aclaraciones</w:t>
            </w:r>
          </w:p>
        </w:tc>
        <w:tc>
          <w:tcPr>
            <w:tcW w:w="1559" w:type="dxa"/>
            <w:gridSpan w:val="2"/>
            <w:tcMar>
              <w:top w:w="90" w:type="dxa"/>
              <w:left w:w="110" w:type="dxa"/>
              <w:bottom w:w="90" w:type="dxa"/>
              <w:right w:w="110" w:type="dxa"/>
            </w:tcMar>
            <w:vAlign w:val="center"/>
          </w:tcPr>
          <w:p w14:paraId="2D90C67E" w14:textId="77777777" w:rsidR="00EA4CF7" w:rsidRPr="00A329D8" w:rsidRDefault="00EA4CF7" w:rsidP="0072679B">
            <w:pPr>
              <w:rPr>
                <w:sz w:val="18"/>
                <w:szCs w:val="18"/>
              </w:rPr>
            </w:pPr>
            <w:r w:rsidRPr="00A329D8">
              <w:rPr>
                <w:sz w:val="18"/>
                <w:szCs w:val="18"/>
              </w:rPr>
              <w:t>Tasa de respuesta usable/correcta</w:t>
            </w:r>
          </w:p>
        </w:tc>
        <w:tc>
          <w:tcPr>
            <w:tcW w:w="2268" w:type="dxa"/>
            <w:tcMar>
              <w:top w:w="90" w:type="dxa"/>
              <w:left w:w="110" w:type="dxa"/>
              <w:bottom w:w="90" w:type="dxa"/>
              <w:right w:w="110" w:type="dxa"/>
            </w:tcMar>
            <w:vAlign w:val="center"/>
          </w:tcPr>
          <w:p w14:paraId="261B910A" w14:textId="77777777" w:rsidR="00EA4CF7" w:rsidRPr="00A329D8" w:rsidRDefault="00EA4CF7" w:rsidP="0072679B">
            <w:pPr>
              <w:rPr>
                <w:sz w:val="18"/>
                <w:szCs w:val="18"/>
              </w:rPr>
            </w:pPr>
            <w:r w:rsidRPr="00A329D8">
              <w:rPr>
                <w:sz w:val="18"/>
                <w:szCs w:val="18"/>
              </w:rPr>
              <w:t>Evaluación del usuario + revisión del evaluador</w:t>
            </w:r>
          </w:p>
        </w:tc>
        <w:tc>
          <w:tcPr>
            <w:tcW w:w="1134" w:type="dxa"/>
            <w:tcMar>
              <w:top w:w="90" w:type="dxa"/>
              <w:left w:w="110" w:type="dxa"/>
              <w:bottom w:w="90" w:type="dxa"/>
              <w:right w:w="110" w:type="dxa"/>
            </w:tcMar>
            <w:vAlign w:val="center"/>
          </w:tcPr>
          <w:p w14:paraId="0A97E821" w14:textId="77777777" w:rsidR="00EA4CF7" w:rsidRPr="00A329D8" w:rsidRDefault="00EA4CF7" w:rsidP="0072679B">
            <w:pPr>
              <w:rPr>
                <w:sz w:val="18"/>
                <w:szCs w:val="18"/>
              </w:rPr>
            </w:pPr>
            <w:r w:rsidRPr="00A329D8">
              <w:rPr>
                <w:sz w:val="18"/>
                <w:szCs w:val="18"/>
              </w:rPr>
              <w:t>≥ 70%</w:t>
            </w:r>
          </w:p>
        </w:tc>
      </w:tr>
      <w:tr w:rsidR="00EA4CF7" w:rsidRPr="007E01AA" w14:paraId="3A5F0189" w14:textId="77777777" w:rsidTr="0072679B">
        <w:trPr>
          <w:trHeight w:val="658"/>
          <w:jc w:val="center"/>
        </w:trPr>
        <w:tc>
          <w:tcPr>
            <w:tcW w:w="1552" w:type="dxa"/>
            <w:tcMar>
              <w:top w:w="90" w:type="dxa"/>
              <w:left w:w="110" w:type="dxa"/>
              <w:bottom w:w="90" w:type="dxa"/>
              <w:right w:w="110" w:type="dxa"/>
            </w:tcMar>
            <w:vAlign w:val="center"/>
          </w:tcPr>
          <w:p w14:paraId="1FDA7129" w14:textId="77777777" w:rsidR="00EA4CF7" w:rsidRPr="00A329D8" w:rsidRDefault="00EA4CF7" w:rsidP="0072679B">
            <w:pPr>
              <w:rPr>
                <w:sz w:val="18"/>
                <w:szCs w:val="18"/>
              </w:rPr>
            </w:pPr>
            <w:r w:rsidRPr="00A329D8">
              <w:rPr>
                <w:sz w:val="18"/>
                <w:szCs w:val="18"/>
              </w:rPr>
              <w:t>Experiencia</w:t>
            </w:r>
          </w:p>
        </w:tc>
        <w:tc>
          <w:tcPr>
            <w:tcW w:w="3827" w:type="dxa"/>
            <w:gridSpan w:val="2"/>
            <w:tcMar>
              <w:top w:w="90" w:type="dxa"/>
              <w:left w:w="110" w:type="dxa"/>
              <w:bottom w:w="90" w:type="dxa"/>
              <w:right w:w="110" w:type="dxa"/>
            </w:tcMar>
            <w:vAlign w:val="center"/>
          </w:tcPr>
          <w:p w14:paraId="1A3401D9" w14:textId="77777777" w:rsidR="00EA4CF7" w:rsidRPr="00A329D8" w:rsidRDefault="00EA4CF7" w:rsidP="0072679B">
            <w:pPr>
              <w:jc w:val="both"/>
              <w:rPr>
                <w:sz w:val="18"/>
                <w:szCs w:val="18"/>
              </w:rPr>
            </w:pPr>
            <w:r w:rsidRPr="00A329D8">
              <w:rPr>
                <w:sz w:val="18"/>
                <w:szCs w:val="18"/>
              </w:rPr>
              <w:t>El tono del agente será percibido como claro, profesional y confiable por al menos 80% de usuarios del segmento objetivo.</w:t>
            </w:r>
          </w:p>
        </w:tc>
        <w:tc>
          <w:tcPr>
            <w:tcW w:w="1559" w:type="dxa"/>
            <w:gridSpan w:val="2"/>
            <w:tcMar>
              <w:top w:w="90" w:type="dxa"/>
              <w:left w:w="110" w:type="dxa"/>
              <w:bottom w:w="90" w:type="dxa"/>
              <w:right w:w="110" w:type="dxa"/>
            </w:tcMar>
            <w:vAlign w:val="center"/>
          </w:tcPr>
          <w:p w14:paraId="5837998A" w14:textId="77777777" w:rsidR="00EA4CF7" w:rsidRPr="00A329D8" w:rsidRDefault="00EA4CF7" w:rsidP="0072679B">
            <w:pPr>
              <w:rPr>
                <w:sz w:val="18"/>
                <w:szCs w:val="18"/>
              </w:rPr>
            </w:pPr>
            <w:r w:rsidRPr="00A329D8">
              <w:rPr>
                <w:sz w:val="18"/>
                <w:szCs w:val="18"/>
              </w:rPr>
              <w:t>Índice de claridad y confianza</w:t>
            </w:r>
          </w:p>
        </w:tc>
        <w:tc>
          <w:tcPr>
            <w:tcW w:w="2268" w:type="dxa"/>
            <w:tcMar>
              <w:top w:w="90" w:type="dxa"/>
              <w:left w:w="110" w:type="dxa"/>
              <w:bottom w:w="90" w:type="dxa"/>
              <w:right w:w="110" w:type="dxa"/>
            </w:tcMar>
            <w:vAlign w:val="center"/>
          </w:tcPr>
          <w:p w14:paraId="680A3210" w14:textId="77777777" w:rsidR="00EA4CF7" w:rsidRPr="00A329D8" w:rsidRDefault="00EA4CF7" w:rsidP="0072679B">
            <w:pPr>
              <w:rPr>
                <w:sz w:val="18"/>
                <w:szCs w:val="18"/>
              </w:rPr>
            </w:pPr>
            <w:r w:rsidRPr="00A329D8">
              <w:rPr>
                <w:sz w:val="18"/>
                <w:szCs w:val="18"/>
              </w:rPr>
              <w:t>Promedio de claridad, confianza y facilidad</w:t>
            </w:r>
          </w:p>
        </w:tc>
        <w:tc>
          <w:tcPr>
            <w:tcW w:w="1134" w:type="dxa"/>
            <w:tcMar>
              <w:top w:w="90" w:type="dxa"/>
              <w:left w:w="110" w:type="dxa"/>
              <w:bottom w:w="90" w:type="dxa"/>
              <w:right w:w="110" w:type="dxa"/>
            </w:tcMar>
            <w:vAlign w:val="center"/>
          </w:tcPr>
          <w:p w14:paraId="6A2F79C2" w14:textId="77777777" w:rsidR="00EA4CF7" w:rsidRPr="00A329D8" w:rsidRDefault="00EA4CF7" w:rsidP="0072679B">
            <w:pPr>
              <w:rPr>
                <w:sz w:val="18"/>
                <w:szCs w:val="18"/>
              </w:rPr>
            </w:pPr>
            <w:r w:rsidRPr="00A329D8">
              <w:rPr>
                <w:sz w:val="18"/>
                <w:szCs w:val="18"/>
              </w:rPr>
              <w:t>≥ 4.0/5</w:t>
            </w:r>
          </w:p>
        </w:tc>
      </w:tr>
      <w:tr w:rsidR="00EA4CF7" w:rsidRPr="007E01AA" w14:paraId="4E189B93" w14:textId="77777777" w:rsidTr="0072679B">
        <w:trPr>
          <w:trHeight w:val="909"/>
          <w:jc w:val="center"/>
        </w:trPr>
        <w:tc>
          <w:tcPr>
            <w:tcW w:w="1552" w:type="dxa"/>
            <w:tcMar>
              <w:top w:w="90" w:type="dxa"/>
              <w:left w:w="110" w:type="dxa"/>
              <w:bottom w:w="90" w:type="dxa"/>
              <w:right w:w="110" w:type="dxa"/>
            </w:tcMar>
            <w:vAlign w:val="center"/>
          </w:tcPr>
          <w:p w14:paraId="69CABA7C" w14:textId="77777777" w:rsidR="00EA4CF7" w:rsidRPr="00A329D8" w:rsidRDefault="00EA4CF7" w:rsidP="0072679B">
            <w:pPr>
              <w:rPr>
                <w:sz w:val="18"/>
                <w:szCs w:val="18"/>
              </w:rPr>
            </w:pPr>
            <w:r w:rsidRPr="00A329D8">
              <w:rPr>
                <w:sz w:val="18"/>
                <w:szCs w:val="18"/>
              </w:rPr>
              <w:t xml:space="preserve">Retención / repetición de uso </w:t>
            </w:r>
          </w:p>
        </w:tc>
        <w:tc>
          <w:tcPr>
            <w:tcW w:w="3827" w:type="dxa"/>
            <w:gridSpan w:val="2"/>
            <w:tcMar>
              <w:top w:w="90" w:type="dxa"/>
              <w:left w:w="110" w:type="dxa"/>
              <w:bottom w:w="90" w:type="dxa"/>
              <w:right w:w="110" w:type="dxa"/>
            </w:tcMar>
            <w:vAlign w:val="center"/>
          </w:tcPr>
          <w:p w14:paraId="21611F75" w14:textId="77777777" w:rsidR="00EA4CF7" w:rsidRPr="00A329D8" w:rsidRDefault="00EA4CF7" w:rsidP="0072679B">
            <w:pPr>
              <w:jc w:val="both"/>
              <w:rPr>
                <w:sz w:val="18"/>
                <w:szCs w:val="18"/>
              </w:rPr>
            </w:pPr>
            <w:r w:rsidRPr="00A329D8">
              <w:rPr>
                <w:sz w:val="18"/>
                <w:szCs w:val="18"/>
              </w:rPr>
              <w:t>Al menos 50% de los usuarios que completen una primera sesión volverá a usar el agente para continuar, consultar estado o completar faltantes dentro del periodo de prueba.</w:t>
            </w:r>
          </w:p>
        </w:tc>
        <w:tc>
          <w:tcPr>
            <w:tcW w:w="1559" w:type="dxa"/>
            <w:gridSpan w:val="2"/>
            <w:tcMar>
              <w:top w:w="90" w:type="dxa"/>
              <w:left w:w="110" w:type="dxa"/>
              <w:bottom w:w="90" w:type="dxa"/>
              <w:right w:w="110" w:type="dxa"/>
            </w:tcMar>
            <w:vAlign w:val="center"/>
          </w:tcPr>
          <w:p w14:paraId="2600A160" w14:textId="77777777" w:rsidR="00EA4CF7" w:rsidRPr="00A329D8" w:rsidRDefault="00EA4CF7" w:rsidP="0072679B">
            <w:pPr>
              <w:rPr>
                <w:sz w:val="18"/>
                <w:szCs w:val="18"/>
              </w:rPr>
            </w:pPr>
            <w:r w:rsidRPr="00A329D8">
              <w:rPr>
                <w:sz w:val="18"/>
                <w:szCs w:val="18"/>
              </w:rPr>
              <w:t xml:space="preserve">Tasa de retorno / continuidad </w:t>
            </w:r>
          </w:p>
        </w:tc>
        <w:tc>
          <w:tcPr>
            <w:tcW w:w="2268" w:type="dxa"/>
            <w:tcMar>
              <w:top w:w="90" w:type="dxa"/>
              <w:left w:w="110" w:type="dxa"/>
              <w:bottom w:w="90" w:type="dxa"/>
              <w:right w:w="110" w:type="dxa"/>
            </w:tcMar>
            <w:vAlign w:val="center"/>
          </w:tcPr>
          <w:p w14:paraId="013B9980" w14:textId="77777777" w:rsidR="00EA4CF7" w:rsidRPr="00A329D8" w:rsidRDefault="00EA4CF7" w:rsidP="0072679B">
            <w:pPr>
              <w:rPr>
                <w:sz w:val="18"/>
                <w:szCs w:val="18"/>
              </w:rPr>
            </w:pPr>
            <w:r w:rsidRPr="00A329D8">
              <w:rPr>
                <w:sz w:val="18"/>
                <w:szCs w:val="18"/>
              </w:rPr>
              <w:t>Usuarios que regresan / usuarios iniciales</w:t>
            </w:r>
          </w:p>
        </w:tc>
        <w:tc>
          <w:tcPr>
            <w:tcW w:w="1134" w:type="dxa"/>
            <w:tcMar>
              <w:top w:w="90" w:type="dxa"/>
              <w:left w:w="110" w:type="dxa"/>
              <w:bottom w:w="90" w:type="dxa"/>
              <w:right w:w="110" w:type="dxa"/>
            </w:tcMar>
            <w:vAlign w:val="center"/>
          </w:tcPr>
          <w:p w14:paraId="667C6AC3" w14:textId="77777777" w:rsidR="00EA4CF7" w:rsidRPr="00A329D8" w:rsidRDefault="00EA4CF7" w:rsidP="0072679B">
            <w:pPr>
              <w:rPr>
                <w:sz w:val="18"/>
                <w:szCs w:val="18"/>
              </w:rPr>
            </w:pPr>
            <w:r w:rsidRPr="00A329D8">
              <w:rPr>
                <w:sz w:val="18"/>
                <w:szCs w:val="18"/>
              </w:rPr>
              <w:t>≥ 50%</w:t>
            </w:r>
          </w:p>
        </w:tc>
      </w:tr>
      <w:tr w:rsidR="00EA4CF7" w:rsidRPr="007E01AA" w14:paraId="2BFFF823" w14:textId="77777777" w:rsidTr="0072679B">
        <w:trPr>
          <w:trHeight w:val="826"/>
          <w:jc w:val="center"/>
        </w:trPr>
        <w:tc>
          <w:tcPr>
            <w:tcW w:w="1552" w:type="dxa"/>
            <w:tcMar>
              <w:top w:w="90" w:type="dxa"/>
              <w:left w:w="110" w:type="dxa"/>
              <w:bottom w:w="90" w:type="dxa"/>
              <w:right w:w="110" w:type="dxa"/>
            </w:tcMar>
            <w:vAlign w:val="center"/>
          </w:tcPr>
          <w:p w14:paraId="21152873" w14:textId="77777777" w:rsidR="00EA4CF7" w:rsidRPr="00A329D8" w:rsidRDefault="00EA4CF7" w:rsidP="0072679B">
            <w:pPr>
              <w:rPr>
                <w:sz w:val="18"/>
                <w:szCs w:val="18"/>
              </w:rPr>
            </w:pPr>
            <w:r w:rsidRPr="00A329D8">
              <w:rPr>
                <w:sz w:val="18"/>
                <w:szCs w:val="18"/>
              </w:rPr>
              <w:t>Recomendación</w:t>
            </w:r>
          </w:p>
        </w:tc>
        <w:tc>
          <w:tcPr>
            <w:tcW w:w="3827" w:type="dxa"/>
            <w:gridSpan w:val="2"/>
            <w:tcMar>
              <w:top w:w="90" w:type="dxa"/>
              <w:left w:w="110" w:type="dxa"/>
              <w:bottom w:w="90" w:type="dxa"/>
              <w:right w:w="110" w:type="dxa"/>
            </w:tcMar>
            <w:vAlign w:val="center"/>
          </w:tcPr>
          <w:p w14:paraId="43BD99A5" w14:textId="77777777" w:rsidR="00EA4CF7" w:rsidRPr="00A329D8" w:rsidRDefault="00EA4CF7" w:rsidP="0072679B">
            <w:pPr>
              <w:jc w:val="both"/>
              <w:rPr>
                <w:sz w:val="18"/>
                <w:szCs w:val="18"/>
              </w:rPr>
            </w:pPr>
            <w:r w:rsidRPr="00A329D8">
              <w:rPr>
                <w:sz w:val="18"/>
                <w:szCs w:val="18"/>
              </w:rPr>
              <w:t>Al menos 60% de los usuarios afirmará que volvería a usar este agente o que lo recomendaría a otra persona con una necesidad similar.</w:t>
            </w:r>
          </w:p>
        </w:tc>
        <w:tc>
          <w:tcPr>
            <w:tcW w:w="1559" w:type="dxa"/>
            <w:gridSpan w:val="2"/>
            <w:tcMar>
              <w:top w:w="90" w:type="dxa"/>
              <w:left w:w="110" w:type="dxa"/>
              <w:bottom w:w="90" w:type="dxa"/>
              <w:right w:w="110" w:type="dxa"/>
            </w:tcMar>
            <w:vAlign w:val="center"/>
          </w:tcPr>
          <w:p w14:paraId="5BBC2EEC" w14:textId="77777777" w:rsidR="00EA4CF7" w:rsidRPr="00A329D8" w:rsidRDefault="00EA4CF7" w:rsidP="0072679B">
            <w:pPr>
              <w:rPr>
                <w:sz w:val="18"/>
                <w:szCs w:val="18"/>
              </w:rPr>
            </w:pPr>
            <w:r w:rsidRPr="00A329D8">
              <w:rPr>
                <w:sz w:val="18"/>
                <w:szCs w:val="18"/>
              </w:rPr>
              <w:t>Intención de reutilización / recomendación</w:t>
            </w:r>
          </w:p>
        </w:tc>
        <w:tc>
          <w:tcPr>
            <w:tcW w:w="2268" w:type="dxa"/>
            <w:tcMar>
              <w:top w:w="90" w:type="dxa"/>
              <w:left w:w="110" w:type="dxa"/>
              <w:bottom w:w="90" w:type="dxa"/>
              <w:right w:w="110" w:type="dxa"/>
            </w:tcMar>
            <w:vAlign w:val="center"/>
          </w:tcPr>
          <w:p w14:paraId="5D6107B9" w14:textId="77777777" w:rsidR="00EA4CF7" w:rsidRPr="00A329D8" w:rsidRDefault="00EA4CF7" w:rsidP="0072679B">
            <w:pPr>
              <w:rPr>
                <w:sz w:val="18"/>
                <w:szCs w:val="18"/>
              </w:rPr>
            </w:pPr>
            <w:r w:rsidRPr="00A329D8">
              <w:rPr>
                <w:sz w:val="18"/>
                <w:szCs w:val="18"/>
              </w:rPr>
              <w:t>Pregunta Sí/No al cierre</w:t>
            </w:r>
          </w:p>
        </w:tc>
        <w:tc>
          <w:tcPr>
            <w:tcW w:w="1134" w:type="dxa"/>
            <w:tcMar>
              <w:top w:w="90" w:type="dxa"/>
              <w:left w:w="110" w:type="dxa"/>
              <w:bottom w:w="90" w:type="dxa"/>
              <w:right w:w="110" w:type="dxa"/>
            </w:tcMar>
            <w:vAlign w:val="center"/>
          </w:tcPr>
          <w:p w14:paraId="6E7224F0" w14:textId="77777777" w:rsidR="00EA4CF7" w:rsidRPr="00A329D8" w:rsidRDefault="00EA4CF7" w:rsidP="0072679B">
            <w:pPr>
              <w:rPr>
                <w:sz w:val="18"/>
                <w:szCs w:val="18"/>
              </w:rPr>
            </w:pPr>
            <w:r w:rsidRPr="00A329D8">
              <w:rPr>
                <w:sz w:val="18"/>
                <w:szCs w:val="18"/>
              </w:rPr>
              <w:t>≥ 60%</w:t>
            </w:r>
          </w:p>
        </w:tc>
      </w:tr>
    </w:tbl>
    <w:p w14:paraId="15DF0E64" w14:textId="77777777" w:rsidR="00EA4CF7" w:rsidRDefault="00EA4CF7" w:rsidP="00EA4CF7">
      <w:pPr>
        <w:spacing w:after="0"/>
        <w:jc w:val="both"/>
        <w:rPr>
          <w:b/>
          <w:bCs/>
          <w:sz w:val="28"/>
          <w:szCs w:val="28"/>
        </w:rPr>
      </w:pPr>
    </w:p>
    <w:p w14:paraId="2937C43B" w14:textId="6B44575A" w:rsidR="00EA4CF7" w:rsidRPr="00954FFE" w:rsidRDefault="00954FFE" w:rsidP="00954FFE">
      <w:pPr>
        <w:pStyle w:val="Ttulo2"/>
        <w:ind w:left="426" w:hanging="426"/>
        <w:rPr>
          <w:rStyle w:val="Ttulo2Car"/>
          <w:rFonts w:asciiTheme="minorHAnsi" w:hAnsiTheme="minorHAnsi"/>
          <w:b/>
          <w:bCs/>
          <w:color w:val="auto"/>
          <w:sz w:val="24"/>
          <w:szCs w:val="24"/>
        </w:rPr>
      </w:pPr>
      <w:bookmarkStart w:id="19" w:name="_Toc228561994"/>
      <w:bookmarkStart w:id="20" w:name="_Toc228562696"/>
      <w:r w:rsidRPr="00954FFE">
        <w:rPr>
          <w:rFonts w:asciiTheme="minorHAnsi" w:hAnsiTheme="minorHAnsi"/>
          <w:b/>
          <w:bCs/>
          <w:color w:val="auto"/>
          <w:sz w:val="24"/>
          <w:szCs w:val="24"/>
        </w:rPr>
        <w:t xml:space="preserve">9.2 </w:t>
      </w:r>
      <w:r>
        <w:rPr>
          <w:rFonts w:asciiTheme="minorHAnsi" w:hAnsiTheme="minorHAnsi"/>
          <w:b/>
          <w:bCs/>
          <w:color w:val="auto"/>
          <w:sz w:val="24"/>
          <w:szCs w:val="24"/>
        </w:rPr>
        <w:tab/>
      </w:r>
      <w:r w:rsidR="00EA4CF7" w:rsidRPr="00954FFE">
        <w:rPr>
          <w:rStyle w:val="Ttulo2Car"/>
          <w:rFonts w:asciiTheme="minorHAnsi" w:hAnsiTheme="minorHAnsi"/>
          <w:b/>
          <w:bCs/>
          <w:color w:val="auto"/>
          <w:sz w:val="24"/>
          <w:szCs w:val="24"/>
        </w:rPr>
        <w:t>Mapa de validación: qué estás validando y por qué</w:t>
      </w:r>
      <w:bookmarkEnd w:id="19"/>
      <w:bookmarkEnd w:id="20"/>
    </w:p>
    <w:tbl>
      <w:tblPr>
        <w:tblStyle w:val="Tablaconcuadrcula"/>
        <w:tblW w:w="10340"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2285"/>
        <w:gridCol w:w="4268"/>
        <w:gridCol w:w="3787"/>
      </w:tblGrid>
      <w:tr w:rsidR="00EA4CF7" w:rsidRPr="00F67832" w14:paraId="1D010335" w14:textId="77777777" w:rsidTr="0072679B">
        <w:trPr>
          <w:jc w:val="center"/>
        </w:trPr>
        <w:tc>
          <w:tcPr>
            <w:tcW w:w="2285" w:type="dxa"/>
            <w:shd w:val="clear" w:color="auto" w:fill="D9EAF7"/>
            <w:tcMar>
              <w:top w:w="90" w:type="dxa"/>
              <w:left w:w="110" w:type="dxa"/>
              <w:bottom w:w="90" w:type="dxa"/>
              <w:right w:w="110" w:type="dxa"/>
            </w:tcMar>
            <w:vAlign w:val="center"/>
          </w:tcPr>
          <w:p w14:paraId="5B6FE439" w14:textId="77777777" w:rsidR="00EA4CF7" w:rsidRPr="00A867AC" w:rsidRDefault="00EA4CF7" w:rsidP="0072679B">
            <w:pPr>
              <w:rPr>
                <w:b/>
                <w:bCs/>
                <w:sz w:val="18"/>
                <w:szCs w:val="18"/>
              </w:rPr>
            </w:pPr>
            <w:r w:rsidRPr="00A867AC">
              <w:rPr>
                <w:b/>
                <w:bCs/>
                <w:sz w:val="18"/>
                <w:szCs w:val="18"/>
              </w:rPr>
              <w:t>Dimensión</w:t>
            </w:r>
          </w:p>
        </w:tc>
        <w:tc>
          <w:tcPr>
            <w:tcW w:w="4268" w:type="dxa"/>
            <w:shd w:val="clear" w:color="auto" w:fill="D9EAF7"/>
            <w:tcMar>
              <w:top w:w="90" w:type="dxa"/>
              <w:left w:w="110" w:type="dxa"/>
              <w:bottom w:w="90" w:type="dxa"/>
              <w:right w:w="110" w:type="dxa"/>
            </w:tcMar>
            <w:vAlign w:val="center"/>
          </w:tcPr>
          <w:p w14:paraId="6E9341E9" w14:textId="77777777" w:rsidR="00EA4CF7" w:rsidRPr="00A867AC" w:rsidRDefault="00EA4CF7" w:rsidP="0072679B">
            <w:pPr>
              <w:rPr>
                <w:b/>
                <w:bCs/>
                <w:sz w:val="18"/>
                <w:szCs w:val="18"/>
              </w:rPr>
            </w:pPr>
            <w:r w:rsidRPr="00A867AC">
              <w:rPr>
                <w:b/>
                <w:bCs/>
                <w:sz w:val="18"/>
                <w:szCs w:val="18"/>
              </w:rPr>
              <w:t>Qué se valida</w:t>
            </w:r>
          </w:p>
        </w:tc>
        <w:tc>
          <w:tcPr>
            <w:tcW w:w="3787" w:type="dxa"/>
            <w:shd w:val="clear" w:color="auto" w:fill="D9EAF7"/>
            <w:tcMar>
              <w:top w:w="90" w:type="dxa"/>
              <w:left w:w="110" w:type="dxa"/>
              <w:bottom w:w="90" w:type="dxa"/>
              <w:right w:w="110" w:type="dxa"/>
            </w:tcMar>
            <w:vAlign w:val="center"/>
          </w:tcPr>
          <w:p w14:paraId="2254745E" w14:textId="77777777" w:rsidR="00EA4CF7" w:rsidRPr="00A867AC" w:rsidRDefault="00EA4CF7" w:rsidP="0072679B">
            <w:pPr>
              <w:rPr>
                <w:b/>
                <w:bCs/>
                <w:sz w:val="18"/>
                <w:szCs w:val="18"/>
              </w:rPr>
            </w:pPr>
            <w:r w:rsidRPr="00A867AC">
              <w:rPr>
                <w:b/>
                <w:bCs/>
                <w:sz w:val="18"/>
                <w:szCs w:val="18"/>
              </w:rPr>
              <w:t>Por qué importa en BanCom</w:t>
            </w:r>
          </w:p>
        </w:tc>
      </w:tr>
      <w:tr w:rsidR="00EA4CF7" w:rsidRPr="00F67832" w14:paraId="26A3F898" w14:textId="77777777" w:rsidTr="0072679B">
        <w:trPr>
          <w:jc w:val="center"/>
        </w:trPr>
        <w:tc>
          <w:tcPr>
            <w:tcW w:w="2285" w:type="dxa"/>
            <w:tcMar>
              <w:top w:w="90" w:type="dxa"/>
              <w:left w:w="110" w:type="dxa"/>
              <w:bottom w:w="90" w:type="dxa"/>
              <w:right w:w="110" w:type="dxa"/>
            </w:tcMar>
            <w:vAlign w:val="center"/>
          </w:tcPr>
          <w:p w14:paraId="4AE4BF8D" w14:textId="77777777" w:rsidR="00EA4CF7" w:rsidRPr="00A867AC" w:rsidRDefault="00EA4CF7" w:rsidP="0072679B">
            <w:pPr>
              <w:jc w:val="both"/>
              <w:rPr>
                <w:sz w:val="18"/>
                <w:szCs w:val="18"/>
              </w:rPr>
            </w:pPr>
            <w:r w:rsidRPr="00A867AC">
              <w:rPr>
                <w:sz w:val="18"/>
                <w:szCs w:val="18"/>
              </w:rPr>
              <w:t>Valor</w:t>
            </w:r>
          </w:p>
        </w:tc>
        <w:tc>
          <w:tcPr>
            <w:tcW w:w="4268" w:type="dxa"/>
            <w:tcMar>
              <w:top w:w="90" w:type="dxa"/>
              <w:left w:w="110" w:type="dxa"/>
              <w:bottom w:w="90" w:type="dxa"/>
              <w:right w:w="110" w:type="dxa"/>
            </w:tcMar>
            <w:vAlign w:val="center"/>
          </w:tcPr>
          <w:p w14:paraId="44956003" w14:textId="77777777" w:rsidR="00EA4CF7" w:rsidRPr="00A867AC" w:rsidRDefault="00EA4CF7" w:rsidP="0072679B">
            <w:pPr>
              <w:jc w:val="both"/>
              <w:rPr>
                <w:sz w:val="18"/>
                <w:szCs w:val="18"/>
              </w:rPr>
            </w:pPr>
            <w:r w:rsidRPr="00A867AC">
              <w:rPr>
                <w:sz w:val="18"/>
                <w:szCs w:val="18"/>
              </w:rPr>
              <w:t>Si el agente ayuda a avanzar mejor una solicitud de préstamo que un flujo no asistido.</w:t>
            </w:r>
          </w:p>
        </w:tc>
        <w:tc>
          <w:tcPr>
            <w:tcW w:w="3787" w:type="dxa"/>
            <w:tcMar>
              <w:top w:w="90" w:type="dxa"/>
              <w:left w:w="110" w:type="dxa"/>
              <w:bottom w:w="90" w:type="dxa"/>
              <w:right w:w="110" w:type="dxa"/>
            </w:tcMar>
            <w:vAlign w:val="center"/>
          </w:tcPr>
          <w:p w14:paraId="31911A20" w14:textId="77777777" w:rsidR="00EA4CF7" w:rsidRPr="00A867AC" w:rsidRDefault="00EA4CF7" w:rsidP="0072679B">
            <w:pPr>
              <w:jc w:val="both"/>
              <w:rPr>
                <w:sz w:val="18"/>
                <w:szCs w:val="18"/>
              </w:rPr>
            </w:pPr>
            <w:r w:rsidRPr="00A867AC">
              <w:rPr>
                <w:sz w:val="18"/>
                <w:szCs w:val="18"/>
              </w:rPr>
              <w:t>Conecta directamente con el problema de fricción, abandono y reproceso.</w:t>
            </w:r>
          </w:p>
        </w:tc>
      </w:tr>
      <w:tr w:rsidR="00EA4CF7" w:rsidRPr="00F67832" w14:paraId="59449BB2" w14:textId="77777777" w:rsidTr="0072679B">
        <w:trPr>
          <w:jc w:val="center"/>
        </w:trPr>
        <w:tc>
          <w:tcPr>
            <w:tcW w:w="2285" w:type="dxa"/>
            <w:tcMar>
              <w:top w:w="90" w:type="dxa"/>
              <w:left w:w="110" w:type="dxa"/>
              <w:bottom w:w="90" w:type="dxa"/>
              <w:right w:w="110" w:type="dxa"/>
            </w:tcMar>
            <w:vAlign w:val="center"/>
          </w:tcPr>
          <w:p w14:paraId="7B84B72E" w14:textId="77777777" w:rsidR="00EA4CF7" w:rsidRPr="00A867AC" w:rsidRDefault="00EA4CF7" w:rsidP="0072679B">
            <w:pPr>
              <w:jc w:val="both"/>
              <w:rPr>
                <w:sz w:val="18"/>
                <w:szCs w:val="18"/>
              </w:rPr>
            </w:pPr>
            <w:r w:rsidRPr="00A867AC">
              <w:rPr>
                <w:sz w:val="18"/>
                <w:szCs w:val="18"/>
              </w:rPr>
              <w:t>Activación</w:t>
            </w:r>
          </w:p>
        </w:tc>
        <w:tc>
          <w:tcPr>
            <w:tcW w:w="4268" w:type="dxa"/>
            <w:tcMar>
              <w:top w:w="90" w:type="dxa"/>
              <w:left w:w="110" w:type="dxa"/>
              <w:bottom w:w="90" w:type="dxa"/>
              <w:right w:w="110" w:type="dxa"/>
            </w:tcMar>
            <w:vAlign w:val="center"/>
          </w:tcPr>
          <w:p w14:paraId="2D74695B" w14:textId="77777777" w:rsidR="00EA4CF7" w:rsidRPr="00A867AC" w:rsidRDefault="00EA4CF7" w:rsidP="0072679B">
            <w:pPr>
              <w:jc w:val="both"/>
              <w:rPr>
                <w:sz w:val="18"/>
                <w:szCs w:val="18"/>
              </w:rPr>
            </w:pPr>
            <w:r w:rsidRPr="00A867AC">
              <w:rPr>
                <w:sz w:val="18"/>
                <w:szCs w:val="18"/>
              </w:rPr>
              <w:t>Si el usuario llega rápido a una primera respuesta útil.</w:t>
            </w:r>
          </w:p>
        </w:tc>
        <w:tc>
          <w:tcPr>
            <w:tcW w:w="3787" w:type="dxa"/>
            <w:tcMar>
              <w:top w:w="90" w:type="dxa"/>
              <w:left w:w="110" w:type="dxa"/>
              <w:bottom w:w="90" w:type="dxa"/>
              <w:right w:w="110" w:type="dxa"/>
            </w:tcMar>
            <w:vAlign w:val="center"/>
          </w:tcPr>
          <w:p w14:paraId="65FA9575" w14:textId="77777777" w:rsidR="00EA4CF7" w:rsidRPr="00A867AC" w:rsidRDefault="00EA4CF7" w:rsidP="0072679B">
            <w:pPr>
              <w:jc w:val="both"/>
              <w:rPr>
                <w:sz w:val="18"/>
                <w:szCs w:val="18"/>
              </w:rPr>
            </w:pPr>
            <w:r w:rsidRPr="00A867AC">
              <w:rPr>
                <w:sz w:val="18"/>
                <w:szCs w:val="18"/>
              </w:rPr>
              <w:t>Un agente que no orienta desde el inicio no genera adopción.</w:t>
            </w:r>
          </w:p>
        </w:tc>
      </w:tr>
      <w:tr w:rsidR="00EA4CF7" w:rsidRPr="00F67832" w14:paraId="534D5C77" w14:textId="77777777" w:rsidTr="0072679B">
        <w:trPr>
          <w:jc w:val="center"/>
        </w:trPr>
        <w:tc>
          <w:tcPr>
            <w:tcW w:w="2285" w:type="dxa"/>
            <w:tcMar>
              <w:top w:w="90" w:type="dxa"/>
              <w:left w:w="110" w:type="dxa"/>
              <w:bottom w:w="90" w:type="dxa"/>
              <w:right w:w="110" w:type="dxa"/>
            </w:tcMar>
            <w:vAlign w:val="center"/>
          </w:tcPr>
          <w:p w14:paraId="3815CE9C" w14:textId="77777777" w:rsidR="00EA4CF7" w:rsidRPr="00A867AC" w:rsidRDefault="00EA4CF7" w:rsidP="0072679B">
            <w:pPr>
              <w:jc w:val="both"/>
              <w:rPr>
                <w:sz w:val="18"/>
                <w:szCs w:val="18"/>
              </w:rPr>
            </w:pPr>
            <w:r w:rsidRPr="00A867AC">
              <w:rPr>
                <w:sz w:val="18"/>
                <w:szCs w:val="18"/>
              </w:rPr>
              <w:t>Calidad</w:t>
            </w:r>
          </w:p>
        </w:tc>
        <w:tc>
          <w:tcPr>
            <w:tcW w:w="4268" w:type="dxa"/>
            <w:tcMar>
              <w:top w:w="90" w:type="dxa"/>
              <w:left w:w="110" w:type="dxa"/>
              <w:bottom w:w="90" w:type="dxa"/>
              <w:right w:w="110" w:type="dxa"/>
            </w:tcMar>
            <w:vAlign w:val="center"/>
          </w:tcPr>
          <w:p w14:paraId="37A4136F" w14:textId="77777777" w:rsidR="00EA4CF7" w:rsidRPr="00A867AC" w:rsidRDefault="00EA4CF7" w:rsidP="0072679B">
            <w:pPr>
              <w:jc w:val="both"/>
              <w:rPr>
                <w:sz w:val="18"/>
                <w:szCs w:val="18"/>
              </w:rPr>
            </w:pPr>
            <w:r w:rsidRPr="00A867AC">
              <w:rPr>
                <w:sz w:val="18"/>
                <w:szCs w:val="18"/>
              </w:rPr>
              <w:t xml:space="preserve">Si la guía, </w:t>
            </w:r>
            <w:proofErr w:type="spellStart"/>
            <w:r w:rsidRPr="00A867AC">
              <w:rPr>
                <w:sz w:val="18"/>
                <w:szCs w:val="18"/>
              </w:rPr>
              <w:t>checklist</w:t>
            </w:r>
            <w:proofErr w:type="spellEnd"/>
            <w:r w:rsidRPr="00A867AC">
              <w:rPr>
                <w:sz w:val="18"/>
                <w:szCs w:val="18"/>
              </w:rPr>
              <w:t xml:space="preserve"> y respuestas son correctas y accionables.</w:t>
            </w:r>
          </w:p>
        </w:tc>
        <w:tc>
          <w:tcPr>
            <w:tcW w:w="3787" w:type="dxa"/>
            <w:tcMar>
              <w:top w:w="90" w:type="dxa"/>
              <w:left w:w="110" w:type="dxa"/>
              <w:bottom w:w="90" w:type="dxa"/>
              <w:right w:w="110" w:type="dxa"/>
            </w:tcMar>
            <w:vAlign w:val="center"/>
          </w:tcPr>
          <w:p w14:paraId="2C8A5E38" w14:textId="77777777" w:rsidR="00EA4CF7" w:rsidRPr="00A867AC" w:rsidRDefault="00EA4CF7" w:rsidP="0072679B">
            <w:pPr>
              <w:jc w:val="both"/>
              <w:rPr>
                <w:sz w:val="18"/>
                <w:szCs w:val="18"/>
              </w:rPr>
            </w:pPr>
            <w:r w:rsidRPr="00A867AC">
              <w:rPr>
                <w:sz w:val="18"/>
                <w:szCs w:val="18"/>
              </w:rPr>
              <w:t>Evita confusión y reduce observaciones posteriores.</w:t>
            </w:r>
          </w:p>
        </w:tc>
      </w:tr>
      <w:tr w:rsidR="00EA4CF7" w:rsidRPr="00F67832" w14:paraId="207B5B11" w14:textId="77777777" w:rsidTr="0072679B">
        <w:trPr>
          <w:jc w:val="center"/>
        </w:trPr>
        <w:tc>
          <w:tcPr>
            <w:tcW w:w="2285" w:type="dxa"/>
            <w:tcMar>
              <w:top w:w="90" w:type="dxa"/>
              <w:left w:w="110" w:type="dxa"/>
              <w:bottom w:w="90" w:type="dxa"/>
              <w:right w:w="110" w:type="dxa"/>
            </w:tcMar>
            <w:vAlign w:val="center"/>
          </w:tcPr>
          <w:p w14:paraId="59E11E11" w14:textId="77777777" w:rsidR="00EA4CF7" w:rsidRPr="00A867AC" w:rsidRDefault="00EA4CF7" w:rsidP="0072679B">
            <w:pPr>
              <w:jc w:val="both"/>
              <w:rPr>
                <w:sz w:val="18"/>
                <w:szCs w:val="18"/>
              </w:rPr>
            </w:pPr>
            <w:r w:rsidRPr="00A867AC">
              <w:rPr>
                <w:sz w:val="18"/>
                <w:szCs w:val="18"/>
              </w:rPr>
              <w:t>Experiencia</w:t>
            </w:r>
          </w:p>
        </w:tc>
        <w:tc>
          <w:tcPr>
            <w:tcW w:w="4268" w:type="dxa"/>
            <w:tcMar>
              <w:top w:w="90" w:type="dxa"/>
              <w:left w:w="110" w:type="dxa"/>
              <w:bottom w:w="90" w:type="dxa"/>
              <w:right w:w="110" w:type="dxa"/>
            </w:tcMar>
            <w:vAlign w:val="center"/>
          </w:tcPr>
          <w:p w14:paraId="2C4B4E0A" w14:textId="77777777" w:rsidR="00EA4CF7" w:rsidRPr="00A867AC" w:rsidRDefault="00EA4CF7" w:rsidP="0072679B">
            <w:pPr>
              <w:jc w:val="both"/>
              <w:rPr>
                <w:sz w:val="18"/>
                <w:szCs w:val="18"/>
              </w:rPr>
            </w:pPr>
            <w:r w:rsidRPr="00A867AC">
              <w:rPr>
                <w:sz w:val="18"/>
                <w:szCs w:val="18"/>
              </w:rPr>
              <w:t>Si el tono es claro, profesional y confiable.</w:t>
            </w:r>
          </w:p>
        </w:tc>
        <w:tc>
          <w:tcPr>
            <w:tcW w:w="3787" w:type="dxa"/>
            <w:tcMar>
              <w:top w:w="90" w:type="dxa"/>
              <w:left w:w="110" w:type="dxa"/>
              <w:bottom w:w="90" w:type="dxa"/>
              <w:right w:w="110" w:type="dxa"/>
            </w:tcMar>
            <w:vAlign w:val="center"/>
          </w:tcPr>
          <w:p w14:paraId="5FFDA3A2" w14:textId="77777777" w:rsidR="00EA4CF7" w:rsidRPr="00A867AC" w:rsidRDefault="00EA4CF7" w:rsidP="0072679B">
            <w:pPr>
              <w:jc w:val="both"/>
              <w:rPr>
                <w:sz w:val="18"/>
                <w:szCs w:val="18"/>
              </w:rPr>
            </w:pPr>
            <w:r w:rsidRPr="00A867AC">
              <w:rPr>
                <w:sz w:val="18"/>
                <w:szCs w:val="18"/>
              </w:rPr>
              <w:t>En banca, confianza y claridad son parte del valor.</w:t>
            </w:r>
          </w:p>
        </w:tc>
      </w:tr>
      <w:tr w:rsidR="00EA4CF7" w:rsidRPr="00F67832" w14:paraId="5634F8CE" w14:textId="77777777" w:rsidTr="0072679B">
        <w:trPr>
          <w:jc w:val="center"/>
        </w:trPr>
        <w:tc>
          <w:tcPr>
            <w:tcW w:w="2285" w:type="dxa"/>
            <w:tcMar>
              <w:top w:w="90" w:type="dxa"/>
              <w:left w:w="110" w:type="dxa"/>
              <w:bottom w:w="90" w:type="dxa"/>
              <w:right w:w="110" w:type="dxa"/>
            </w:tcMar>
            <w:vAlign w:val="center"/>
          </w:tcPr>
          <w:p w14:paraId="37614D27" w14:textId="77777777" w:rsidR="00EA4CF7" w:rsidRPr="00A867AC" w:rsidRDefault="00EA4CF7" w:rsidP="0072679B">
            <w:pPr>
              <w:jc w:val="both"/>
              <w:rPr>
                <w:sz w:val="18"/>
                <w:szCs w:val="18"/>
              </w:rPr>
            </w:pPr>
            <w:r w:rsidRPr="00A867AC">
              <w:rPr>
                <w:sz w:val="18"/>
                <w:szCs w:val="18"/>
              </w:rPr>
              <w:t>Retención</w:t>
            </w:r>
          </w:p>
        </w:tc>
        <w:tc>
          <w:tcPr>
            <w:tcW w:w="4268" w:type="dxa"/>
            <w:tcMar>
              <w:top w:w="90" w:type="dxa"/>
              <w:left w:w="110" w:type="dxa"/>
              <w:bottom w:w="90" w:type="dxa"/>
              <w:right w:w="110" w:type="dxa"/>
            </w:tcMar>
            <w:vAlign w:val="center"/>
          </w:tcPr>
          <w:p w14:paraId="2AD9B0EE" w14:textId="77777777" w:rsidR="00EA4CF7" w:rsidRPr="00A867AC" w:rsidRDefault="00EA4CF7" w:rsidP="0072679B">
            <w:pPr>
              <w:jc w:val="both"/>
              <w:rPr>
                <w:sz w:val="18"/>
                <w:szCs w:val="18"/>
              </w:rPr>
            </w:pPr>
            <w:r w:rsidRPr="00A867AC">
              <w:rPr>
                <w:sz w:val="18"/>
                <w:szCs w:val="18"/>
              </w:rPr>
              <w:t>Si el usuario Vuelve a usarlo para continuar, consultar o completar faltantes.</w:t>
            </w:r>
          </w:p>
        </w:tc>
        <w:tc>
          <w:tcPr>
            <w:tcW w:w="3787" w:type="dxa"/>
            <w:tcMar>
              <w:top w:w="90" w:type="dxa"/>
              <w:left w:w="110" w:type="dxa"/>
              <w:bottom w:w="90" w:type="dxa"/>
              <w:right w:w="110" w:type="dxa"/>
            </w:tcMar>
            <w:vAlign w:val="center"/>
          </w:tcPr>
          <w:p w14:paraId="7C65532E" w14:textId="77777777" w:rsidR="00EA4CF7" w:rsidRPr="00A867AC" w:rsidRDefault="00EA4CF7" w:rsidP="0072679B">
            <w:pPr>
              <w:jc w:val="both"/>
              <w:rPr>
                <w:sz w:val="18"/>
                <w:szCs w:val="18"/>
              </w:rPr>
            </w:pPr>
            <w:r w:rsidRPr="00A867AC">
              <w:rPr>
                <w:sz w:val="18"/>
                <w:szCs w:val="18"/>
              </w:rPr>
              <w:t>La repetición de uso es una señal más sólida que la opinión aislada.</w:t>
            </w:r>
          </w:p>
        </w:tc>
      </w:tr>
      <w:tr w:rsidR="00EA4CF7" w:rsidRPr="00F67832" w14:paraId="2177A7A5" w14:textId="77777777" w:rsidTr="0072679B">
        <w:trPr>
          <w:jc w:val="center"/>
        </w:trPr>
        <w:tc>
          <w:tcPr>
            <w:tcW w:w="2285" w:type="dxa"/>
            <w:tcMar>
              <w:top w:w="90" w:type="dxa"/>
              <w:left w:w="110" w:type="dxa"/>
              <w:bottom w:w="90" w:type="dxa"/>
              <w:right w:w="110" w:type="dxa"/>
            </w:tcMar>
            <w:vAlign w:val="center"/>
          </w:tcPr>
          <w:p w14:paraId="4939E2A8" w14:textId="77777777" w:rsidR="00EA4CF7" w:rsidRPr="00A867AC" w:rsidRDefault="00EA4CF7" w:rsidP="0072679B">
            <w:pPr>
              <w:jc w:val="both"/>
              <w:rPr>
                <w:sz w:val="18"/>
                <w:szCs w:val="18"/>
              </w:rPr>
            </w:pPr>
            <w:r w:rsidRPr="00A867AC">
              <w:rPr>
                <w:sz w:val="18"/>
                <w:szCs w:val="18"/>
              </w:rPr>
              <w:t>Recomendación</w:t>
            </w:r>
          </w:p>
        </w:tc>
        <w:tc>
          <w:tcPr>
            <w:tcW w:w="4268" w:type="dxa"/>
            <w:tcMar>
              <w:top w:w="90" w:type="dxa"/>
              <w:left w:w="110" w:type="dxa"/>
              <w:bottom w:w="90" w:type="dxa"/>
              <w:right w:w="110" w:type="dxa"/>
            </w:tcMar>
            <w:vAlign w:val="center"/>
          </w:tcPr>
          <w:p w14:paraId="4CB92F7B" w14:textId="77777777" w:rsidR="00EA4CF7" w:rsidRPr="00A867AC" w:rsidRDefault="00EA4CF7" w:rsidP="0072679B">
            <w:pPr>
              <w:jc w:val="both"/>
              <w:rPr>
                <w:sz w:val="18"/>
                <w:szCs w:val="18"/>
              </w:rPr>
            </w:pPr>
            <w:r w:rsidRPr="00A867AC">
              <w:rPr>
                <w:sz w:val="18"/>
                <w:szCs w:val="18"/>
              </w:rPr>
              <w:t xml:space="preserve">Si lo </w:t>
            </w:r>
            <w:proofErr w:type="gramStart"/>
            <w:r w:rsidRPr="00A867AC">
              <w:rPr>
                <w:sz w:val="18"/>
                <w:szCs w:val="18"/>
              </w:rPr>
              <w:t>volvería</w:t>
            </w:r>
            <w:proofErr w:type="gramEnd"/>
            <w:r w:rsidRPr="00A867AC">
              <w:rPr>
                <w:sz w:val="18"/>
                <w:szCs w:val="18"/>
              </w:rPr>
              <w:t xml:space="preserve"> a usar o lo recomendaría.</w:t>
            </w:r>
          </w:p>
        </w:tc>
        <w:tc>
          <w:tcPr>
            <w:tcW w:w="3787" w:type="dxa"/>
            <w:tcMar>
              <w:top w:w="90" w:type="dxa"/>
              <w:left w:w="110" w:type="dxa"/>
              <w:bottom w:w="90" w:type="dxa"/>
              <w:right w:w="110" w:type="dxa"/>
            </w:tcMar>
            <w:vAlign w:val="center"/>
          </w:tcPr>
          <w:p w14:paraId="775F6376" w14:textId="77777777" w:rsidR="00EA4CF7" w:rsidRPr="00A867AC" w:rsidRDefault="00EA4CF7" w:rsidP="0072679B">
            <w:pPr>
              <w:jc w:val="both"/>
              <w:rPr>
                <w:sz w:val="18"/>
                <w:szCs w:val="18"/>
              </w:rPr>
            </w:pPr>
            <w:r w:rsidRPr="00A867AC">
              <w:rPr>
                <w:sz w:val="18"/>
                <w:szCs w:val="18"/>
              </w:rPr>
              <w:t>Indica potencial de adopción temprana.</w:t>
            </w:r>
          </w:p>
        </w:tc>
      </w:tr>
    </w:tbl>
    <w:p w14:paraId="06672F80" w14:textId="77777777" w:rsidR="00EA4CF7" w:rsidRDefault="00EA4CF7" w:rsidP="00EA4CF7">
      <w:pPr>
        <w:spacing w:after="0"/>
        <w:jc w:val="both"/>
      </w:pPr>
    </w:p>
    <w:p w14:paraId="3F95EAB6" w14:textId="02EC1CB1" w:rsidR="00EA4CF7" w:rsidRPr="00954FFE" w:rsidRDefault="00B04CDC" w:rsidP="00B04CDC">
      <w:pPr>
        <w:spacing w:after="0"/>
        <w:ind w:left="426" w:hanging="426"/>
        <w:jc w:val="both"/>
        <w:rPr>
          <w:rStyle w:val="Ttulo2Car"/>
          <w:rFonts w:asciiTheme="minorHAnsi" w:hAnsiTheme="minorHAnsi"/>
          <w:b/>
          <w:bCs/>
          <w:color w:val="auto"/>
          <w:sz w:val="24"/>
          <w:szCs w:val="24"/>
        </w:rPr>
      </w:pPr>
      <w:r w:rsidRPr="00954FFE">
        <w:rPr>
          <w:b/>
          <w:bCs/>
        </w:rPr>
        <w:t>9.3</w:t>
      </w:r>
      <w:r>
        <w:rPr>
          <w:b/>
          <w:bCs/>
          <w:sz w:val="28"/>
          <w:szCs w:val="28"/>
        </w:rPr>
        <w:t xml:space="preserve"> </w:t>
      </w:r>
      <w:r w:rsidRPr="00954FFE">
        <w:rPr>
          <w:rStyle w:val="Ttulo2Car"/>
          <w:rFonts w:asciiTheme="minorHAnsi" w:hAnsiTheme="minorHAnsi"/>
          <w:b/>
          <w:bCs/>
          <w:color w:val="auto"/>
          <w:sz w:val="24"/>
          <w:szCs w:val="24"/>
        </w:rPr>
        <w:t>M</w:t>
      </w:r>
      <w:r w:rsidR="00EA4CF7" w:rsidRPr="00954FFE">
        <w:rPr>
          <w:rStyle w:val="Ttulo2Car"/>
          <w:rFonts w:asciiTheme="minorHAnsi" w:hAnsiTheme="minorHAnsi"/>
          <w:b/>
          <w:bCs/>
          <w:color w:val="auto"/>
          <w:sz w:val="24"/>
          <w:szCs w:val="24"/>
        </w:rPr>
        <w:t xml:space="preserve">étricas y </w:t>
      </w:r>
      <w:proofErr w:type="spellStart"/>
      <w:r w:rsidR="00EA4CF7" w:rsidRPr="00954FFE">
        <w:rPr>
          <w:rStyle w:val="Ttulo2Car"/>
          <w:rFonts w:asciiTheme="minorHAnsi" w:hAnsiTheme="minorHAnsi"/>
          <w:b/>
          <w:bCs/>
          <w:color w:val="auto"/>
          <w:sz w:val="24"/>
          <w:szCs w:val="24"/>
        </w:rPr>
        <w:t>KPIs</w:t>
      </w:r>
      <w:proofErr w:type="spellEnd"/>
      <w:r w:rsidR="00EA4CF7" w:rsidRPr="00954FFE">
        <w:rPr>
          <w:rStyle w:val="Ttulo2Car"/>
          <w:rFonts w:asciiTheme="minorHAnsi" w:hAnsiTheme="minorHAnsi"/>
          <w:b/>
          <w:bCs/>
          <w:color w:val="auto"/>
          <w:sz w:val="24"/>
          <w:szCs w:val="24"/>
        </w:rPr>
        <w:t xml:space="preserve"> (selección y definición)</w:t>
      </w:r>
    </w:p>
    <w:p w14:paraId="755A1E35" w14:textId="77777777" w:rsidR="00EA4CF7" w:rsidRPr="007E01AA" w:rsidRDefault="00EA4CF7" w:rsidP="00EA4CF7">
      <w:pPr>
        <w:spacing w:after="0"/>
        <w:jc w:val="both"/>
      </w:pPr>
    </w:p>
    <w:tbl>
      <w:tblPr>
        <w:tblStyle w:val="Tablaconcuadrcula"/>
        <w:tblW w:w="10227"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559"/>
        <w:gridCol w:w="2835"/>
        <w:gridCol w:w="2268"/>
        <w:gridCol w:w="1560"/>
        <w:gridCol w:w="2005"/>
      </w:tblGrid>
      <w:tr w:rsidR="00EA4CF7" w:rsidRPr="007E01AA" w14:paraId="3372E173" w14:textId="77777777" w:rsidTr="0072679B">
        <w:trPr>
          <w:jc w:val="center"/>
        </w:trPr>
        <w:tc>
          <w:tcPr>
            <w:tcW w:w="1559" w:type="dxa"/>
            <w:shd w:val="clear" w:color="auto" w:fill="D9EAF7"/>
            <w:tcMar>
              <w:top w:w="90" w:type="dxa"/>
              <w:left w:w="110" w:type="dxa"/>
              <w:bottom w:w="90" w:type="dxa"/>
              <w:right w:w="110" w:type="dxa"/>
            </w:tcMar>
            <w:vAlign w:val="center"/>
          </w:tcPr>
          <w:p w14:paraId="1D45CC25" w14:textId="77777777" w:rsidR="00EA4CF7" w:rsidRPr="00A867AC" w:rsidRDefault="00EA4CF7" w:rsidP="0072679B">
            <w:pPr>
              <w:rPr>
                <w:b/>
                <w:bCs/>
                <w:sz w:val="18"/>
                <w:szCs w:val="18"/>
              </w:rPr>
            </w:pPr>
            <w:r w:rsidRPr="00A867AC">
              <w:rPr>
                <w:b/>
                <w:bCs/>
                <w:sz w:val="18"/>
                <w:szCs w:val="18"/>
              </w:rPr>
              <w:t>KPI</w:t>
            </w:r>
          </w:p>
        </w:tc>
        <w:tc>
          <w:tcPr>
            <w:tcW w:w="2835" w:type="dxa"/>
            <w:shd w:val="clear" w:color="auto" w:fill="D9EAF7"/>
            <w:tcMar>
              <w:top w:w="90" w:type="dxa"/>
              <w:left w:w="110" w:type="dxa"/>
              <w:bottom w:w="90" w:type="dxa"/>
              <w:right w:w="110" w:type="dxa"/>
            </w:tcMar>
            <w:vAlign w:val="center"/>
          </w:tcPr>
          <w:p w14:paraId="19B568B5" w14:textId="77777777" w:rsidR="00EA4CF7" w:rsidRPr="00A867AC" w:rsidRDefault="00EA4CF7" w:rsidP="0072679B">
            <w:pPr>
              <w:rPr>
                <w:b/>
                <w:bCs/>
                <w:sz w:val="18"/>
                <w:szCs w:val="18"/>
              </w:rPr>
            </w:pPr>
            <w:r w:rsidRPr="00A867AC">
              <w:rPr>
                <w:b/>
                <w:bCs/>
                <w:sz w:val="18"/>
                <w:szCs w:val="18"/>
              </w:rPr>
              <w:t>Definición exacta</w:t>
            </w:r>
          </w:p>
        </w:tc>
        <w:tc>
          <w:tcPr>
            <w:tcW w:w="2268" w:type="dxa"/>
            <w:shd w:val="clear" w:color="auto" w:fill="D9EAF7"/>
            <w:tcMar>
              <w:top w:w="90" w:type="dxa"/>
              <w:left w:w="110" w:type="dxa"/>
              <w:bottom w:w="90" w:type="dxa"/>
              <w:right w:w="110" w:type="dxa"/>
            </w:tcMar>
            <w:vAlign w:val="center"/>
          </w:tcPr>
          <w:p w14:paraId="5F7EA33F" w14:textId="77777777" w:rsidR="00EA4CF7" w:rsidRPr="00A867AC" w:rsidRDefault="00EA4CF7" w:rsidP="0072679B">
            <w:pPr>
              <w:rPr>
                <w:b/>
                <w:bCs/>
                <w:sz w:val="18"/>
                <w:szCs w:val="18"/>
              </w:rPr>
            </w:pPr>
            <w:r w:rsidRPr="00A867AC">
              <w:rPr>
                <w:b/>
                <w:bCs/>
                <w:sz w:val="18"/>
                <w:szCs w:val="18"/>
              </w:rPr>
              <w:t>Cálculo</w:t>
            </w:r>
          </w:p>
        </w:tc>
        <w:tc>
          <w:tcPr>
            <w:tcW w:w="1560" w:type="dxa"/>
            <w:shd w:val="clear" w:color="auto" w:fill="D9EAF7"/>
            <w:tcMar>
              <w:top w:w="90" w:type="dxa"/>
              <w:left w:w="110" w:type="dxa"/>
              <w:bottom w:w="90" w:type="dxa"/>
              <w:right w:w="110" w:type="dxa"/>
            </w:tcMar>
            <w:vAlign w:val="center"/>
          </w:tcPr>
          <w:p w14:paraId="18498A45" w14:textId="77777777" w:rsidR="00EA4CF7" w:rsidRPr="00A867AC" w:rsidRDefault="00EA4CF7" w:rsidP="0072679B">
            <w:pPr>
              <w:rPr>
                <w:b/>
                <w:bCs/>
                <w:sz w:val="18"/>
                <w:szCs w:val="18"/>
              </w:rPr>
            </w:pPr>
            <w:r w:rsidRPr="00A867AC">
              <w:rPr>
                <w:b/>
                <w:bCs/>
                <w:sz w:val="18"/>
                <w:szCs w:val="18"/>
              </w:rPr>
              <w:t>Cuando se mide</w:t>
            </w:r>
          </w:p>
        </w:tc>
        <w:tc>
          <w:tcPr>
            <w:tcW w:w="2005" w:type="dxa"/>
            <w:shd w:val="clear" w:color="auto" w:fill="D9EAF7"/>
            <w:tcMar>
              <w:top w:w="90" w:type="dxa"/>
              <w:left w:w="110" w:type="dxa"/>
              <w:bottom w:w="90" w:type="dxa"/>
              <w:right w:w="110" w:type="dxa"/>
            </w:tcMar>
            <w:vAlign w:val="center"/>
          </w:tcPr>
          <w:p w14:paraId="584A3F7F" w14:textId="77777777" w:rsidR="00EA4CF7" w:rsidRPr="00A867AC" w:rsidRDefault="00EA4CF7" w:rsidP="0072679B">
            <w:pPr>
              <w:rPr>
                <w:b/>
                <w:bCs/>
                <w:sz w:val="18"/>
                <w:szCs w:val="18"/>
              </w:rPr>
            </w:pPr>
            <w:r w:rsidRPr="00A867AC">
              <w:rPr>
                <w:b/>
                <w:bCs/>
                <w:sz w:val="18"/>
                <w:szCs w:val="18"/>
              </w:rPr>
              <w:t>Por qué importa</w:t>
            </w:r>
          </w:p>
        </w:tc>
      </w:tr>
      <w:tr w:rsidR="00EA4CF7" w:rsidRPr="007E01AA" w14:paraId="32C57F3A" w14:textId="77777777" w:rsidTr="0072679B">
        <w:trPr>
          <w:trHeight w:val="692"/>
          <w:jc w:val="center"/>
        </w:trPr>
        <w:tc>
          <w:tcPr>
            <w:tcW w:w="1559" w:type="dxa"/>
            <w:tcMar>
              <w:top w:w="90" w:type="dxa"/>
              <w:left w:w="110" w:type="dxa"/>
              <w:bottom w:w="90" w:type="dxa"/>
              <w:right w:w="110" w:type="dxa"/>
            </w:tcMar>
            <w:vAlign w:val="center"/>
          </w:tcPr>
          <w:p w14:paraId="593FCB59" w14:textId="77777777" w:rsidR="00EA4CF7" w:rsidRPr="00A867AC" w:rsidRDefault="00EA4CF7" w:rsidP="0072679B">
            <w:pPr>
              <w:rPr>
                <w:sz w:val="18"/>
                <w:szCs w:val="18"/>
              </w:rPr>
            </w:pPr>
            <w:r w:rsidRPr="00A867AC">
              <w:rPr>
                <w:sz w:val="18"/>
                <w:szCs w:val="18"/>
              </w:rPr>
              <w:t>Tasa de activación</w:t>
            </w:r>
          </w:p>
        </w:tc>
        <w:tc>
          <w:tcPr>
            <w:tcW w:w="2835" w:type="dxa"/>
            <w:tcMar>
              <w:top w:w="90" w:type="dxa"/>
              <w:left w:w="110" w:type="dxa"/>
              <w:bottom w:w="90" w:type="dxa"/>
              <w:right w:w="110" w:type="dxa"/>
            </w:tcMar>
            <w:vAlign w:val="center"/>
          </w:tcPr>
          <w:p w14:paraId="7F68F59D" w14:textId="77777777" w:rsidR="00EA4CF7" w:rsidRPr="00A867AC" w:rsidRDefault="00EA4CF7" w:rsidP="0072679B">
            <w:pPr>
              <w:rPr>
                <w:sz w:val="18"/>
                <w:szCs w:val="18"/>
              </w:rPr>
            </w:pPr>
            <w:r w:rsidRPr="00A867AC">
              <w:rPr>
                <w:sz w:val="18"/>
                <w:szCs w:val="18"/>
              </w:rPr>
              <w:t>Usuarios que logran una primera respuesta útil sin ayuda.</w:t>
            </w:r>
          </w:p>
        </w:tc>
        <w:tc>
          <w:tcPr>
            <w:tcW w:w="2268" w:type="dxa"/>
            <w:tcMar>
              <w:top w:w="90" w:type="dxa"/>
              <w:left w:w="110" w:type="dxa"/>
              <w:bottom w:w="90" w:type="dxa"/>
              <w:right w:w="110" w:type="dxa"/>
            </w:tcMar>
            <w:vAlign w:val="center"/>
          </w:tcPr>
          <w:p w14:paraId="78A37188" w14:textId="77777777" w:rsidR="00EA4CF7" w:rsidRPr="00A867AC" w:rsidRDefault="00EA4CF7" w:rsidP="0072679B">
            <w:pPr>
              <w:rPr>
                <w:sz w:val="18"/>
                <w:szCs w:val="18"/>
              </w:rPr>
            </w:pPr>
            <w:r w:rsidRPr="00A867AC">
              <w:rPr>
                <w:sz w:val="18"/>
                <w:szCs w:val="18"/>
              </w:rPr>
              <w:t>Usuarios activados / usuarios que iniciaron sesión × 100</w:t>
            </w:r>
          </w:p>
        </w:tc>
        <w:tc>
          <w:tcPr>
            <w:tcW w:w="1560" w:type="dxa"/>
            <w:tcMar>
              <w:top w:w="90" w:type="dxa"/>
              <w:left w:w="110" w:type="dxa"/>
              <w:bottom w:w="90" w:type="dxa"/>
              <w:right w:w="110" w:type="dxa"/>
            </w:tcMar>
            <w:vAlign w:val="center"/>
          </w:tcPr>
          <w:p w14:paraId="31476505" w14:textId="77777777" w:rsidR="00EA4CF7" w:rsidRPr="00A867AC" w:rsidRDefault="00EA4CF7" w:rsidP="0072679B">
            <w:pPr>
              <w:rPr>
                <w:sz w:val="18"/>
                <w:szCs w:val="18"/>
              </w:rPr>
            </w:pPr>
            <w:r w:rsidRPr="00A867AC">
              <w:rPr>
                <w:sz w:val="18"/>
                <w:szCs w:val="18"/>
              </w:rPr>
              <w:t>Primera sesión</w:t>
            </w:r>
          </w:p>
        </w:tc>
        <w:tc>
          <w:tcPr>
            <w:tcW w:w="2005" w:type="dxa"/>
            <w:tcMar>
              <w:top w:w="90" w:type="dxa"/>
              <w:left w:w="110" w:type="dxa"/>
              <w:bottom w:w="90" w:type="dxa"/>
              <w:right w:w="110" w:type="dxa"/>
            </w:tcMar>
            <w:vAlign w:val="center"/>
          </w:tcPr>
          <w:p w14:paraId="1AFB38FA" w14:textId="77777777" w:rsidR="00EA4CF7" w:rsidRPr="00A867AC" w:rsidRDefault="00EA4CF7" w:rsidP="0072679B">
            <w:pPr>
              <w:rPr>
                <w:sz w:val="18"/>
                <w:szCs w:val="18"/>
              </w:rPr>
            </w:pPr>
            <w:r w:rsidRPr="00A867AC">
              <w:rPr>
                <w:sz w:val="18"/>
                <w:szCs w:val="18"/>
              </w:rPr>
              <w:t>Mide entendimiento inicial del agente.</w:t>
            </w:r>
          </w:p>
        </w:tc>
      </w:tr>
      <w:tr w:rsidR="00EA4CF7" w:rsidRPr="007E01AA" w14:paraId="43D69FCB" w14:textId="77777777" w:rsidTr="0072679B">
        <w:trPr>
          <w:trHeight w:val="462"/>
          <w:jc w:val="center"/>
        </w:trPr>
        <w:tc>
          <w:tcPr>
            <w:tcW w:w="1559" w:type="dxa"/>
            <w:tcMar>
              <w:top w:w="90" w:type="dxa"/>
              <w:left w:w="110" w:type="dxa"/>
              <w:bottom w:w="90" w:type="dxa"/>
              <w:right w:w="110" w:type="dxa"/>
            </w:tcMar>
            <w:vAlign w:val="center"/>
          </w:tcPr>
          <w:p w14:paraId="5DAE9495" w14:textId="77777777" w:rsidR="00EA4CF7" w:rsidRPr="00A867AC" w:rsidRDefault="00EA4CF7" w:rsidP="0072679B">
            <w:pPr>
              <w:rPr>
                <w:sz w:val="18"/>
                <w:szCs w:val="18"/>
              </w:rPr>
            </w:pPr>
            <w:r w:rsidRPr="00A867AC">
              <w:rPr>
                <w:sz w:val="18"/>
                <w:szCs w:val="18"/>
              </w:rPr>
              <w:lastRenderedPageBreak/>
              <w:t>CSAT de utilidad</w:t>
            </w:r>
          </w:p>
        </w:tc>
        <w:tc>
          <w:tcPr>
            <w:tcW w:w="2835" w:type="dxa"/>
            <w:tcMar>
              <w:top w:w="90" w:type="dxa"/>
              <w:left w:w="110" w:type="dxa"/>
              <w:bottom w:w="90" w:type="dxa"/>
              <w:right w:w="110" w:type="dxa"/>
            </w:tcMar>
            <w:vAlign w:val="center"/>
          </w:tcPr>
          <w:p w14:paraId="0D870108" w14:textId="77777777" w:rsidR="00EA4CF7" w:rsidRPr="00A867AC" w:rsidRDefault="00EA4CF7" w:rsidP="0072679B">
            <w:pPr>
              <w:rPr>
                <w:sz w:val="18"/>
                <w:szCs w:val="18"/>
              </w:rPr>
            </w:pPr>
            <w:r w:rsidRPr="00A867AC">
              <w:rPr>
                <w:sz w:val="18"/>
                <w:szCs w:val="18"/>
              </w:rPr>
              <w:t>Valoración de utilidad percibida.</w:t>
            </w:r>
          </w:p>
        </w:tc>
        <w:tc>
          <w:tcPr>
            <w:tcW w:w="2268" w:type="dxa"/>
            <w:tcMar>
              <w:top w:w="90" w:type="dxa"/>
              <w:left w:w="110" w:type="dxa"/>
              <w:bottom w:w="90" w:type="dxa"/>
              <w:right w:w="110" w:type="dxa"/>
            </w:tcMar>
            <w:vAlign w:val="center"/>
          </w:tcPr>
          <w:p w14:paraId="0F3F4EC6" w14:textId="77777777" w:rsidR="00EA4CF7" w:rsidRPr="00A867AC" w:rsidRDefault="00EA4CF7" w:rsidP="0072679B">
            <w:pPr>
              <w:rPr>
                <w:sz w:val="18"/>
                <w:szCs w:val="18"/>
              </w:rPr>
            </w:pPr>
            <w:r w:rsidRPr="00A867AC">
              <w:rPr>
                <w:sz w:val="18"/>
                <w:szCs w:val="18"/>
              </w:rPr>
              <w:t>Suma de puntuaciones de utilidad / número de respuestas</w:t>
            </w:r>
          </w:p>
          <w:p w14:paraId="0ABDC49F" w14:textId="77777777" w:rsidR="00EA4CF7" w:rsidRPr="00A867AC" w:rsidRDefault="00EA4CF7" w:rsidP="0072679B">
            <w:pPr>
              <w:rPr>
                <w:sz w:val="18"/>
                <w:szCs w:val="18"/>
              </w:rPr>
            </w:pPr>
            <w:r w:rsidRPr="00A867AC">
              <w:rPr>
                <w:sz w:val="18"/>
                <w:szCs w:val="18"/>
              </w:rPr>
              <w:t>(Promedio de puntuaciones 1–5)</w:t>
            </w:r>
          </w:p>
        </w:tc>
        <w:tc>
          <w:tcPr>
            <w:tcW w:w="1560" w:type="dxa"/>
            <w:tcMar>
              <w:top w:w="90" w:type="dxa"/>
              <w:left w:w="110" w:type="dxa"/>
              <w:bottom w:w="90" w:type="dxa"/>
              <w:right w:w="110" w:type="dxa"/>
            </w:tcMar>
            <w:vAlign w:val="center"/>
          </w:tcPr>
          <w:p w14:paraId="2D2CAE34" w14:textId="77777777" w:rsidR="00EA4CF7" w:rsidRPr="00A867AC" w:rsidRDefault="00EA4CF7" w:rsidP="0072679B">
            <w:pPr>
              <w:rPr>
                <w:sz w:val="18"/>
                <w:szCs w:val="18"/>
              </w:rPr>
            </w:pPr>
            <w:r w:rsidRPr="00A867AC">
              <w:rPr>
                <w:sz w:val="18"/>
                <w:szCs w:val="18"/>
              </w:rPr>
              <w:t>Al cierre de cada sesión de prueba</w:t>
            </w:r>
          </w:p>
        </w:tc>
        <w:tc>
          <w:tcPr>
            <w:tcW w:w="2005" w:type="dxa"/>
            <w:tcMar>
              <w:top w:w="90" w:type="dxa"/>
              <w:left w:w="110" w:type="dxa"/>
              <w:bottom w:w="90" w:type="dxa"/>
              <w:right w:w="110" w:type="dxa"/>
            </w:tcMar>
            <w:vAlign w:val="center"/>
          </w:tcPr>
          <w:p w14:paraId="2623BB56" w14:textId="77777777" w:rsidR="00EA4CF7" w:rsidRPr="00A867AC" w:rsidRDefault="00EA4CF7" w:rsidP="0072679B">
            <w:pPr>
              <w:rPr>
                <w:sz w:val="18"/>
                <w:szCs w:val="18"/>
              </w:rPr>
            </w:pPr>
            <w:r w:rsidRPr="00A867AC">
              <w:rPr>
                <w:sz w:val="18"/>
                <w:szCs w:val="18"/>
              </w:rPr>
              <w:t>Contrasta si el usuario realmente percibe valor.</w:t>
            </w:r>
          </w:p>
        </w:tc>
      </w:tr>
      <w:tr w:rsidR="00EA4CF7" w:rsidRPr="007E01AA" w14:paraId="0138CCF8" w14:textId="77777777" w:rsidTr="0072679B">
        <w:trPr>
          <w:trHeight w:val="876"/>
          <w:jc w:val="center"/>
        </w:trPr>
        <w:tc>
          <w:tcPr>
            <w:tcW w:w="1559" w:type="dxa"/>
            <w:tcMar>
              <w:top w:w="90" w:type="dxa"/>
              <w:left w:w="110" w:type="dxa"/>
              <w:bottom w:w="90" w:type="dxa"/>
              <w:right w:w="110" w:type="dxa"/>
            </w:tcMar>
            <w:vAlign w:val="center"/>
          </w:tcPr>
          <w:p w14:paraId="1BBD0883" w14:textId="77777777" w:rsidR="00EA4CF7" w:rsidRPr="00A867AC" w:rsidRDefault="00EA4CF7" w:rsidP="0072679B">
            <w:pPr>
              <w:rPr>
                <w:sz w:val="18"/>
                <w:szCs w:val="18"/>
              </w:rPr>
            </w:pPr>
            <w:r w:rsidRPr="00A867AC">
              <w:rPr>
                <w:sz w:val="18"/>
                <w:szCs w:val="18"/>
              </w:rPr>
              <w:t>Tasa de respuesta usable/correcta</w:t>
            </w:r>
          </w:p>
        </w:tc>
        <w:tc>
          <w:tcPr>
            <w:tcW w:w="2835" w:type="dxa"/>
            <w:tcMar>
              <w:top w:w="90" w:type="dxa"/>
              <w:left w:w="110" w:type="dxa"/>
              <w:bottom w:w="90" w:type="dxa"/>
              <w:right w:w="110" w:type="dxa"/>
            </w:tcMar>
            <w:vAlign w:val="center"/>
          </w:tcPr>
          <w:p w14:paraId="3DFC544B" w14:textId="77777777" w:rsidR="00EA4CF7" w:rsidRPr="00A867AC" w:rsidRDefault="00EA4CF7" w:rsidP="0072679B">
            <w:pPr>
              <w:rPr>
                <w:sz w:val="18"/>
                <w:szCs w:val="18"/>
              </w:rPr>
            </w:pPr>
            <w:r w:rsidRPr="00A867AC">
              <w:rPr>
                <w:sz w:val="18"/>
                <w:szCs w:val="18"/>
              </w:rPr>
              <w:t>Porcentaje de respuestas que permiten al usuario avanzar sin confusión relevante.</w:t>
            </w:r>
          </w:p>
        </w:tc>
        <w:tc>
          <w:tcPr>
            <w:tcW w:w="2268" w:type="dxa"/>
            <w:tcMar>
              <w:top w:w="90" w:type="dxa"/>
              <w:left w:w="110" w:type="dxa"/>
              <w:bottom w:w="90" w:type="dxa"/>
              <w:right w:w="110" w:type="dxa"/>
            </w:tcMar>
            <w:vAlign w:val="center"/>
          </w:tcPr>
          <w:p w14:paraId="143A9EC2" w14:textId="77777777" w:rsidR="00EA4CF7" w:rsidRPr="00A867AC" w:rsidRDefault="00EA4CF7" w:rsidP="0072679B">
            <w:pPr>
              <w:rPr>
                <w:sz w:val="18"/>
                <w:szCs w:val="18"/>
              </w:rPr>
            </w:pPr>
            <w:r w:rsidRPr="00A867AC">
              <w:rPr>
                <w:sz w:val="18"/>
                <w:szCs w:val="18"/>
              </w:rPr>
              <w:t>Respuestas usables o correctas / total de casos evaluados × 100</w:t>
            </w:r>
          </w:p>
        </w:tc>
        <w:tc>
          <w:tcPr>
            <w:tcW w:w="1560" w:type="dxa"/>
            <w:tcMar>
              <w:top w:w="90" w:type="dxa"/>
              <w:left w:w="110" w:type="dxa"/>
              <w:bottom w:w="90" w:type="dxa"/>
              <w:right w:w="110" w:type="dxa"/>
            </w:tcMar>
            <w:vAlign w:val="center"/>
          </w:tcPr>
          <w:p w14:paraId="27E94654" w14:textId="77777777" w:rsidR="00EA4CF7" w:rsidRPr="00A867AC" w:rsidRDefault="00EA4CF7" w:rsidP="0072679B">
            <w:pPr>
              <w:jc w:val="both"/>
              <w:rPr>
                <w:sz w:val="18"/>
                <w:szCs w:val="18"/>
              </w:rPr>
            </w:pPr>
            <w:r w:rsidRPr="00A867AC">
              <w:rPr>
                <w:sz w:val="18"/>
                <w:szCs w:val="18"/>
              </w:rPr>
              <w:t xml:space="preserve">Durante revisión de sesiones y </w:t>
            </w:r>
            <w:proofErr w:type="spellStart"/>
            <w:r w:rsidRPr="00A867AC">
              <w:rPr>
                <w:sz w:val="18"/>
                <w:szCs w:val="18"/>
              </w:rPr>
              <w:t>feedback</w:t>
            </w:r>
            <w:proofErr w:type="spellEnd"/>
            <w:r w:rsidRPr="00A867AC">
              <w:rPr>
                <w:sz w:val="18"/>
                <w:szCs w:val="18"/>
              </w:rPr>
              <w:t xml:space="preserve"> posterior</w:t>
            </w:r>
          </w:p>
        </w:tc>
        <w:tc>
          <w:tcPr>
            <w:tcW w:w="2005" w:type="dxa"/>
            <w:tcMar>
              <w:top w:w="90" w:type="dxa"/>
              <w:left w:w="110" w:type="dxa"/>
              <w:bottom w:w="90" w:type="dxa"/>
              <w:right w:w="110" w:type="dxa"/>
            </w:tcMar>
            <w:vAlign w:val="center"/>
          </w:tcPr>
          <w:p w14:paraId="3B3BD3CA" w14:textId="77777777" w:rsidR="00EA4CF7" w:rsidRPr="00A867AC" w:rsidRDefault="00EA4CF7" w:rsidP="0072679B">
            <w:pPr>
              <w:rPr>
                <w:sz w:val="18"/>
                <w:szCs w:val="18"/>
              </w:rPr>
            </w:pPr>
            <w:r w:rsidRPr="00A867AC">
              <w:rPr>
                <w:sz w:val="18"/>
                <w:szCs w:val="18"/>
              </w:rPr>
              <w:t>Valida calidad real del agente en la tarea central.</w:t>
            </w:r>
          </w:p>
        </w:tc>
      </w:tr>
      <w:tr w:rsidR="00EA4CF7" w:rsidRPr="007E01AA" w14:paraId="05D31AE8" w14:textId="77777777" w:rsidTr="0072679B">
        <w:trPr>
          <w:trHeight w:val="816"/>
          <w:jc w:val="center"/>
        </w:trPr>
        <w:tc>
          <w:tcPr>
            <w:tcW w:w="1559" w:type="dxa"/>
            <w:tcMar>
              <w:top w:w="90" w:type="dxa"/>
              <w:left w:w="110" w:type="dxa"/>
              <w:bottom w:w="90" w:type="dxa"/>
              <w:right w:w="110" w:type="dxa"/>
            </w:tcMar>
            <w:vAlign w:val="center"/>
          </w:tcPr>
          <w:p w14:paraId="7B1BFEBC" w14:textId="77777777" w:rsidR="00EA4CF7" w:rsidRPr="00A867AC" w:rsidRDefault="00EA4CF7" w:rsidP="0072679B">
            <w:pPr>
              <w:rPr>
                <w:sz w:val="18"/>
                <w:szCs w:val="18"/>
              </w:rPr>
            </w:pPr>
            <w:r w:rsidRPr="00A867AC">
              <w:rPr>
                <w:sz w:val="18"/>
                <w:szCs w:val="18"/>
              </w:rPr>
              <w:t>Tasa de expediente potencialmente completo</w:t>
            </w:r>
          </w:p>
        </w:tc>
        <w:tc>
          <w:tcPr>
            <w:tcW w:w="2835" w:type="dxa"/>
            <w:tcMar>
              <w:top w:w="90" w:type="dxa"/>
              <w:left w:w="110" w:type="dxa"/>
              <w:bottom w:w="90" w:type="dxa"/>
              <w:right w:w="110" w:type="dxa"/>
            </w:tcMar>
            <w:vAlign w:val="center"/>
          </w:tcPr>
          <w:p w14:paraId="7C087EC9" w14:textId="77777777" w:rsidR="00EA4CF7" w:rsidRPr="00A867AC" w:rsidRDefault="00EA4CF7" w:rsidP="0072679B">
            <w:pPr>
              <w:rPr>
                <w:sz w:val="18"/>
                <w:szCs w:val="18"/>
              </w:rPr>
            </w:pPr>
            <w:r w:rsidRPr="00A867AC">
              <w:rPr>
                <w:sz w:val="18"/>
                <w:szCs w:val="18"/>
              </w:rPr>
              <w:t xml:space="preserve">Sesiones con </w:t>
            </w:r>
            <w:proofErr w:type="spellStart"/>
            <w:r w:rsidRPr="00A867AC">
              <w:rPr>
                <w:sz w:val="18"/>
                <w:szCs w:val="18"/>
              </w:rPr>
              <w:t>checklist</w:t>
            </w:r>
            <w:proofErr w:type="spellEnd"/>
            <w:r w:rsidRPr="00A867AC">
              <w:rPr>
                <w:sz w:val="18"/>
                <w:szCs w:val="18"/>
              </w:rPr>
              <w:t xml:space="preserve"> claro y sin faltantes críticos.</w:t>
            </w:r>
          </w:p>
        </w:tc>
        <w:tc>
          <w:tcPr>
            <w:tcW w:w="2268" w:type="dxa"/>
            <w:tcMar>
              <w:top w:w="90" w:type="dxa"/>
              <w:left w:w="110" w:type="dxa"/>
              <w:bottom w:w="90" w:type="dxa"/>
              <w:right w:w="110" w:type="dxa"/>
            </w:tcMar>
            <w:vAlign w:val="center"/>
          </w:tcPr>
          <w:p w14:paraId="6CF4E093" w14:textId="77777777" w:rsidR="00EA4CF7" w:rsidRPr="00A867AC" w:rsidRDefault="00EA4CF7" w:rsidP="0072679B">
            <w:pPr>
              <w:rPr>
                <w:sz w:val="18"/>
                <w:szCs w:val="18"/>
              </w:rPr>
            </w:pPr>
            <w:r w:rsidRPr="00A867AC">
              <w:rPr>
                <w:sz w:val="18"/>
                <w:szCs w:val="18"/>
              </w:rPr>
              <w:t>Sesiones completas / total × 100</w:t>
            </w:r>
          </w:p>
        </w:tc>
        <w:tc>
          <w:tcPr>
            <w:tcW w:w="1560" w:type="dxa"/>
            <w:tcMar>
              <w:top w:w="90" w:type="dxa"/>
              <w:left w:w="110" w:type="dxa"/>
              <w:bottom w:w="90" w:type="dxa"/>
              <w:right w:w="110" w:type="dxa"/>
            </w:tcMar>
            <w:vAlign w:val="center"/>
          </w:tcPr>
          <w:p w14:paraId="0958557A" w14:textId="77777777" w:rsidR="00EA4CF7" w:rsidRPr="00A867AC" w:rsidRDefault="00EA4CF7" w:rsidP="0072679B">
            <w:pPr>
              <w:rPr>
                <w:sz w:val="18"/>
                <w:szCs w:val="18"/>
              </w:rPr>
            </w:pPr>
            <w:r w:rsidRPr="00A867AC">
              <w:rPr>
                <w:sz w:val="18"/>
                <w:szCs w:val="18"/>
              </w:rPr>
              <w:t>Al final del flujo principal</w:t>
            </w:r>
          </w:p>
        </w:tc>
        <w:tc>
          <w:tcPr>
            <w:tcW w:w="2005" w:type="dxa"/>
            <w:tcMar>
              <w:top w:w="90" w:type="dxa"/>
              <w:left w:w="110" w:type="dxa"/>
              <w:bottom w:w="90" w:type="dxa"/>
              <w:right w:w="110" w:type="dxa"/>
            </w:tcMar>
            <w:vAlign w:val="center"/>
          </w:tcPr>
          <w:p w14:paraId="1CD3D65B" w14:textId="77777777" w:rsidR="00EA4CF7" w:rsidRPr="00A867AC" w:rsidRDefault="00EA4CF7" w:rsidP="0072679B">
            <w:pPr>
              <w:rPr>
                <w:sz w:val="18"/>
                <w:szCs w:val="18"/>
              </w:rPr>
            </w:pPr>
            <w:r w:rsidRPr="00A867AC">
              <w:rPr>
                <w:sz w:val="18"/>
                <w:szCs w:val="18"/>
              </w:rPr>
              <w:t>Se alinea al propósito del agente: pasar de intención a expediente listo.</w:t>
            </w:r>
          </w:p>
        </w:tc>
      </w:tr>
      <w:tr w:rsidR="00EA4CF7" w:rsidRPr="007E01AA" w14:paraId="733026C0" w14:textId="77777777" w:rsidTr="0072679B">
        <w:trPr>
          <w:trHeight w:val="589"/>
          <w:jc w:val="center"/>
        </w:trPr>
        <w:tc>
          <w:tcPr>
            <w:tcW w:w="1559" w:type="dxa"/>
            <w:tcMar>
              <w:top w:w="90" w:type="dxa"/>
              <w:left w:w="110" w:type="dxa"/>
              <w:bottom w:w="90" w:type="dxa"/>
              <w:right w:w="110" w:type="dxa"/>
            </w:tcMar>
            <w:vAlign w:val="center"/>
          </w:tcPr>
          <w:p w14:paraId="0EBBF274" w14:textId="77777777" w:rsidR="00EA4CF7" w:rsidRPr="00A867AC" w:rsidRDefault="00EA4CF7" w:rsidP="0072679B">
            <w:pPr>
              <w:rPr>
                <w:sz w:val="18"/>
                <w:szCs w:val="18"/>
              </w:rPr>
            </w:pPr>
            <w:r w:rsidRPr="00A867AC">
              <w:rPr>
                <w:sz w:val="18"/>
                <w:szCs w:val="18"/>
              </w:rPr>
              <w:t>Tasa de retorno</w:t>
            </w:r>
          </w:p>
        </w:tc>
        <w:tc>
          <w:tcPr>
            <w:tcW w:w="2835" w:type="dxa"/>
            <w:tcMar>
              <w:top w:w="90" w:type="dxa"/>
              <w:left w:w="110" w:type="dxa"/>
              <w:bottom w:w="90" w:type="dxa"/>
              <w:right w:w="110" w:type="dxa"/>
            </w:tcMar>
            <w:vAlign w:val="center"/>
          </w:tcPr>
          <w:p w14:paraId="5B50FA25" w14:textId="77777777" w:rsidR="00EA4CF7" w:rsidRPr="00A867AC" w:rsidRDefault="00EA4CF7" w:rsidP="0072679B">
            <w:pPr>
              <w:rPr>
                <w:sz w:val="18"/>
                <w:szCs w:val="18"/>
              </w:rPr>
            </w:pPr>
            <w:r w:rsidRPr="00A867AC">
              <w:rPr>
                <w:sz w:val="18"/>
                <w:szCs w:val="18"/>
              </w:rPr>
              <w:t xml:space="preserve">Porcentaje de usuarios que vuelven a interactuar con el agente durante el periodo </w:t>
            </w:r>
            <w:proofErr w:type="gramStart"/>
            <w:r w:rsidRPr="00A867AC">
              <w:rPr>
                <w:sz w:val="18"/>
                <w:szCs w:val="18"/>
              </w:rPr>
              <w:t>de test</w:t>
            </w:r>
            <w:proofErr w:type="gramEnd"/>
            <w:r w:rsidRPr="00A867AC">
              <w:rPr>
                <w:sz w:val="18"/>
                <w:szCs w:val="18"/>
              </w:rPr>
              <w:t>.</w:t>
            </w:r>
          </w:p>
        </w:tc>
        <w:tc>
          <w:tcPr>
            <w:tcW w:w="2268" w:type="dxa"/>
            <w:tcMar>
              <w:top w:w="90" w:type="dxa"/>
              <w:left w:w="110" w:type="dxa"/>
              <w:bottom w:w="90" w:type="dxa"/>
              <w:right w:w="110" w:type="dxa"/>
            </w:tcMar>
            <w:vAlign w:val="center"/>
          </w:tcPr>
          <w:p w14:paraId="4C994B83" w14:textId="77777777" w:rsidR="00EA4CF7" w:rsidRPr="00A867AC" w:rsidRDefault="00EA4CF7" w:rsidP="0072679B">
            <w:pPr>
              <w:rPr>
                <w:sz w:val="18"/>
                <w:szCs w:val="18"/>
              </w:rPr>
            </w:pPr>
            <w:r w:rsidRPr="00A867AC">
              <w:rPr>
                <w:sz w:val="18"/>
                <w:szCs w:val="18"/>
              </w:rPr>
              <w:t>Usuarios que regresan / usuarios iniciales × 100</w:t>
            </w:r>
          </w:p>
        </w:tc>
        <w:tc>
          <w:tcPr>
            <w:tcW w:w="1560" w:type="dxa"/>
            <w:tcMar>
              <w:top w:w="90" w:type="dxa"/>
              <w:left w:w="110" w:type="dxa"/>
              <w:bottom w:w="90" w:type="dxa"/>
              <w:right w:w="110" w:type="dxa"/>
            </w:tcMar>
            <w:vAlign w:val="center"/>
          </w:tcPr>
          <w:p w14:paraId="2FF2B3E9" w14:textId="77777777" w:rsidR="00EA4CF7" w:rsidRPr="00A867AC" w:rsidRDefault="00EA4CF7" w:rsidP="0072679B">
            <w:pPr>
              <w:rPr>
                <w:sz w:val="18"/>
                <w:szCs w:val="18"/>
              </w:rPr>
            </w:pPr>
            <w:r w:rsidRPr="00A867AC">
              <w:rPr>
                <w:sz w:val="18"/>
                <w:szCs w:val="18"/>
              </w:rPr>
              <w:t xml:space="preserve">Entre día 2 y día 7 </w:t>
            </w:r>
            <w:proofErr w:type="gramStart"/>
            <w:r w:rsidRPr="00A867AC">
              <w:rPr>
                <w:sz w:val="18"/>
                <w:szCs w:val="18"/>
              </w:rPr>
              <w:t>del test</w:t>
            </w:r>
            <w:proofErr w:type="gramEnd"/>
          </w:p>
        </w:tc>
        <w:tc>
          <w:tcPr>
            <w:tcW w:w="2005" w:type="dxa"/>
            <w:tcMar>
              <w:top w:w="90" w:type="dxa"/>
              <w:left w:w="110" w:type="dxa"/>
              <w:bottom w:w="90" w:type="dxa"/>
              <w:right w:w="110" w:type="dxa"/>
            </w:tcMar>
            <w:vAlign w:val="center"/>
          </w:tcPr>
          <w:p w14:paraId="0CECCAE3" w14:textId="77777777" w:rsidR="00EA4CF7" w:rsidRPr="00A867AC" w:rsidRDefault="00EA4CF7" w:rsidP="0072679B">
            <w:pPr>
              <w:rPr>
                <w:sz w:val="18"/>
                <w:szCs w:val="18"/>
              </w:rPr>
            </w:pPr>
            <w:r w:rsidRPr="00A867AC">
              <w:rPr>
                <w:sz w:val="18"/>
                <w:szCs w:val="18"/>
              </w:rPr>
              <w:t>Señal de continuidad de valor.</w:t>
            </w:r>
          </w:p>
        </w:tc>
      </w:tr>
      <w:tr w:rsidR="00EA4CF7" w:rsidRPr="007E01AA" w14:paraId="47BDAEE2" w14:textId="77777777" w:rsidTr="0072679B">
        <w:trPr>
          <w:trHeight w:val="588"/>
          <w:jc w:val="center"/>
        </w:trPr>
        <w:tc>
          <w:tcPr>
            <w:tcW w:w="1559" w:type="dxa"/>
            <w:tcMar>
              <w:top w:w="90" w:type="dxa"/>
              <w:left w:w="110" w:type="dxa"/>
              <w:bottom w:w="90" w:type="dxa"/>
              <w:right w:w="110" w:type="dxa"/>
            </w:tcMar>
            <w:vAlign w:val="center"/>
          </w:tcPr>
          <w:p w14:paraId="194B8E1C" w14:textId="77777777" w:rsidR="00EA4CF7" w:rsidRPr="00A867AC" w:rsidRDefault="00EA4CF7" w:rsidP="0072679B">
            <w:pPr>
              <w:rPr>
                <w:sz w:val="18"/>
                <w:szCs w:val="18"/>
              </w:rPr>
            </w:pPr>
            <w:r w:rsidRPr="00A867AC">
              <w:rPr>
                <w:sz w:val="18"/>
                <w:szCs w:val="18"/>
              </w:rPr>
              <w:t>Índice de confianza y claridad</w:t>
            </w:r>
          </w:p>
        </w:tc>
        <w:tc>
          <w:tcPr>
            <w:tcW w:w="2835" w:type="dxa"/>
            <w:tcMar>
              <w:top w:w="90" w:type="dxa"/>
              <w:left w:w="110" w:type="dxa"/>
              <w:bottom w:w="90" w:type="dxa"/>
              <w:right w:w="110" w:type="dxa"/>
            </w:tcMar>
            <w:vAlign w:val="center"/>
          </w:tcPr>
          <w:p w14:paraId="0297937B" w14:textId="77777777" w:rsidR="00EA4CF7" w:rsidRPr="00A867AC" w:rsidRDefault="00EA4CF7" w:rsidP="0072679B">
            <w:pPr>
              <w:rPr>
                <w:sz w:val="18"/>
                <w:szCs w:val="18"/>
              </w:rPr>
            </w:pPr>
            <w:r w:rsidRPr="00A867AC">
              <w:rPr>
                <w:sz w:val="18"/>
                <w:szCs w:val="18"/>
              </w:rPr>
              <w:t>Promedio conjunto de claridad, confianza y facilidad.</w:t>
            </w:r>
          </w:p>
        </w:tc>
        <w:tc>
          <w:tcPr>
            <w:tcW w:w="2268" w:type="dxa"/>
            <w:tcMar>
              <w:top w:w="90" w:type="dxa"/>
              <w:left w:w="110" w:type="dxa"/>
              <w:bottom w:w="90" w:type="dxa"/>
              <w:right w:w="110" w:type="dxa"/>
            </w:tcMar>
            <w:vAlign w:val="center"/>
          </w:tcPr>
          <w:p w14:paraId="0C0177DB" w14:textId="77777777" w:rsidR="00EA4CF7" w:rsidRPr="00A867AC" w:rsidRDefault="00EA4CF7" w:rsidP="0072679B">
            <w:pPr>
              <w:rPr>
                <w:sz w:val="18"/>
                <w:szCs w:val="18"/>
              </w:rPr>
            </w:pPr>
            <w:r w:rsidRPr="00A867AC">
              <w:rPr>
                <w:sz w:val="18"/>
                <w:szCs w:val="18"/>
              </w:rPr>
              <w:t>(claridad + confianza + facilidad) / 3</w:t>
            </w:r>
          </w:p>
        </w:tc>
        <w:tc>
          <w:tcPr>
            <w:tcW w:w="1560" w:type="dxa"/>
            <w:tcMar>
              <w:top w:w="90" w:type="dxa"/>
              <w:left w:w="110" w:type="dxa"/>
              <w:bottom w:w="90" w:type="dxa"/>
              <w:right w:w="110" w:type="dxa"/>
            </w:tcMar>
            <w:vAlign w:val="center"/>
          </w:tcPr>
          <w:p w14:paraId="2F5FB972" w14:textId="77777777" w:rsidR="00EA4CF7" w:rsidRPr="00A867AC" w:rsidRDefault="00EA4CF7" w:rsidP="0072679B">
            <w:pPr>
              <w:rPr>
                <w:sz w:val="18"/>
                <w:szCs w:val="18"/>
              </w:rPr>
            </w:pPr>
            <w:r w:rsidRPr="00A867AC">
              <w:rPr>
                <w:sz w:val="18"/>
                <w:szCs w:val="18"/>
              </w:rPr>
              <w:t>Al cierre de la sesión</w:t>
            </w:r>
          </w:p>
        </w:tc>
        <w:tc>
          <w:tcPr>
            <w:tcW w:w="2005" w:type="dxa"/>
            <w:tcMar>
              <w:top w:w="90" w:type="dxa"/>
              <w:left w:w="110" w:type="dxa"/>
              <w:bottom w:w="90" w:type="dxa"/>
              <w:right w:w="110" w:type="dxa"/>
            </w:tcMar>
            <w:vAlign w:val="center"/>
          </w:tcPr>
          <w:p w14:paraId="065A0D52" w14:textId="77777777" w:rsidR="00EA4CF7" w:rsidRPr="00A867AC" w:rsidRDefault="00EA4CF7" w:rsidP="0072679B">
            <w:pPr>
              <w:rPr>
                <w:sz w:val="18"/>
                <w:szCs w:val="18"/>
              </w:rPr>
            </w:pPr>
            <w:r w:rsidRPr="00A867AC">
              <w:rPr>
                <w:sz w:val="18"/>
                <w:szCs w:val="18"/>
              </w:rPr>
              <w:t>Mide experiencia percibida en contexto bancario.</w:t>
            </w:r>
          </w:p>
        </w:tc>
      </w:tr>
    </w:tbl>
    <w:p w14:paraId="52EAFD1D" w14:textId="77777777" w:rsidR="00EA4CF7" w:rsidRDefault="00EA4CF7" w:rsidP="00EA4CF7">
      <w:pPr>
        <w:spacing w:after="0"/>
        <w:jc w:val="both"/>
      </w:pPr>
    </w:p>
    <w:p w14:paraId="07096A4E" w14:textId="0EBA7763" w:rsidR="00EA4CF7" w:rsidRPr="00954FFE" w:rsidRDefault="00954FFE" w:rsidP="00954FFE">
      <w:pPr>
        <w:pStyle w:val="Ttulo2"/>
        <w:ind w:left="426" w:hanging="426"/>
        <w:rPr>
          <w:rFonts w:asciiTheme="minorHAnsi" w:hAnsiTheme="minorHAnsi"/>
          <w:b/>
          <w:bCs/>
          <w:color w:val="auto"/>
          <w:sz w:val="24"/>
          <w:szCs w:val="24"/>
        </w:rPr>
      </w:pPr>
      <w:bookmarkStart w:id="21" w:name="_Toc228561995"/>
      <w:bookmarkStart w:id="22" w:name="_Toc228562697"/>
      <w:r>
        <w:rPr>
          <w:rFonts w:asciiTheme="minorHAnsi" w:hAnsiTheme="minorHAnsi"/>
          <w:b/>
          <w:bCs/>
          <w:color w:val="auto"/>
          <w:sz w:val="24"/>
          <w:szCs w:val="24"/>
        </w:rPr>
        <w:t>9.4</w:t>
      </w:r>
      <w:r>
        <w:rPr>
          <w:rFonts w:asciiTheme="minorHAnsi" w:hAnsiTheme="minorHAnsi"/>
          <w:b/>
          <w:bCs/>
          <w:color w:val="auto"/>
          <w:sz w:val="24"/>
          <w:szCs w:val="24"/>
        </w:rPr>
        <w:tab/>
      </w:r>
      <w:r w:rsidR="00EA4CF7" w:rsidRPr="00954FFE">
        <w:rPr>
          <w:rFonts w:asciiTheme="minorHAnsi" w:hAnsiTheme="minorHAnsi"/>
          <w:b/>
          <w:bCs/>
          <w:color w:val="auto"/>
          <w:sz w:val="24"/>
          <w:szCs w:val="24"/>
        </w:rPr>
        <w:t>Estrategia de lanzamiento</w:t>
      </w:r>
      <w:bookmarkEnd w:id="21"/>
      <w:bookmarkEnd w:id="22"/>
      <w:r w:rsidR="00EA4CF7" w:rsidRPr="00954FFE">
        <w:rPr>
          <w:rFonts w:asciiTheme="minorHAnsi" w:hAnsiTheme="minorHAnsi"/>
          <w:b/>
          <w:bCs/>
          <w:color w:val="auto"/>
          <w:sz w:val="24"/>
          <w:szCs w:val="24"/>
        </w:rPr>
        <w:t xml:space="preserve"> </w:t>
      </w:r>
    </w:p>
    <w:tbl>
      <w:tblPr>
        <w:tblW w:w="10207" w:type="dxa"/>
        <w:tblInd w:w="-289" w:type="dxa"/>
        <w:tblBorders>
          <w:top w:val="single" w:sz="4" w:space="0" w:color="DAE9F7" w:themeColor="text2" w:themeTint="1A"/>
          <w:left w:val="single" w:sz="4" w:space="0" w:color="DAE9F7" w:themeColor="text2" w:themeTint="1A"/>
          <w:bottom w:val="single" w:sz="4" w:space="0" w:color="DAE9F7" w:themeColor="text2" w:themeTint="1A"/>
          <w:right w:val="single" w:sz="4" w:space="0" w:color="DAE9F7" w:themeColor="text2" w:themeTint="1A"/>
          <w:insideH w:val="single" w:sz="4" w:space="0" w:color="DAE9F7" w:themeColor="text2" w:themeTint="1A"/>
          <w:insideV w:val="single" w:sz="4" w:space="0" w:color="DAE9F7" w:themeColor="text2" w:themeTint="1A"/>
        </w:tblBorders>
        <w:tblCellMar>
          <w:left w:w="70" w:type="dxa"/>
          <w:right w:w="70" w:type="dxa"/>
        </w:tblCellMar>
        <w:tblLook w:val="04A0" w:firstRow="1" w:lastRow="0" w:firstColumn="1" w:lastColumn="0" w:noHBand="0" w:noVBand="1"/>
      </w:tblPr>
      <w:tblGrid>
        <w:gridCol w:w="1560"/>
        <w:gridCol w:w="2049"/>
        <w:gridCol w:w="3338"/>
        <w:gridCol w:w="3260"/>
      </w:tblGrid>
      <w:tr w:rsidR="00EA4CF7" w:rsidRPr="00C80AD7" w14:paraId="395148C1" w14:textId="77777777" w:rsidTr="0072679B">
        <w:trPr>
          <w:trHeight w:val="539"/>
        </w:trPr>
        <w:tc>
          <w:tcPr>
            <w:tcW w:w="1560" w:type="dxa"/>
            <w:shd w:val="clear" w:color="auto" w:fill="DAE9F7" w:themeFill="text2" w:themeFillTint="1A"/>
            <w:vAlign w:val="center"/>
            <w:hideMark/>
          </w:tcPr>
          <w:p w14:paraId="0F3FF0D4"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Componente</w:t>
            </w:r>
          </w:p>
        </w:tc>
        <w:tc>
          <w:tcPr>
            <w:tcW w:w="2049" w:type="dxa"/>
            <w:shd w:val="clear" w:color="auto" w:fill="DAE9F7" w:themeFill="text2" w:themeFillTint="1A"/>
            <w:vAlign w:val="center"/>
            <w:hideMark/>
          </w:tcPr>
          <w:p w14:paraId="2306BB3A"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Definición ejecutiva</w:t>
            </w:r>
          </w:p>
        </w:tc>
        <w:tc>
          <w:tcPr>
            <w:tcW w:w="3338" w:type="dxa"/>
            <w:shd w:val="clear" w:color="auto" w:fill="DAE9F7" w:themeFill="text2" w:themeFillTint="1A"/>
            <w:vAlign w:val="center"/>
            <w:hideMark/>
          </w:tcPr>
          <w:p w14:paraId="54495B1D"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Propuesta para el agente BanCom</w:t>
            </w:r>
          </w:p>
        </w:tc>
        <w:tc>
          <w:tcPr>
            <w:tcW w:w="3260" w:type="dxa"/>
            <w:shd w:val="clear" w:color="auto" w:fill="DAE9F7" w:themeFill="text2" w:themeFillTint="1A"/>
            <w:vAlign w:val="center"/>
            <w:hideMark/>
          </w:tcPr>
          <w:p w14:paraId="1D394679"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Justificación</w:t>
            </w:r>
          </w:p>
        </w:tc>
      </w:tr>
      <w:tr w:rsidR="00EA4CF7" w:rsidRPr="00C80AD7" w14:paraId="33EB7520" w14:textId="77777777" w:rsidTr="0072679B">
        <w:trPr>
          <w:trHeight w:val="1174"/>
        </w:trPr>
        <w:tc>
          <w:tcPr>
            <w:tcW w:w="1560" w:type="dxa"/>
            <w:vAlign w:val="center"/>
            <w:hideMark/>
          </w:tcPr>
          <w:p w14:paraId="7E60E1CF"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del lanzamiento</w:t>
            </w:r>
          </w:p>
        </w:tc>
        <w:tc>
          <w:tcPr>
            <w:tcW w:w="2049" w:type="dxa"/>
            <w:vAlign w:val="center"/>
            <w:hideMark/>
          </w:tcPr>
          <w:p w14:paraId="65C3D04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Define el propósito principal de la salida inicial del agente.</w:t>
            </w:r>
          </w:p>
        </w:tc>
        <w:tc>
          <w:tcPr>
            <w:tcW w:w="3338" w:type="dxa"/>
            <w:vAlign w:val="center"/>
            <w:hideMark/>
          </w:tcPr>
          <w:p w14:paraId="2419832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Realizar un </w:t>
            </w:r>
            <w:r w:rsidRPr="003061D9">
              <w:rPr>
                <w:rFonts w:eastAsia="Times New Roman" w:cs="Times New Roman"/>
                <w:b/>
                <w:bCs/>
                <w:color w:val="000000"/>
                <w:kern w:val="0"/>
                <w:sz w:val="18"/>
                <w:szCs w:val="18"/>
                <w:lang w:eastAsia="es-PE"/>
                <w14:ligatures w14:val="none"/>
              </w:rPr>
              <w:t>lanzamiento controlado de validación</w:t>
            </w:r>
            <w:r w:rsidRPr="003061D9">
              <w:rPr>
                <w:rFonts w:eastAsia="Times New Roman" w:cs="Times New Roman"/>
                <w:color w:val="000000"/>
                <w:kern w:val="0"/>
                <w:sz w:val="18"/>
                <w:szCs w:val="18"/>
                <w:lang w:eastAsia="es-PE"/>
                <w14:ligatures w14:val="none"/>
              </w:rPr>
              <w:t>, orientado a comprobar adopción temprana, utilidad real y fricciones del agente antes de una ampliación de alcance.</w:t>
            </w:r>
          </w:p>
        </w:tc>
        <w:tc>
          <w:tcPr>
            <w:tcW w:w="3260" w:type="dxa"/>
            <w:vAlign w:val="center"/>
            <w:hideMark/>
          </w:tcPr>
          <w:p w14:paraId="01C9C08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En esta etapa no se busca escalar masivamente, sino demostrar valor con evidencia de uso real y recoger aprendizajes accionables.</w:t>
            </w:r>
          </w:p>
        </w:tc>
      </w:tr>
      <w:tr w:rsidR="00EA4CF7" w:rsidRPr="00C80AD7" w14:paraId="1533E1B4" w14:textId="77777777" w:rsidTr="0072679B">
        <w:trPr>
          <w:trHeight w:val="946"/>
        </w:trPr>
        <w:tc>
          <w:tcPr>
            <w:tcW w:w="1560" w:type="dxa"/>
            <w:vAlign w:val="center"/>
            <w:hideMark/>
          </w:tcPr>
          <w:p w14:paraId="6AF9190D"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específico 1</w:t>
            </w:r>
          </w:p>
        </w:tc>
        <w:tc>
          <w:tcPr>
            <w:tcW w:w="2049" w:type="dxa"/>
            <w:vAlign w:val="center"/>
            <w:hideMark/>
          </w:tcPr>
          <w:p w14:paraId="7143030D"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Validar si el agente ayuda al usuario a avanzar mejor su solicitud.</w:t>
            </w:r>
          </w:p>
        </w:tc>
        <w:tc>
          <w:tcPr>
            <w:tcW w:w="3338" w:type="dxa"/>
            <w:vAlign w:val="center"/>
            <w:hideMark/>
          </w:tcPr>
          <w:p w14:paraId="32D90954"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Comprobar si el usuario entiende el proceso, identifica requisitos, reconoce faltantes y recibe una siguiente acción clara.</w:t>
            </w:r>
          </w:p>
        </w:tc>
        <w:tc>
          <w:tcPr>
            <w:tcW w:w="3260" w:type="dxa"/>
            <w:vAlign w:val="center"/>
            <w:hideMark/>
          </w:tcPr>
          <w:p w14:paraId="4B479BE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Permite verificar encaje entre propuesta de valor y necesidad real del usuario.</w:t>
            </w:r>
          </w:p>
        </w:tc>
      </w:tr>
      <w:tr w:rsidR="00EA4CF7" w:rsidRPr="00C80AD7" w14:paraId="1157F1EB" w14:textId="77777777" w:rsidTr="0072679B">
        <w:trPr>
          <w:trHeight w:val="646"/>
        </w:trPr>
        <w:tc>
          <w:tcPr>
            <w:tcW w:w="1560" w:type="dxa"/>
            <w:vAlign w:val="center"/>
            <w:hideMark/>
          </w:tcPr>
          <w:p w14:paraId="02667D80"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específico 2</w:t>
            </w:r>
          </w:p>
        </w:tc>
        <w:tc>
          <w:tcPr>
            <w:tcW w:w="2049" w:type="dxa"/>
            <w:vAlign w:val="center"/>
            <w:hideMark/>
          </w:tcPr>
          <w:p w14:paraId="30E9597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Evaluar la experiencia conversacional del agente.</w:t>
            </w:r>
          </w:p>
        </w:tc>
        <w:tc>
          <w:tcPr>
            <w:tcW w:w="3338" w:type="dxa"/>
            <w:vAlign w:val="center"/>
            <w:hideMark/>
          </w:tcPr>
          <w:p w14:paraId="0318F18A"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Medir claridad, confianza, facilidad de uso y percepción de utilidad durante la interacción.</w:t>
            </w:r>
          </w:p>
        </w:tc>
        <w:tc>
          <w:tcPr>
            <w:tcW w:w="3260" w:type="dxa"/>
            <w:vAlign w:val="center"/>
            <w:hideMark/>
          </w:tcPr>
          <w:p w14:paraId="6EF6E91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En un agente bancario, la experiencia es parte esencial del valor entregado.</w:t>
            </w:r>
          </w:p>
        </w:tc>
      </w:tr>
      <w:tr w:rsidR="00EA4CF7" w:rsidRPr="00C80AD7" w14:paraId="2CEE5B5B" w14:textId="77777777" w:rsidTr="0072679B">
        <w:trPr>
          <w:trHeight w:val="898"/>
        </w:trPr>
        <w:tc>
          <w:tcPr>
            <w:tcW w:w="1560" w:type="dxa"/>
            <w:vAlign w:val="center"/>
            <w:hideMark/>
          </w:tcPr>
          <w:p w14:paraId="75E88C86"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específico 3</w:t>
            </w:r>
          </w:p>
        </w:tc>
        <w:tc>
          <w:tcPr>
            <w:tcW w:w="2049" w:type="dxa"/>
            <w:vAlign w:val="center"/>
            <w:hideMark/>
          </w:tcPr>
          <w:p w14:paraId="7563EDCF"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Obtener insumos para mejora antes de escalar.</w:t>
            </w:r>
          </w:p>
        </w:tc>
        <w:tc>
          <w:tcPr>
            <w:tcW w:w="3338" w:type="dxa"/>
            <w:vAlign w:val="center"/>
            <w:hideMark/>
          </w:tcPr>
          <w:p w14:paraId="15A7053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Identificar puntos de fricción, mensajes confusos, dudas frecuentes y oportunidades de simplificación del flujo.</w:t>
            </w:r>
          </w:p>
        </w:tc>
        <w:tc>
          <w:tcPr>
            <w:tcW w:w="3260" w:type="dxa"/>
            <w:vAlign w:val="center"/>
            <w:hideMark/>
          </w:tcPr>
          <w:p w14:paraId="4380529E"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Reduce el riesgo de lanzar prematuramente una experiencia todavía inmadura.</w:t>
            </w:r>
          </w:p>
        </w:tc>
      </w:tr>
      <w:tr w:rsidR="00EA4CF7" w:rsidRPr="00C80AD7" w14:paraId="5C093EFF" w14:textId="77777777" w:rsidTr="0072679B">
        <w:trPr>
          <w:trHeight w:val="922"/>
        </w:trPr>
        <w:tc>
          <w:tcPr>
            <w:tcW w:w="1560" w:type="dxa"/>
            <w:vAlign w:val="center"/>
            <w:hideMark/>
          </w:tcPr>
          <w:p w14:paraId="4F33715F"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Tipo de lanzamiento</w:t>
            </w:r>
          </w:p>
        </w:tc>
        <w:tc>
          <w:tcPr>
            <w:tcW w:w="2049" w:type="dxa"/>
            <w:vAlign w:val="center"/>
            <w:hideMark/>
          </w:tcPr>
          <w:p w14:paraId="0391360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Modalidad recomendada para salida inicial.</w:t>
            </w:r>
          </w:p>
        </w:tc>
        <w:tc>
          <w:tcPr>
            <w:tcW w:w="3338" w:type="dxa"/>
            <w:vAlign w:val="center"/>
            <w:hideMark/>
          </w:tcPr>
          <w:p w14:paraId="74D1C52A"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Piloto o lanzamiento controlado</w:t>
            </w:r>
            <w:r w:rsidRPr="003061D9">
              <w:rPr>
                <w:rFonts w:eastAsia="Times New Roman" w:cs="Times New Roman"/>
                <w:color w:val="000000"/>
                <w:kern w:val="0"/>
                <w:sz w:val="18"/>
                <w:szCs w:val="18"/>
                <w:lang w:eastAsia="es-PE"/>
                <w14:ligatures w14:val="none"/>
              </w:rPr>
              <w:t>, con muestra reducida, casos delimitados y monitoreo manual de resultados.</w:t>
            </w:r>
          </w:p>
        </w:tc>
        <w:tc>
          <w:tcPr>
            <w:tcW w:w="3260" w:type="dxa"/>
            <w:vAlign w:val="center"/>
            <w:hideMark/>
          </w:tcPr>
          <w:p w14:paraId="2E85BF5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Es coherente con una fase temprana de validación sin implementación técnica completa.</w:t>
            </w:r>
          </w:p>
        </w:tc>
      </w:tr>
      <w:tr w:rsidR="00EA4CF7" w:rsidRPr="00C80AD7" w14:paraId="1597F980" w14:textId="77777777" w:rsidTr="0072679B">
        <w:trPr>
          <w:trHeight w:val="958"/>
        </w:trPr>
        <w:tc>
          <w:tcPr>
            <w:tcW w:w="1560" w:type="dxa"/>
            <w:vAlign w:val="center"/>
            <w:hideMark/>
          </w:tcPr>
          <w:p w14:paraId="69C29BCB"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Público objetivo inicial</w:t>
            </w:r>
          </w:p>
        </w:tc>
        <w:tc>
          <w:tcPr>
            <w:tcW w:w="2049" w:type="dxa"/>
            <w:vAlign w:val="center"/>
            <w:hideMark/>
          </w:tcPr>
          <w:p w14:paraId="69DFAECF"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Segmento al que se dirige primero el lanzamiento.</w:t>
            </w:r>
          </w:p>
        </w:tc>
        <w:tc>
          <w:tcPr>
            <w:tcW w:w="3338" w:type="dxa"/>
            <w:vAlign w:val="center"/>
            <w:hideMark/>
          </w:tcPr>
          <w:p w14:paraId="454222E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Personas naturales interesadas en préstamos, usuarios de convenio por planilla y un grupo acotado de </w:t>
            </w:r>
            <w:proofErr w:type="spellStart"/>
            <w:r w:rsidRPr="003061D9">
              <w:rPr>
                <w:rFonts w:eastAsia="Times New Roman" w:cs="Times New Roman"/>
                <w:color w:val="000000"/>
                <w:kern w:val="0"/>
                <w:sz w:val="18"/>
                <w:szCs w:val="18"/>
                <w:lang w:eastAsia="es-PE"/>
                <w14:ligatures w14:val="none"/>
              </w:rPr>
              <w:t>testers</w:t>
            </w:r>
            <w:proofErr w:type="spellEnd"/>
            <w:r w:rsidRPr="003061D9">
              <w:rPr>
                <w:rFonts w:eastAsia="Times New Roman" w:cs="Times New Roman"/>
                <w:color w:val="000000"/>
                <w:kern w:val="0"/>
                <w:sz w:val="18"/>
                <w:szCs w:val="18"/>
                <w:lang w:eastAsia="es-PE"/>
                <w14:ligatures w14:val="none"/>
              </w:rPr>
              <w:t xml:space="preserve"> vinculados al contexto bancario </w:t>
            </w:r>
          </w:p>
        </w:tc>
        <w:tc>
          <w:tcPr>
            <w:tcW w:w="3260" w:type="dxa"/>
            <w:vAlign w:val="center"/>
            <w:hideMark/>
          </w:tcPr>
          <w:p w14:paraId="1541BA6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Permite validar primero en el segmento con mayor cercanía al problema original del agente.</w:t>
            </w:r>
          </w:p>
        </w:tc>
      </w:tr>
      <w:tr w:rsidR="00EA4CF7" w:rsidRPr="00C80AD7" w14:paraId="4DA06C4C" w14:textId="77777777" w:rsidTr="0072679B">
        <w:trPr>
          <w:trHeight w:val="721"/>
        </w:trPr>
        <w:tc>
          <w:tcPr>
            <w:tcW w:w="1560" w:type="dxa"/>
            <w:vAlign w:val="center"/>
            <w:hideMark/>
          </w:tcPr>
          <w:p w14:paraId="024B6A50"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Canal 1</w:t>
            </w:r>
          </w:p>
        </w:tc>
        <w:tc>
          <w:tcPr>
            <w:tcW w:w="2049" w:type="dxa"/>
            <w:vAlign w:val="center"/>
            <w:hideMark/>
          </w:tcPr>
          <w:p w14:paraId="223A252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Primer canal prioritario de lanzamiento.</w:t>
            </w:r>
          </w:p>
        </w:tc>
        <w:tc>
          <w:tcPr>
            <w:tcW w:w="3338" w:type="dxa"/>
            <w:vAlign w:val="center"/>
            <w:hideMark/>
          </w:tcPr>
          <w:p w14:paraId="2BAF20F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 xml:space="preserve">Red de contactos interna o </w:t>
            </w:r>
            <w:proofErr w:type="spellStart"/>
            <w:r w:rsidRPr="003061D9">
              <w:rPr>
                <w:rFonts w:eastAsia="Times New Roman" w:cs="Times New Roman"/>
                <w:b/>
                <w:bCs/>
                <w:color w:val="000000"/>
                <w:kern w:val="0"/>
                <w:sz w:val="18"/>
                <w:szCs w:val="18"/>
                <w:lang w:eastAsia="es-PE"/>
                <w14:ligatures w14:val="none"/>
              </w:rPr>
              <w:t>stakeholders</w:t>
            </w:r>
            <w:proofErr w:type="spellEnd"/>
            <w:r w:rsidRPr="003061D9">
              <w:rPr>
                <w:rFonts w:eastAsia="Times New Roman" w:cs="Times New Roman"/>
                <w:b/>
                <w:bCs/>
                <w:color w:val="000000"/>
                <w:kern w:val="0"/>
                <w:sz w:val="18"/>
                <w:szCs w:val="18"/>
                <w:lang w:eastAsia="es-PE"/>
                <w14:ligatures w14:val="none"/>
              </w:rPr>
              <w:t xml:space="preserve"> cercanos a BanCom</w:t>
            </w:r>
          </w:p>
        </w:tc>
        <w:tc>
          <w:tcPr>
            <w:tcW w:w="3260" w:type="dxa"/>
            <w:vAlign w:val="center"/>
            <w:hideMark/>
          </w:tcPr>
          <w:p w14:paraId="789029CC"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Permite recibir </w:t>
            </w:r>
            <w:proofErr w:type="spellStart"/>
            <w:r w:rsidRPr="003061D9">
              <w:rPr>
                <w:rFonts w:eastAsia="Times New Roman" w:cs="Times New Roman"/>
                <w:color w:val="000000"/>
                <w:kern w:val="0"/>
                <w:sz w:val="18"/>
                <w:szCs w:val="18"/>
                <w:lang w:eastAsia="es-PE"/>
                <w14:ligatures w14:val="none"/>
              </w:rPr>
              <w:t>feedback</w:t>
            </w:r>
            <w:proofErr w:type="spellEnd"/>
            <w:r w:rsidRPr="003061D9">
              <w:rPr>
                <w:rFonts w:eastAsia="Times New Roman" w:cs="Times New Roman"/>
                <w:color w:val="000000"/>
                <w:kern w:val="0"/>
                <w:sz w:val="18"/>
                <w:szCs w:val="18"/>
                <w:lang w:eastAsia="es-PE"/>
                <w14:ligatures w14:val="none"/>
              </w:rPr>
              <w:t xml:space="preserve"> contextualizado y más cercano al problema operativo que el agente busca resolver.</w:t>
            </w:r>
          </w:p>
        </w:tc>
      </w:tr>
      <w:tr w:rsidR="00EA4CF7" w:rsidRPr="00C80AD7" w14:paraId="6830D5D2" w14:textId="77777777" w:rsidTr="0072679B">
        <w:trPr>
          <w:trHeight w:val="844"/>
        </w:trPr>
        <w:tc>
          <w:tcPr>
            <w:tcW w:w="1560" w:type="dxa"/>
            <w:vAlign w:val="center"/>
            <w:hideMark/>
          </w:tcPr>
          <w:p w14:paraId="1E677CBF"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Canal 2</w:t>
            </w:r>
          </w:p>
        </w:tc>
        <w:tc>
          <w:tcPr>
            <w:tcW w:w="2049" w:type="dxa"/>
            <w:vAlign w:val="center"/>
            <w:hideMark/>
          </w:tcPr>
          <w:p w14:paraId="03297CC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Segundo canal prioritario de lanzamiento.</w:t>
            </w:r>
          </w:p>
        </w:tc>
        <w:tc>
          <w:tcPr>
            <w:tcW w:w="3338" w:type="dxa"/>
            <w:vAlign w:val="center"/>
            <w:hideMark/>
          </w:tcPr>
          <w:p w14:paraId="69A4025B"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LinkedIn</w:t>
            </w:r>
          </w:p>
        </w:tc>
        <w:tc>
          <w:tcPr>
            <w:tcW w:w="3260" w:type="dxa"/>
            <w:vAlign w:val="center"/>
            <w:hideMark/>
          </w:tcPr>
          <w:p w14:paraId="53FB3BC5"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Adecuado para captar </w:t>
            </w:r>
            <w:proofErr w:type="spellStart"/>
            <w:r w:rsidRPr="003061D9">
              <w:rPr>
                <w:rFonts w:eastAsia="Times New Roman" w:cs="Times New Roman"/>
                <w:color w:val="000000"/>
                <w:kern w:val="0"/>
                <w:sz w:val="18"/>
                <w:szCs w:val="18"/>
                <w:lang w:eastAsia="es-PE"/>
                <w14:ligatures w14:val="none"/>
              </w:rPr>
              <w:t>testers</w:t>
            </w:r>
            <w:proofErr w:type="spellEnd"/>
            <w:r w:rsidRPr="003061D9">
              <w:rPr>
                <w:rFonts w:eastAsia="Times New Roman" w:cs="Times New Roman"/>
                <w:color w:val="000000"/>
                <w:kern w:val="0"/>
                <w:sz w:val="18"/>
                <w:szCs w:val="18"/>
                <w:lang w:eastAsia="es-PE"/>
                <w14:ligatures w14:val="none"/>
              </w:rPr>
              <w:t>, colegas del sector, contactos profesionales y validar interés inicial en una audiencia afín a innovación y transformación digital.</w:t>
            </w:r>
          </w:p>
        </w:tc>
      </w:tr>
      <w:tr w:rsidR="00EA4CF7" w:rsidRPr="00C80AD7" w14:paraId="5C5B4B06" w14:textId="77777777" w:rsidTr="0072679B">
        <w:trPr>
          <w:trHeight w:val="1006"/>
        </w:trPr>
        <w:tc>
          <w:tcPr>
            <w:tcW w:w="1560" w:type="dxa"/>
            <w:vAlign w:val="center"/>
            <w:hideMark/>
          </w:tcPr>
          <w:p w14:paraId="3487D0A7"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lastRenderedPageBreak/>
              <w:t>Canal 3</w:t>
            </w:r>
          </w:p>
        </w:tc>
        <w:tc>
          <w:tcPr>
            <w:tcW w:w="2049" w:type="dxa"/>
            <w:vAlign w:val="center"/>
            <w:hideMark/>
          </w:tcPr>
          <w:p w14:paraId="595C57B4"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Tercer canal de apoyo.</w:t>
            </w:r>
          </w:p>
        </w:tc>
        <w:tc>
          <w:tcPr>
            <w:tcW w:w="3338" w:type="dxa"/>
            <w:vAlign w:val="center"/>
            <w:hideMark/>
          </w:tcPr>
          <w:p w14:paraId="469D87B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Landing simple o ficha de demostración</w:t>
            </w:r>
          </w:p>
        </w:tc>
        <w:tc>
          <w:tcPr>
            <w:tcW w:w="3260" w:type="dxa"/>
            <w:vAlign w:val="center"/>
            <w:hideMark/>
          </w:tcPr>
          <w:p w14:paraId="246BF32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Ayuda a explicar de manera clara qué hace el agente, para quién está pensado, qué no hace y cómo participar en la prueba.</w:t>
            </w:r>
          </w:p>
        </w:tc>
      </w:tr>
      <w:tr w:rsidR="00EA4CF7" w:rsidRPr="00C80AD7" w14:paraId="7B301719" w14:textId="77777777" w:rsidTr="0072679B">
        <w:trPr>
          <w:trHeight w:val="1233"/>
        </w:trPr>
        <w:tc>
          <w:tcPr>
            <w:tcW w:w="1560" w:type="dxa"/>
            <w:vAlign w:val="center"/>
            <w:hideMark/>
          </w:tcPr>
          <w:p w14:paraId="3559FFB2"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Oferta de entrada</w:t>
            </w:r>
          </w:p>
        </w:tc>
        <w:tc>
          <w:tcPr>
            <w:tcW w:w="2049" w:type="dxa"/>
            <w:vAlign w:val="center"/>
            <w:hideMark/>
          </w:tcPr>
          <w:p w14:paraId="58B3135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Promesa inicial con la que se presenta el agente.</w:t>
            </w:r>
          </w:p>
        </w:tc>
        <w:tc>
          <w:tcPr>
            <w:tcW w:w="3338" w:type="dxa"/>
            <w:vAlign w:val="center"/>
            <w:hideMark/>
          </w:tcPr>
          <w:p w14:paraId="68F931D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“Prueba un asistente conversacional que te ayuda a iniciar y ordenar tu solicitud de préstamo con mayor claridad, menor fricción y mejor visibilidad del siguiente paso.”</w:t>
            </w:r>
          </w:p>
        </w:tc>
        <w:tc>
          <w:tcPr>
            <w:tcW w:w="3260" w:type="dxa"/>
            <w:vAlign w:val="center"/>
            <w:hideMark/>
          </w:tcPr>
          <w:p w14:paraId="3AF8F08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La oferta está centrada en resolver un problema concreto, no en vender tecnología.</w:t>
            </w:r>
          </w:p>
        </w:tc>
      </w:tr>
      <w:tr w:rsidR="00EA4CF7" w:rsidRPr="00C80AD7" w14:paraId="34BEBCA4" w14:textId="77777777" w:rsidTr="0072679B">
        <w:trPr>
          <w:trHeight w:val="910"/>
        </w:trPr>
        <w:tc>
          <w:tcPr>
            <w:tcW w:w="1560" w:type="dxa"/>
            <w:vAlign w:val="center"/>
            <w:hideMark/>
          </w:tcPr>
          <w:p w14:paraId="7EF312CA"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Propuesta de valor de lanzamiento</w:t>
            </w:r>
          </w:p>
        </w:tc>
        <w:tc>
          <w:tcPr>
            <w:tcW w:w="2049" w:type="dxa"/>
            <w:vAlign w:val="center"/>
            <w:hideMark/>
          </w:tcPr>
          <w:p w14:paraId="4E24C13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Beneficio principal que se quiere demostrar.</w:t>
            </w:r>
          </w:p>
        </w:tc>
        <w:tc>
          <w:tcPr>
            <w:tcW w:w="3338" w:type="dxa"/>
            <w:vAlign w:val="center"/>
            <w:hideMark/>
          </w:tcPr>
          <w:p w14:paraId="7314981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Ayudar al usuario a pasar de la intención de solicitar un préstamo a una solicitud más clara, mejor orientada y potencialmente más completa.</w:t>
            </w:r>
          </w:p>
        </w:tc>
        <w:tc>
          <w:tcPr>
            <w:tcW w:w="3260" w:type="dxa"/>
            <w:vAlign w:val="center"/>
            <w:hideMark/>
          </w:tcPr>
          <w:p w14:paraId="781ABC8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Refuerza el propósito central del agente y conecta con la validación de producto-</w:t>
            </w:r>
            <w:proofErr w:type="spellStart"/>
            <w:r w:rsidRPr="003061D9">
              <w:rPr>
                <w:rFonts w:eastAsia="Times New Roman" w:cs="Times New Roman"/>
                <w:color w:val="000000"/>
                <w:kern w:val="0"/>
                <w:sz w:val="18"/>
                <w:szCs w:val="18"/>
                <w:lang w:eastAsia="es-PE"/>
                <w14:ligatures w14:val="none"/>
              </w:rPr>
              <w:t>market</w:t>
            </w:r>
            <w:proofErr w:type="spellEnd"/>
            <w:r w:rsidRPr="003061D9">
              <w:rPr>
                <w:rFonts w:eastAsia="Times New Roman" w:cs="Times New Roman"/>
                <w:color w:val="000000"/>
                <w:kern w:val="0"/>
                <w:sz w:val="18"/>
                <w:szCs w:val="18"/>
                <w:lang w:eastAsia="es-PE"/>
                <w14:ligatures w14:val="none"/>
              </w:rPr>
              <w:t xml:space="preserve"> fit.</w:t>
            </w:r>
          </w:p>
        </w:tc>
      </w:tr>
      <w:tr w:rsidR="00EA4CF7" w:rsidRPr="00C80AD7" w14:paraId="144EA9AE" w14:textId="77777777" w:rsidTr="0072679B">
        <w:trPr>
          <w:trHeight w:val="982"/>
        </w:trPr>
        <w:tc>
          <w:tcPr>
            <w:tcW w:w="1560" w:type="dxa"/>
            <w:vAlign w:val="center"/>
            <w:hideMark/>
          </w:tcPr>
          <w:p w14:paraId="1457AB5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Qué se promete</w:t>
            </w:r>
          </w:p>
        </w:tc>
        <w:tc>
          <w:tcPr>
            <w:tcW w:w="2049" w:type="dxa"/>
            <w:vAlign w:val="center"/>
            <w:hideMark/>
          </w:tcPr>
          <w:p w14:paraId="0254A7DC"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Alcance explícito de la experiencia ofrecida.</w:t>
            </w:r>
          </w:p>
        </w:tc>
        <w:tc>
          <w:tcPr>
            <w:tcW w:w="3338" w:type="dxa"/>
            <w:vAlign w:val="center"/>
            <w:hideMark/>
          </w:tcPr>
          <w:p w14:paraId="04B85D7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Orientación conversacional, identificación de requisitos, visibilidad de faltantes y guía del siguiente paso.</w:t>
            </w:r>
          </w:p>
        </w:tc>
        <w:tc>
          <w:tcPr>
            <w:tcW w:w="3260" w:type="dxa"/>
            <w:vAlign w:val="center"/>
            <w:hideMark/>
          </w:tcPr>
          <w:p w14:paraId="2FE58C9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Mantiene una promesa realista y verificable.</w:t>
            </w:r>
          </w:p>
        </w:tc>
      </w:tr>
      <w:tr w:rsidR="00EA4CF7" w:rsidRPr="00C80AD7" w14:paraId="42E25B72" w14:textId="77777777" w:rsidTr="0072679B">
        <w:trPr>
          <w:trHeight w:val="990"/>
        </w:trPr>
        <w:tc>
          <w:tcPr>
            <w:tcW w:w="1560" w:type="dxa"/>
            <w:vAlign w:val="center"/>
            <w:hideMark/>
          </w:tcPr>
          <w:p w14:paraId="28D02AFA"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Qué no se promete</w:t>
            </w:r>
          </w:p>
        </w:tc>
        <w:tc>
          <w:tcPr>
            <w:tcW w:w="2049" w:type="dxa"/>
            <w:vAlign w:val="center"/>
            <w:hideMark/>
          </w:tcPr>
          <w:p w14:paraId="550D81D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Límites del lanzamiento.</w:t>
            </w:r>
          </w:p>
        </w:tc>
        <w:tc>
          <w:tcPr>
            <w:tcW w:w="3338" w:type="dxa"/>
            <w:vAlign w:val="center"/>
            <w:hideMark/>
          </w:tcPr>
          <w:p w14:paraId="023ADC1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No se promete aprobación automática, decisión crediticia, integración total ni reemplazo del análisis formal del banco.</w:t>
            </w:r>
          </w:p>
        </w:tc>
        <w:tc>
          <w:tcPr>
            <w:tcW w:w="3260" w:type="dxa"/>
            <w:vAlign w:val="center"/>
            <w:hideMark/>
          </w:tcPr>
          <w:p w14:paraId="271A9C1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Evita sobre expectativas y protege la credibilidad del agente.</w:t>
            </w:r>
          </w:p>
        </w:tc>
      </w:tr>
      <w:tr w:rsidR="00EA4CF7" w:rsidRPr="00C80AD7" w14:paraId="2CB18542" w14:textId="77777777" w:rsidTr="0072679B">
        <w:trPr>
          <w:trHeight w:val="556"/>
        </w:trPr>
        <w:tc>
          <w:tcPr>
            <w:tcW w:w="1560" w:type="dxa"/>
            <w:vAlign w:val="center"/>
            <w:hideMark/>
          </w:tcPr>
          <w:p w14:paraId="00DB0D6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Llamada a la acción (CTA)</w:t>
            </w:r>
          </w:p>
        </w:tc>
        <w:tc>
          <w:tcPr>
            <w:tcW w:w="2049" w:type="dxa"/>
            <w:vAlign w:val="center"/>
            <w:hideMark/>
          </w:tcPr>
          <w:p w14:paraId="6E9D7B29"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Acción concreta que se espera del usuario o </w:t>
            </w:r>
            <w:proofErr w:type="spellStart"/>
            <w:r w:rsidRPr="003061D9">
              <w:rPr>
                <w:rFonts w:eastAsia="Times New Roman" w:cs="Times New Roman"/>
                <w:color w:val="000000"/>
                <w:kern w:val="0"/>
                <w:sz w:val="18"/>
                <w:szCs w:val="18"/>
                <w:lang w:eastAsia="es-PE"/>
                <w14:ligatures w14:val="none"/>
              </w:rPr>
              <w:t>tester</w:t>
            </w:r>
            <w:proofErr w:type="spellEnd"/>
            <w:r w:rsidRPr="003061D9">
              <w:rPr>
                <w:rFonts w:eastAsia="Times New Roman" w:cs="Times New Roman"/>
                <w:color w:val="000000"/>
                <w:kern w:val="0"/>
                <w:sz w:val="18"/>
                <w:szCs w:val="18"/>
                <w:lang w:eastAsia="es-PE"/>
                <w14:ligatures w14:val="none"/>
              </w:rPr>
              <w:t>.</w:t>
            </w:r>
          </w:p>
        </w:tc>
        <w:tc>
          <w:tcPr>
            <w:tcW w:w="3338" w:type="dxa"/>
            <w:vAlign w:val="center"/>
            <w:hideMark/>
          </w:tcPr>
          <w:p w14:paraId="2A8AB8D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“Pruébalo y comparte tu experiencia”; “Ayúdame a validar si esta experiencia reduce fricción en la solicitud de préstamos”; “Participa como </w:t>
            </w:r>
            <w:proofErr w:type="spellStart"/>
            <w:r w:rsidRPr="003061D9">
              <w:rPr>
                <w:rFonts w:eastAsia="Times New Roman" w:cs="Times New Roman"/>
                <w:color w:val="000000"/>
                <w:kern w:val="0"/>
                <w:sz w:val="18"/>
                <w:szCs w:val="18"/>
                <w:lang w:eastAsia="es-PE"/>
                <w14:ligatures w14:val="none"/>
              </w:rPr>
              <w:t>tester</w:t>
            </w:r>
            <w:proofErr w:type="spellEnd"/>
            <w:r w:rsidRPr="003061D9">
              <w:rPr>
                <w:rFonts w:eastAsia="Times New Roman" w:cs="Times New Roman"/>
                <w:color w:val="000000"/>
                <w:kern w:val="0"/>
                <w:sz w:val="18"/>
                <w:szCs w:val="18"/>
                <w:lang w:eastAsia="es-PE"/>
                <w14:ligatures w14:val="none"/>
              </w:rPr>
              <w:t xml:space="preserve"> y dime qué mejorarías primero”.</w:t>
            </w:r>
          </w:p>
        </w:tc>
        <w:tc>
          <w:tcPr>
            <w:tcW w:w="3260" w:type="dxa"/>
            <w:vAlign w:val="center"/>
            <w:hideMark/>
          </w:tcPr>
          <w:p w14:paraId="26E14F7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La CTA está orientada a validar y aprender, no solo a generar tráfico.</w:t>
            </w:r>
          </w:p>
        </w:tc>
      </w:tr>
      <w:tr w:rsidR="00EA4CF7" w:rsidRPr="00C80AD7" w14:paraId="078DC264" w14:textId="77777777" w:rsidTr="0072679B">
        <w:trPr>
          <w:trHeight w:val="1006"/>
        </w:trPr>
        <w:tc>
          <w:tcPr>
            <w:tcW w:w="1560" w:type="dxa"/>
            <w:vAlign w:val="center"/>
            <w:hideMark/>
          </w:tcPr>
          <w:p w14:paraId="3151FB56"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Indicador de éxito del lanzamiento</w:t>
            </w:r>
          </w:p>
        </w:tc>
        <w:tc>
          <w:tcPr>
            <w:tcW w:w="2049" w:type="dxa"/>
            <w:vAlign w:val="center"/>
            <w:hideMark/>
          </w:tcPr>
          <w:p w14:paraId="3123DB39"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Señal que confirmaría que el lanzamiento fue útil.</w:t>
            </w:r>
          </w:p>
        </w:tc>
        <w:tc>
          <w:tcPr>
            <w:tcW w:w="3338" w:type="dxa"/>
            <w:vAlign w:val="center"/>
            <w:hideMark/>
          </w:tcPr>
          <w:p w14:paraId="479DF06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Participación efectiva de </w:t>
            </w:r>
            <w:proofErr w:type="spellStart"/>
            <w:r w:rsidRPr="003061D9">
              <w:rPr>
                <w:rFonts w:eastAsia="Times New Roman" w:cs="Times New Roman"/>
                <w:color w:val="000000"/>
                <w:kern w:val="0"/>
                <w:sz w:val="18"/>
                <w:szCs w:val="18"/>
                <w:lang w:eastAsia="es-PE"/>
                <w14:ligatures w14:val="none"/>
              </w:rPr>
              <w:t>testers</w:t>
            </w:r>
            <w:proofErr w:type="spellEnd"/>
            <w:r w:rsidRPr="003061D9">
              <w:rPr>
                <w:rFonts w:eastAsia="Times New Roman" w:cs="Times New Roman"/>
                <w:color w:val="000000"/>
                <w:kern w:val="0"/>
                <w:sz w:val="18"/>
                <w:szCs w:val="18"/>
                <w:lang w:eastAsia="es-PE"/>
                <w14:ligatures w14:val="none"/>
              </w:rPr>
              <w:t xml:space="preserve">, </w:t>
            </w:r>
            <w:proofErr w:type="spellStart"/>
            <w:r w:rsidRPr="003061D9">
              <w:rPr>
                <w:rFonts w:eastAsia="Times New Roman" w:cs="Times New Roman"/>
                <w:color w:val="000000"/>
                <w:kern w:val="0"/>
                <w:sz w:val="18"/>
                <w:szCs w:val="18"/>
                <w:lang w:eastAsia="es-PE"/>
                <w14:ligatures w14:val="none"/>
              </w:rPr>
              <w:t>feedback</w:t>
            </w:r>
            <w:proofErr w:type="spellEnd"/>
            <w:r w:rsidRPr="003061D9">
              <w:rPr>
                <w:rFonts w:eastAsia="Times New Roman" w:cs="Times New Roman"/>
                <w:color w:val="000000"/>
                <w:kern w:val="0"/>
                <w:sz w:val="18"/>
                <w:szCs w:val="18"/>
                <w:lang w:eastAsia="es-PE"/>
                <w14:ligatures w14:val="none"/>
              </w:rPr>
              <w:t xml:space="preserve"> accionable, cumplimiento de </w:t>
            </w:r>
            <w:proofErr w:type="spellStart"/>
            <w:r w:rsidRPr="003061D9">
              <w:rPr>
                <w:rFonts w:eastAsia="Times New Roman" w:cs="Times New Roman"/>
                <w:color w:val="000000"/>
                <w:kern w:val="0"/>
                <w:sz w:val="18"/>
                <w:szCs w:val="18"/>
                <w:lang w:eastAsia="es-PE"/>
                <w14:ligatures w14:val="none"/>
              </w:rPr>
              <w:t>KPIs</w:t>
            </w:r>
            <w:proofErr w:type="spellEnd"/>
            <w:r w:rsidRPr="003061D9">
              <w:rPr>
                <w:rFonts w:eastAsia="Times New Roman" w:cs="Times New Roman"/>
                <w:color w:val="000000"/>
                <w:kern w:val="0"/>
                <w:sz w:val="18"/>
                <w:szCs w:val="18"/>
                <w:lang w:eastAsia="es-PE"/>
                <w14:ligatures w14:val="none"/>
              </w:rPr>
              <w:t xml:space="preserve"> clave y detección clara de mejoras priorizadas.</w:t>
            </w:r>
          </w:p>
        </w:tc>
        <w:tc>
          <w:tcPr>
            <w:tcW w:w="3260" w:type="dxa"/>
            <w:vAlign w:val="center"/>
            <w:hideMark/>
          </w:tcPr>
          <w:p w14:paraId="111C58F7"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El éxito en esta etapa se mide por aprendizaje útil y evidencia, no por volumen.</w:t>
            </w:r>
          </w:p>
        </w:tc>
      </w:tr>
      <w:tr w:rsidR="00EA4CF7" w:rsidRPr="00C80AD7" w14:paraId="597AFD1E" w14:textId="77777777" w:rsidTr="0072679B">
        <w:trPr>
          <w:trHeight w:val="853"/>
        </w:trPr>
        <w:tc>
          <w:tcPr>
            <w:tcW w:w="1560" w:type="dxa"/>
            <w:vAlign w:val="center"/>
            <w:hideMark/>
          </w:tcPr>
          <w:p w14:paraId="646734D1"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Riesgo principal</w:t>
            </w:r>
          </w:p>
        </w:tc>
        <w:tc>
          <w:tcPr>
            <w:tcW w:w="2049" w:type="dxa"/>
            <w:vAlign w:val="center"/>
            <w:hideMark/>
          </w:tcPr>
          <w:p w14:paraId="6662227F"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Principal amenaza para el lanzamiento.</w:t>
            </w:r>
          </w:p>
        </w:tc>
        <w:tc>
          <w:tcPr>
            <w:tcW w:w="3338" w:type="dxa"/>
            <w:vAlign w:val="center"/>
            <w:hideMark/>
          </w:tcPr>
          <w:p w14:paraId="5DD2438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Que el agente genere interés superficial, pero no uso real o no produzca evidencia suficiente para decidir.</w:t>
            </w:r>
          </w:p>
        </w:tc>
        <w:tc>
          <w:tcPr>
            <w:tcW w:w="3260" w:type="dxa"/>
            <w:vAlign w:val="center"/>
            <w:hideMark/>
          </w:tcPr>
          <w:p w14:paraId="66760A6E"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Obliga a mantener foco en comportamiento observable y no en percepciones aisladas.</w:t>
            </w:r>
          </w:p>
        </w:tc>
      </w:tr>
      <w:tr w:rsidR="00EA4CF7" w:rsidRPr="00C80AD7" w14:paraId="10E0784D" w14:textId="77777777" w:rsidTr="0072679B">
        <w:trPr>
          <w:trHeight w:val="826"/>
        </w:trPr>
        <w:tc>
          <w:tcPr>
            <w:tcW w:w="1560" w:type="dxa"/>
            <w:vAlign w:val="center"/>
            <w:hideMark/>
          </w:tcPr>
          <w:p w14:paraId="5E4D5BF6"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Mitigación del riesgo</w:t>
            </w:r>
          </w:p>
        </w:tc>
        <w:tc>
          <w:tcPr>
            <w:tcW w:w="2049" w:type="dxa"/>
            <w:vAlign w:val="center"/>
            <w:hideMark/>
          </w:tcPr>
          <w:p w14:paraId="58CDD41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Acción preventiva recomendada.</w:t>
            </w:r>
          </w:p>
        </w:tc>
        <w:tc>
          <w:tcPr>
            <w:tcW w:w="3338" w:type="dxa"/>
            <w:vAlign w:val="center"/>
            <w:hideMark/>
          </w:tcPr>
          <w:p w14:paraId="6B4D790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Lanzar con muestra delimitada, mensaje claro de alcance, seguimiento estructurado y criterios de decisión previamente definidos.</w:t>
            </w:r>
          </w:p>
        </w:tc>
        <w:tc>
          <w:tcPr>
            <w:tcW w:w="3260" w:type="dxa"/>
            <w:vAlign w:val="center"/>
            <w:hideMark/>
          </w:tcPr>
          <w:p w14:paraId="1627D34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Aumenta la calidad del aprendizaje y evita conclusiones prematuras.</w:t>
            </w:r>
          </w:p>
        </w:tc>
      </w:tr>
      <w:tr w:rsidR="00EA4CF7" w:rsidRPr="00C80AD7" w14:paraId="660CBA2A" w14:textId="77777777" w:rsidTr="0072679B">
        <w:trPr>
          <w:trHeight w:val="910"/>
        </w:trPr>
        <w:tc>
          <w:tcPr>
            <w:tcW w:w="1560" w:type="dxa"/>
            <w:vAlign w:val="center"/>
            <w:hideMark/>
          </w:tcPr>
          <w:p w14:paraId="0E73D5FA"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Resultado esperado</w:t>
            </w:r>
          </w:p>
        </w:tc>
        <w:tc>
          <w:tcPr>
            <w:tcW w:w="2049" w:type="dxa"/>
            <w:vAlign w:val="center"/>
            <w:hideMark/>
          </w:tcPr>
          <w:p w14:paraId="0CE48D8C"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Qué debe dejar esta fase.</w:t>
            </w:r>
          </w:p>
        </w:tc>
        <w:tc>
          <w:tcPr>
            <w:tcW w:w="3338" w:type="dxa"/>
            <w:vAlign w:val="center"/>
            <w:hideMark/>
          </w:tcPr>
          <w:p w14:paraId="3716F067"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Una base suficiente para decidir si corresponde iterar, ajustar o pasar a una siguiente fase de despliegue controlado.</w:t>
            </w:r>
          </w:p>
        </w:tc>
        <w:tc>
          <w:tcPr>
            <w:tcW w:w="3260" w:type="dxa"/>
            <w:vAlign w:val="center"/>
            <w:hideMark/>
          </w:tcPr>
          <w:p w14:paraId="06117045"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El lanzamiento se concibe como instrumento de validación, no como despliegue masivo.</w:t>
            </w:r>
          </w:p>
        </w:tc>
      </w:tr>
    </w:tbl>
    <w:p w14:paraId="18E0918F" w14:textId="77777777" w:rsidR="00EA4CF7" w:rsidRDefault="00EA4CF7" w:rsidP="00B04CDC">
      <w:pPr>
        <w:spacing w:after="0"/>
        <w:jc w:val="both"/>
        <w:rPr>
          <w:b/>
          <w:bCs/>
        </w:rPr>
      </w:pPr>
    </w:p>
    <w:p w14:paraId="7A3CE74C" w14:textId="5D8D4999" w:rsidR="00EA4CF7" w:rsidRPr="00712999" w:rsidRDefault="00954FFE" w:rsidP="00712999">
      <w:pPr>
        <w:pStyle w:val="Ttulo2"/>
        <w:ind w:left="426" w:hanging="426"/>
        <w:rPr>
          <w:rFonts w:asciiTheme="minorHAnsi" w:hAnsiTheme="minorHAnsi"/>
          <w:b/>
          <w:bCs/>
          <w:color w:val="auto"/>
          <w:sz w:val="24"/>
          <w:szCs w:val="24"/>
        </w:rPr>
      </w:pPr>
      <w:bookmarkStart w:id="23" w:name="_Toc228561996"/>
      <w:bookmarkStart w:id="24" w:name="_Toc228562698"/>
      <w:r w:rsidRPr="00712999">
        <w:rPr>
          <w:rFonts w:asciiTheme="minorHAnsi" w:hAnsiTheme="minorHAnsi"/>
          <w:b/>
          <w:bCs/>
          <w:color w:val="auto"/>
          <w:sz w:val="24"/>
          <w:szCs w:val="24"/>
        </w:rPr>
        <w:t xml:space="preserve">9.5 </w:t>
      </w:r>
      <w:r w:rsidR="00712999">
        <w:rPr>
          <w:rFonts w:asciiTheme="minorHAnsi" w:hAnsiTheme="minorHAnsi"/>
          <w:b/>
          <w:bCs/>
          <w:color w:val="auto"/>
          <w:sz w:val="24"/>
          <w:szCs w:val="24"/>
        </w:rPr>
        <w:tab/>
      </w:r>
      <w:r w:rsidR="00712999">
        <w:rPr>
          <w:rFonts w:asciiTheme="minorHAnsi" w:hAnsiTheme="minorHAnsi"/>
          <w:b/>
          <w:bCs/>
          <w:color w:val="auto"/>
          <w:sz w:val="24"/>
          <w:szCs w:val="24"/>
        </w:rPr>
        <w:tab/>
      </w:r>
      <w:r w:rsidR="00EA4CF7" w:rsidRPr="00712999">
        <w:rPr>
          <w:rFonts w:asciiTheme="minorHAnsi" w:hAnsiTheme="minorHAnsi"/>
          <w:b/>
          <w:bCs/>
          <w:color w:val="auto"/>
          <w:sz w:val="24"/>
          <w:szCs w:val="24"/>
        </w:rPr>
        <w:t xml:space="preserve">Mensaje central + </w:t>
      </w:r>
      <w:proofErr w:type="spellStart"/>
      <w:r w:rsidR="00EA4CF7" w:rsidRPr="00712999">
        <w:rPr>
          <w:rFonts w:asciiTheme="minorHAnsi" w:hAnsiTheme="minorHAnsi"/>
          <w:b/>
          <w:bCs/>
          <w:color w:val="auto"/>
          <w:sz w:val="24"/>
          <w:szCs w:val="24"/>
        </w:rPr>
        <w:t>storytelling</w:t>
      </w:r>
      <w:proofErr w:type="spellEnd"/>
      <w:r w:rsidR="00EA4CF7" w:rsidRPr="00712999">
        <w:rPr>
          <w:rFonts w:asciiTheme="minorHAnsi" w:hAnsiTheme="minorHAnsi"/>
          <w:b/>
          <w:bCs/>
          <w:color w:val="auto"/>
          <w:sz w:val="24"/>
          <w:szCs w:val="24"/>
        </w:rPr>
        <w:t xml:space="preserve"> + pitch</w:t>
      </w:r>
      <w:bookmarkEnd w:id="23"/>
      <w:bookmarkEnd w:id="24"/>
    </w:p>
    <w:p w14:paraId="5B9D6D4E" w14:textId="77777777" w:rsidR="00EA4CF7" w:rsidRPr="0003292D" w:rsidRDefault="00EA4CF7" w:rsidP="00512128">
      <w:pPr>
        <w:spacing w:after="0" w:line="240" w:lineRule="auto"/>
        <w:jc w:val="both"/>
      </w:pPr>
      <w:r w:rsidRPr="0003292D">
        <w:rPr>
          <w:b/>
          <w:bCs/>
        </w:rPr>
        <w:t>Mensaje central</w:t>
      </w:r>
      <w:r>
        <w:rPr>
          <w:b/>
          <w:bCs/>
        </w:rPr>
        <w:t xml:space="preserve">: </w:t>
      </w:r>
      <w:r>
        <w:t>1 frase potente, concreta y verificable</w:t>
      </w:r>
    </w:p>
    <w:p w14:paraId="41772ECA" w14:textId="77777777" w:rsidR="00EA4CF7" w:rsidRPr="0003292D" w:rsidRDefault="00EA4CF7" w:rsidP="00512128">
      <w:pPr>
        <w:spacing w:after="0" w:line="240" w:lineRule="auto"/>
        <w:jc w:val="both"/>
      </w:pPr>
      <w:r w:rsidRPr="0003292D">
        <w:t>“Este agente ayuda a convertir una intención de préstamo en una solicitud más clara, completa y lista para evaluación, reduciendo fricción desde el primer contacto.”</w:t>
      </w:r>
    </w:p>
    <w:p w14:paraId="144AD2FA" w14:textId="77777777" w:rsidR="00EA4CF7" w:rsidRPr="0003292D" w:rsidRDefault="00EA4CF7" w:rsidP="00512128">
      <w:pPr>
        <w:spacing w:after="0" w:line="240" w:lineRule="auto"/>
        <w:jc w:val="both"/>
      </w:pPr>
    </w:p>
    <w:p w14:paraId="158C8143" w14:textId="69D362B7" w:rsidR="00EA4CF7" w:rsidRPr="00E61641" w:rsidRDefault="00EA4CF7" w:rsidP="00E61641">
      <w:pPr>
        <w:pStyle w:val="Ttulo1"/>
        <w:numPr>
          <w:ilvl w:val="1"/>
          <w:numId w:val="22"/>
        </w:numPr>
        <w:ind w:left="426" w:hanging="426"/>
        <w:rPr>
          <w:rFonts w:ascii="Aptos" w:hAnsi="Aptos"/>
          <w:b/>
          <w:bCs/>
          <w:color w:val="auto"/>
          <w:sz w:val="28"/>
          <w:szCs w:val="28"/>
        </w:rPr>
      </w:pPr>
      <w:bookmarkStart w:id="25" w:name="_Toc228562699"/>
      <w:r w:rsidRPr="00E61641">
        <w:rPr>
          <w:rFonts w:ascii="Aptos" w:hAnsi="Aptos"/>
          <w:b/>
          <w:bCs/>
          <w:color w:val="auto"/>
          <w:sz w:val="28"/>
          <w:szCs w:val="28"/>
        </w:rPr>
        <w:t>Storytelling breve (6–8 líneas)</w:t>
      </w:r>
      <w:bookmarkEnd w:id="25"/>
    </w:p>
    <w:p w14:paraId="4A47A2E8" w14:textId="77777777" w:rsidR="00EA4CF7" w:rsidRDefault="00EA4CF7" w:rsidP="00512128">
      <w:pPr>
        <w:spacing w:after="0" w:line="240" w:lineRule="auto"/>
        <w:jc w:val="both"/>
      </w:pPr>
      <w:r w:rsidRPr="00B27A46">
        <w:t xml:space="preserve">En el Onboarding de </w:t>
      </w:r>
      <w:r>
        <w:t>C</w:t>
      </w:r>
      <w:r w:rsidRPr="00B27A46">
        <w:t xml:space="preserve">réditos, muchas solicitudes no fallan por falta de interés del cliente, sino por fricción: datos incompletos, documentos observados, validaciones manuales y poca claridad sobre qué sigue. Ahí nace este agente. No fue diseñado para aprobar créditos ni reemplazar decisiones del banco. Fue diseñado para acompañar, ordenar y reducir incertidumbre en un momento crítico del proceso. Su promesa </w:t>
      </w:r>
      <w:r>
        <w:t xml:space="preserve">es </w:t>
      </w:r>
      <w:r w:rsidRPr="00B27A46">
        <w:t xml:space="preserve">ayudar a que el cliente </w:t>
      </w:r>
      <w:r w:rsidRPr="00B27A46">
        <w:lastRenderedPageBreak/>
        <w:t xml:space="preserve">avance mejor y que el banco reciba un expediente más útil. Si logra reducir abandono, mejorar claridad y aumentar expedientes completos, entonces habrá demostrado valor real. Si no lo logra, el aprendizaje servirá para ajustar flujo, propuesta o público antes de escalar. </w:t>
      </w:r>
    </w:p>
    <w:p w14:paraId="394187A2" w14:textId="77777777" w:rsidR="00EA4CF7" w:rsidRDefault="00EA4CF7" w:rsidP="00EA4CF7">
      <w:pPr>
        <w:spacing w:after="0"/>
        <w:jc w:val="both"/>
      </w:pPr>
    </w:p>
    <w:p w14:paraId="21FD142A" w14:textId="26861843" w:rsidR="00EA4CF7" w:rsidRPr="00E61641" w:rsidRDefault="00EA4CF7" w:rsidP="00E61641">
      <w:pPr>
        <w:pStyle w:val="Ttulo1"/>
        <w:numPr>
          <w:ilvl w:val="1"/>
          <w:numId w:val="22"/>
        </w:numPr>
        <w:ind w:left="426" w:hanging="426"/>
        <w:rPr>
          <w:rFonts w:asciiTheme="minorHAnsi" w:hAnsiTheme="minorHAnsi"/>
          <w:b/>
          <w:bCs/>
          <w:color w:val="auto"/>
          <w:sz w:val="28"/>
          <w:szCs w:val="28"/>
        </w:rPr>
      </w:pPr>
      <w:bookmarkStart w:id="26" w:name="_Toc228562700"/>
      <w:r w:rsidRPr="00E61641">
        <w:rPr>
          <w:rFonts w:asciiTheme="minorHAnsi" w:hAnsiTheme="minorHAnsi"/>
          <w:b/>
          <w:bCs/>
          <w:color w:val="auto"/>
          <w:sz w:val="28"/>
          <w:szCs w:val="28"/>
        </w:rPr>
        <w:t>Pitch de producto (60–90 segundos)</w:t>
      </w:r>
      <w:r w:rsidR="00297550" w:rsidRPr="00E61641">
        <w:rPr>
          <w:rFonts w:asciiTheme="minorHAnsi" w:hAnsiTheme="minorHAnsi"/>
          <w:b/>
          <w:bCs/>
          <w:color w:val="auto"/>
          <w:sz w:val="28"/>
          <w:szCs w:val="28"/>
        </w:rPr>
        <w:t xml:space="preserve"> en Hey Gen</w:t>
      </w:r>
      <w:bookmarkEnd w:id="26"/>
      <w:r w:rsidR="00297550" w:rsidRPr="00E61641">
        <w:rPr>
          <w:rFonts w:asciiTheme="minorHAnsi" w:hAnsiTheme="minorHAnsi"/>
          <w:b/>
          <w:bCs/>
          <w:color w:val="auto"/>
          <w:sz w:val="28"/>
          <w:szCs w:val="28"/>
        </w:rPr>
        <w:t xml:space="preserve"> </w:t>
      </w:r>
    </w:p>
    <w:p w14:paraId="04FB5F96" w14:textId="3BD63D56" w:rsidR="00EA4CF7" w:rsidRPr="00F72683" w:rsidRDefault="00EA4CF7" w:rsidP="00512128">
      <w:pPr>
        <w:spacing w:after="0" w:line="240" w:lineRule="auto"/>
        <w:jc w:val="both"/>
      </w:pPr>
      <w:r w:rsidRPr="00F72683">
        <w:t xml:space="preserve">En el proceso de </w:t>
      </w:r>
      <w:r w:rsidR="005D3FCD">
        <w:t>Solicitudes</w:t>
      </w:r>
      <w:r w:rsidRPr="00F72683">
        <w:t xml:space="preserve"> de créditos, uno de los principales problemas no es la demanda, sino la fricción operativa. Solicitudes incompletas, documentos observados, validaciones dispersas y poca claridad sobre el siguiente paso terminan afectando la experiencia del cliente y elevando el reproceso interno del banco.</w:t>
      </w:r>
    </w:p>
    <w:p w14:paraId="3A8EA62E" w14:textId="77777777" w:rsidR="00EA4CF7" w:rsidRDefault="00EA4CF7" w:rsidP="00512128">
      <w:pPr>
        <w:spacing w:after="0" w:line="240" w:lineRule="auto"/>
        <w:jc w:val="both"/>
      </w:pPr>
    </w:p>
    <w:p w14:paraId="0D89FE64" w14:textId="77777777" w:rsidR="00EA4CF7" w:rsidRPr="00F72683" w:rsidRDefault="00EA4CF7" w:rsidP="00512128">
      <w:pPr>
        <w:spacing w:after="0" w:line="240" w:lineRule="auto"/>
        <w:jc w:val="both"/>
      </w:pPr>
      <w:r w:rsidRPr="00F72683">
        <w:t>El usuario objetivo es la persona que desea solicitar un préstamo y necesita una orientación simple, clara y oportuna para avanzar correctamente desde el inicio.</w:t>
      </w:r>
    </w:p>
    <w:p w14:paraId="01F10757" w14:textId="77777777" w:rsidR="00EA4CF7" w:rsidRPr="00F72683" w:rsidRDefault="00EA4CF7" w:rsidP="00512128">
      <w:pPr>
        <w:spacing w:after="0" w:line="240" w:lineRule="auto"/>
        <w:jc w:val="both"/>
      </w:pPr>
      <w:r w:rsidRPr="00F72683">
        <w:t>Frente a ese problema, proponemos un agente conversacional que guía al cliente paso a paso, ayuda a ordenar la información, identificar faltantes y dar visibilidad al siguiente paso del proceso.</w:t>
      </w:r>
    </w:p>
    <w:p w14:paraId="16B35340" w14:textId="77777777" w:rsidR="00EA4CF7" w:rsidRDefault="00EA4CF7" w:rsidP="00512128">
      <w:pPr>
        <w:spacing w:after="0" w:line="240" w:lineRule="auto"/>
        <w:jc w:val="both"/>
      </w:pPr>
    </w:p>
    <w:p w14:paraId="788D6C08" w14:textId="77777777" w:rsidR="00EA4CF7" w:rsidRPr="00F72683" w:rsidRDefault="00EA4CF7" w:rsidP="00512128">
      <w:pPr>
        <w:spacing w:after="0" w:line="240" w:lineRule="auto"/>
        <w:jc w:val="both"/>
      </w:pPr>
      <w:r w:rsidRPr="00F72683">
        <w:t>El diferenciador del agente no es reemplazar la evaluación crediticia ni automatizar decisiones de riesgo, sino intervenir donde hoy existe mayor fricción: la etapa inicial de la solicitud. Su valor está en mejorar claridad, reducir incertidumbre y elevar la calidad del expediente que ingresa al flujo.</w:t>
      </w:r>
    </w:p>
    <w:p w14:paraId="64765F12" w14:textId="77777777" w:rsidR="00EA4CF7" w:rsidRDefault="00EA4CF7" w:rsidP="00512128">
      <w:pPr>
        <w:spacing w:after="0" w:line="240" w:lineRule="auto"/>
        <w:jc w:val="both"/>
      </w:pPr>
    </w:p>
    <w:p w14:paraId="2C2A3299" w14:textId="77777777" w:rsidR="00EA4CF7" w:rsidRDefault="00EA4CF7" w:rsidP="00512128">
      <w:pPr>
        <w:spacing w:after="0" w:line="240" w:lineRule="auto"/>
        <w:jc w:val="both"/>
      </w:pPr>
      <w:r w:rsidRPr="00F72683">
        <w:t>La validación prevista se centrará en cinco señales concretas: activación, utilidad percibida, calidad de respuesta, confianza del usuario y capacidad de aumentar solicitudes potencialmente completas.</w:t>
      </w:r>
    </w:p>
    <w:p w14:paraId="69E3D120" w14:textId="77777777" w:rsidR="00EA4CF7" w:rsidRDefault="00EA4CF7" w:rsidP="00512128">
      <w:pPr>
        <w:spacing w:after="0" w:line="240" w:lineRule="auto"/>
        <w:jc w:val="both"/>
      </w:pPr>
    </w:p>
    <w:p w14:paraId="63DAA5A5" w14:textId="77777777" w:rsidR="00EA4CF7" w:rsidRPr="00B27A46" w:rsidRDefault="00EA4CF7" w:rsidP="00512128">
      <w:pPr>
        <w:spacing w:after="0" w:line="240" w:lineRule="auto"/>
        <w:jc w:val="both"/>
      </w:pPr>
      <w:r w:rsidRPr="00F72683">
        <w:t>Los siguientes pasos son ejecutar un piloto controlado, medir resultados sobre una muestra acotada, ajustar el flujo conversacional según evidencia y, con base en esos resultados, decidir una evolución hacia un despliegue más amplio.</w:t>
      </w:r>
    </w:p>
    <w:p w14:paraId="3370269E" w14:textId="77777777" w:rsidR="00D8750C" w:rsidRDefault="00D8750C" w:rsidP="00D8750C">
      <w:pPr>
        <w:spacing w:after="0" w:line="240" w:lineRule="auto"/>
        <w:jc w:val="both"/>
        <w:rPr>
          <w:b/>
          <w:bCs/>
          <w:sz w:val="28"/>
          <w:szCs w:val="28"/>
        </w:rPr>
      </w:pPr>
    </w:p>
    <w:p w14:paraId="1A6CA8B1" w14:textId="1A76633F" w:rsidR="001D09DC" w:rsidRPr="00E61641" w:rsidRDefault="001D09DC" w:rsidP="00E61641">
      <w:pPr>
        <w:pStyle w:val="Ttulo1"/>
        <w:numPr>
          <w:ilvl w:val="1"/>
          <w:numId w:val="22"/>
        </w:numPr>
        <w:ind w:left="426" w:hanging="426"/>
        <w:rPr>
          <w:rFonts w:asciiTheme="minorHAnsi" w:hAnsiTheme="minorHAnsi"/>
          <w:b/>
          <w:bCs/>
          <w:color w:val="auto"/>
          <w:sz w:val="28"/>
          <w:szCs w:val="28"/>
        </w:rPr>
      </w:pPr>
      <w:bookmarkStart w:id="27" w:name="_Toc228562701"/>
      <w:r w:rsidRPr="00E61641">
        <w:rPr>
          <w:rFonts w:asciiTheme="minorHAnsi" w:hAnsiTheme="minorHAnsi"/>
          <w:b/>
          <w:bCs/>
          <w:color w:val="auto"/>
          <w:sz w:val="28"/>
          <w:szCs w:val="28"/>
        </w:rPr>
        <w:t>Conclusión</w:t>
      </w:r>
      <w:bookmarkEnd w:id="27"/>
    </w:p>
    <w:p w14:paraId="59DF5AB3" w14:textId="77777777" w:rsidR="001D09DC" w:rsidRDefault="001D09DC" w:rsidP="001D09DC">
      <w:pPr>
        <w:spacing w:after="0" w:line="240" w:lineRule="auto"/>
        <w:jc w:val="both"/>
      </w:pPr>
    </w:p>
    <w:p w14:paraId="55904FA3" w14:textId="1038AAB7" w:rsidR="001D09DC" w:rsidRPr="001D09DC" w:rsidRDefault="001D09DC" w:rsidP="001D09DC">
      <w:pPr>
        <w:spacing w:after="0" w:line="240" w:lineRule="auto"/>
        <w:jc w:val="both"/>
      </w:pPr>
      <w:r w:rsidRPr="001D09DC">
        <w:t xml:space="preserve">El agente </w:t>
      </w:r>
      <w:r w:rsidR="00512128">
        <w:t xml:space="preserve">conversacional de BanCom para solicitudes de Créditos es </w:t>
      </w:r>
      <w:r w:rsidRPr="001D09DC">
        <w:t>parte de un problema real, frecuente y costoso dentro del mercado bancario peruano. La oportunidad no consiste únicamente en tener un formulario digital, sino en construir una experiencia que convierta intención en expediente completo, con menor fricción, mejor información y mayor capacidad de decisión. Bajo el marco de product-market fit, la propuesta tiene sentido porque ataca un dolor relevante, identifica un público claro, encuentra brechas en la competencia y define métricas concretas para validar valor desde el MVP. En síntesis, el espacio estratégico para BanCom está en competir por inteligencia operativa, cercanía y trazabilidad, no por escala.</w:t>
      </w:r>
    </w:p>
    <w:p w14:paraId="78E0B174" w14:textId="77777777" w:rsidR="001D09DC" w:rsidRDefault="001D09DC" w:rsidP="001D09DC">
      <w:pPr>
        <w:spacing w:after="0" w:line="240" w:lineRule="auto"/>
        <w:jc w:val="both"/>
        <w:rPr>
          <w:b/>
          <w:bCs/>
        </w:rPr>
      </w:pPr>
    </w:p>
    <w:p w14:paraId="290BF78C" w14:textId="77777777" w:rsidR="004B40BD" w:rsidRDefault="004B40BD" w:rsidP="001C26E2">
      <w:pPr>
        <w:spacing w:after="0" w:line="240" w:lineRule="auto"/>
        <w:jc w:val="both"/>
      </w:pPr>
    </w:p>
    <w:p w14:paraId="24704B71" w14:textId="77777777" w:rsidR="00E56FF0" w:rsidRDefault="00E56FF0" w:rsidP="001C26E2">
      <w:pPr>
        <w:spacing w:after="0" w:line="240" w:lineRule="auto"/>
        <w:jc w:val="both"/>
      </w:pPr>
    </w:p>
    <w:p w14:paraId="555AD41E" w14:textId="77777777" w:rsidR="00E56FF0" w:rsidRPr="004B49CD" w:rsidRDefault="00E56FF0" w:rsidP="001C26E2">
      <w:pPr>
        <w:spacing w:after="0" w:line="240" w:lineRule="auto"/>
        <w:jc w:val="both"/>
      </w:pPr>
    </w:p>
    <w:sectPr w:rsidR="00E56FF0" w:rsidRPr="004B49CD" w:rsidSect="007F2E4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F81"/>
    <w:multiLevelType w:val="hybridMultilevel"/>
    <w:tmpl w:val="E06AC6FE"/>
    <w:lvl w:ilvl="0" w:tplc="0409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02885184"/>
    <w:multiLevelType w:val="hybridMultilevel"/>
    <w:tmpl w:val="D6644A2E"/>
    <w:lvl w:ilvl="0" w:tplc="0409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E00F33"/>
    <w:multiLevelType w:val="multilevel"/>
    <w:tmpl w:val="915E4CD6"/>
    <w:lvl w:ilvl="0">
      <w:start w:val="9"/>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0B2CED"/>
    <w:multiLevelType w:val="multilevel"/>
    <w:tmpl w:val="5882C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4223D"/>
    <w:multiLevelType w:val="hybridMultilevel"/>
    <w:tmpl w:val="72361402"/>
    <w:lvl w:ilvl="0" w:tplc="04090005">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0CC51FE3"/>
    <w:multiLevelType w:val="multilevel"/>
    <w:tmpl w:val="E546394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544DC"/>
    <w:multiLevelType w:val="multilevel"/>
    <w:tmpl w:val="D32CBAB8"/>
    <w:lvl w:ilvl="0">
      <w:start w:val="8"/>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5342663"/>
    <w:multiLevelType w:val="multilevel"/>
    <w:tmpl w:val="E10286B4"/>
    <w:lvl w:ilvl="0">
      <w:start w:val="6"/>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8" w15:restartNumberingAfterBreak="0">
    <w:nsid w:val="16A32AD7"/>
    <w:multiLevelType w:val="multilevel"/>
    <w:tmpl w:val="64D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003A"/>
    <w:multiLevelType w:val="multilevel"/>
    <w:tmpl w:val="9E4E9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E691B"/>
    <w:multiLevelType w:val="multilevel"/>
    <w:tmpl w:val="1946DD1E"/>
    <w:lvl w:ilvl="0">
      <w:start w:val="9"/>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381371A"/>
    <w:multiLevelType w:val="hybridMultilevel"/>
    <w:tmpl w:val="6088A4B2"/>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38258C5"/>
    <w:multiLevelType w:val="hybridMultilevel"/>
    <w:tmpl w:val="70724EF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E31518A"/>
    <w:multiLevelType w:val="multilevel"/>
    <w:tmpl w:val="16DA0EB6"/>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D2F3F"/>
    <w:multiLevelType w:val="multilevel"/>
    <w:tmpl w:val="87D4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75EF2"/>
    <w:multiLevelType w:val="hybridMultilevel"/>
    <w:tmpl w:val="429607A8"/>
    <w:lvl w:ilvl="0" w:tplc="FFFFFFFF">
      <w:start w:val="1"/>
      <w:numFmt w:val="bullet"/>
      <w:lvlText w:val=""/>
      <w:lvlJc w:val="left"/>
      <w:pPr>
        <w:ind w:left="1429" w:hanging="360"/>
      </w:pPr>
      <w:rPr>
        <w:rFonts w:ascii="Wingdings" w:hAnsi="Wingdings" w:hint="default"/>
      </w:rPr>
    </w:lvl>
    <w:lvl w:ilvl="1" w:tplc="04090005">
      <w:start w:val="1"/>
      <w:numFmt w:val="bullet"/>
      <w:lvlText w:val=""/>
      <w:lvlJc w:val="left"/>
      <w:pPr>
        <w:ind w:left="2149" w:hanging="360"/>
      </w:pPr>
      <w:rPr>
        <w:rFonts w:ascii="Wingdings" w:hAnsi="Wingding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BB71D85"/>
    <w:multiLevelType w:val="hybridMultilevel"/>
    <w:tmpl w:val="3D94D180"/>
    <w:lvl w:ilvl="0" w:tplc="04090005">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7" w15:restartNumberingAfterBreak="0">
    <w:nsid w:val="3C996E41"/>
    <w:multiLevelType w:val="multilevel"/>
    <w:tmpl w:val="391A22C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CB40E1"/>
    <w:multiLevelType w:val="hybridMultilevel"/>
    <w:tmpl w:val="7FFA290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46946E5A"/>
    <w:multiLevelType w:val="multilevel"/>
    <w:tmpl w:val="B78E602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start w:val="8"/>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C2BEE"/>
    <w:multiLevelType w:val="multilevel"/>
    <w:tmpl w:val="7D464390"/>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35739"/>
    <w:multiLevelType w:val="multilevel"/>
    <w:tmpl w:val="FCD89576"/>
    <w:lvl w:ilvl="0">
      <w:start w:val="9"/>
      <w:numFmt w:val="decimal"/>
      <w:lvlText w:val="%1"/>
      <w:lvlJc w:val="left"/>
      <w:pPr>
        <w:ind w:left="372" w:hanging="37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8E769BC"/>
    <w:multiLevelType w:val="multilevel"/>
    <w:tmpl w:val="376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B2616"/>
    <w:multiLevelType w:val="multilevel"/>
    <w:tmpl w:val="91A0135A"/>
    <w:lvl w:ilvl="0">
      <w:start w:val="9"/>
      <w:numFmt w:val="decimal"/>
      <w:lvlText w:val="%1"/>
      <w:lvlJc w:val="left"/>
      <w:pPr>
        <w:ind w:left="372" w:hanging="37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FF8776B"/>
    <w:multiLevelType w:val="multilevel"/>
    <w:tmpl w:val="3A9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7250B"/>
    <w:multiLevelType w:val="multilevel"/>
    <w:tmpl w:val="9E4E9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4C6551"/>
    <w:multiLevelType w:val="multilevel"/>
    <w:tmpl w:val="40C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93DDF"/>
    <w:multiLevelType w:val="multilevel"/>
    <w:tmpl w:val="AD42690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B0468"/>
    <w:multiLevelType w:val="hybridMultilevel"/>
    <w:tmpl w:val="8C6473FE"/>
    <w:lvl w:ilvl="0" w:tplc="A6E8B580">
      <w:start w:val="8"/>
      <w:numFmt w:val="bullet"/>
      <w:lvlText w:val="-"/>
      <w:lvlJc w:val="left"/>
      <w:pPr>
        <w:ind w:left="720" w:hanging="360"/>
      </w:pPr>
      <w:rPr>
        <w:rFonts w:ascii="Aptos" w:eastAsiaTheme="minorHAnsi" w:hAnsi="Aptos" w:cstheme="minorBid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89E4945"/>
    <w:multiLevelType w:val="multilevel"/>
    <w:tmpl w:val="255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E135C"/>
    <w:multiLevelType w:val="multilevel"/>
    <w:tmpl w:val="C07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A47C3"/>
    <w:multiLevelType w:val="multilevel"/>
    <w:tmpl w:val="F4808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F6073"/>
    <w:multiLevelType w:val="multilevel"/>
    <w:tmpl w:val="CE98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77FDD"/>
    <w:multiLevelType w:val="hybridMultilevel"/>
    <w:tmpl w:val="253012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B925CD5"/>
    <w:multiLevelType w:val="multilevel"/>
    <w:tmpl w:val="E3AE0E1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C38C2"/>
    <w:multiLevelType w:val="multilevel"/>
    <w:tmpl w:val="6E6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41022"/>
    <w:multiLevelType w:val="multilevel"/>
    <w:tmpl w:val="3EA2533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941037">
    <w:abstractNumId w:val="25"/>
  </w:num>
  <w:num w:numId="2" w16cid:durableId="1469203809">
    <w:abstractNumId w:val="14"/>
  </w:num>
  <w:num w:numId="3" w16cid:durableId="864749349">
    <w:abstractNumId w:val="31"/>
  </w:num>
  <w:num w:numId="4" w16cid:durableId="811094034">
    <w:abstractNumId w:val="27"/>
  </w:num>
  <w:num w:numId="5" w16cid:durableId="1002045539">
    <w:abstractNumId w:val="20"/>
  </w:num>
  <w:num w:numId="6" w16cid:durableId="2095124662">
    <w:abstractNumId w:val="3"/>
  </w:num>
  <w:num w:numId="7" w16cid:durableId="931594632">
    <w:abstractNumId w:val="22"/>
  </w:num>
  <w:num w:numId="8" w16cid:durableId="1517382442">
    <w:abstractNumId w:val="9"/>
  </w:num>
  <w:num w:numId="9" w16cid:durableId="112214645">
    <w:abstractNumId w:val="16"/>
  </w:num>
  <w:num w:numId="10" w16cid:durableId="642538963">
    <w:abstractNumId w:val="15"/>
  </w:num>
  <w:num w:numId="11" w16cid:durableId="293758158">
    <w:abstractNumId w:val="4"/>
  </w:num>
  <w:num w:numId="12" w16cid:durableId="1116482835">
    <w:abstractNumId w:val="32"/>
  </w:num>
  <w:num w:numId="13" w16cid:durableId="802429800">
    <w:abstractNumId w:val="7"/>
  </w:num>
  <w:num w:numId="14" w16cid:durableId="1950968363">
    <w:abstractNumId w:val="12"/>
  </w:num>
  <w:num w:numId="15" w16cid:durableId="463695867">
    <w:abstractNumId w:val="17"/>
  </w:num>
  <w:num w:numId="16" w16cid:durableId="703869854">
    <w:abstractNumId w:val="13"/>
  </w:num>
  <w:num w:numId="17" w16cid:durableId="878200601">
    <w:abstractNumId w:val="29"/>
  </w:num>
  <w:num w:numId="18" w16cid:durableId="158737476">
    <w:abstractNumId w:val="19"/>
  </w:num>
  <w:num w:numId="19" w16cid:durableId="324666978">
    <w:abstractNumId w:val="34"/>
  </w:num>
  <w:num w:numId="20" w16cid:durableId="1374502288">
    <w:abstractNumId w:val="33"/>
  </w:num>
  <w:num w:numId="21" w16cid:durableId="53241611">
    <w:abstractNumId w:val="5"/>
  </w:num>
  <w:num w:numId="22" w16cid:durableId="646906548">
    <w:abstractNumId w:val="36"/>
  </w:num>
  <w:num w:numId="23" w16cid:durableId="775104703">
    <w:abstractNumId w:val="26"/>
  </w:num>
  <w:num w:numId="24" w16cid:durableId="1900246617">
    <w:abstractNumId w:val="30"/>
  </w:num>
  <w:num w:numId="25" w16cid:durableId="533351442">
    <w:abstractNumId w:val="35"/>
  </w:num>
  <w:num w:numId="26" w16cid:durableId="1986347658">
    <w:abstractNumId w:val="8"/>
  </w:num>
  <w:num w:numId="27" w16cid:durableId="1699551800">
    <w:abstractNumId w:val="24"/>
  </w:num>
  <w:num w:numId="28" w16cid:durableId="1916894835">
    <w:abstractNumId w:val="28"/>
  </w:num>
  <w:num w:numId="29" w16cid:durableId="1916626963">
    <w:abstractNumId w:val="0"/>
  </w:num>
  <w:num w:numId="30" w16cid:durableId="1246764136">
    <w:abstractNumId w:val="6"/>
  </w:num>
  <w:num w:numId="31" w16cid:durableId="1572693215">
    <w:abstractNumId w:val="1"/>
  </w:num>
  <w:num w:numId="32" w16cid:durableId="214316396">
    <w:abstractNumId w:val="2"/>
  </w:num>
  <w:num w:numId="33" w16cid:durableId="1558399134">
    <w:abstractNumId w:val="11"/>
  </w:num>
  <w:num w:numId="34" w16cid:durableId="767962823">
    <w:abstractNumId w:val="10"/>
  </w:num>
  <w:num w:numId="35" w16cid:durableId="1536577521">
    <w:abstractNumId w:val="23"/>
  </w:num>
  <w:num w:numId="36" w16cid:durableId="964628371">
    <w:abstractNumId w:val="21"/>
  </w:num>
  <w:num w:numId="37" w16cid:durableId="14675064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CD"/>
    <w:rsid w:val="00085549"/>
    <w:rsid w:val="00091009"/>
    <w:rsid w:val="000C3D60"/>
    <w:rsid w:val="000C44FC"/>
    <w:rsid w:val="00124A1E"/>
    <w:rsid w:val="00160C9C"/>
    <w:rsid w:val="001B7863"/>
    <w:rsid w:val="001C26E2"/>
    <w:rsid w:val="001D09DC"/>
    <w:rsid w:val="001F5461"/>
    <w:rsid w:val="00207B2B"/>
    <w:rsid w:val="002115FB"/>
    <w:rsid w:val="00297550"/>
    <w:rsid w:val="00371EB2"/>
    <w:rsid w:val="0039594B"/>
    <w:rsid w:val="004117E2"/>
    <w:rsid w:val="00462B29"/>
    <w:rsid w:val="004B40BD"/>
    <w:rsid w:val="004B49CD"/>
    <w:rsid w:val="004D271C"/>
    <w:rsid w:val="00512128"/>
    <w:rsid w:val="00560834"/>
    <w:rsid w:val="0056151F"/>
    <w:rsid w:val="005723B9"/>
    <w:rsid w:val="005769C4"/>
    <w:rsid w:val="0059182B"/>
    <w:rsid w:val="005B70AD"/>
    <w:rsid w:val="005D3FCD"/>
    <w:rsid w:val="005F10E8"/>
    <w:rsid w:val="005F469F"/>
    <w:rsid w:val="006352A4"/>
    <w:rsid w:val="006A4298"/>
    <w:rsid w:val="006A7B5F"/>
    <w:rsid w:val="006E4C33"/>
    <w:rsid w:val="00712999"/>
    <w:rsid w:val="0075655D"/>
    <w:rsid w:val="00770DF0"/>
    <w:rsid w:val="007B73C7"/>
    <w:rsid w:val="007D0E99"/>
    <w:rsid w:val="007D7763"/>
    <w:rsid w:val="007F2E40"/>
    <w:rsid w:val="0081661B"/>
    <w:rsid w:val="00911860"/>
    <w:rsid w:val="00940C62"/>
    <w:rsid w:val="00942E8E"/>
    <w:rsid w:val="009476AC"/>
    <w:rsid w:val="00954FFE"/>
    <w:rsid w:val="00974526"/>
    <w:rsid w:val="009F47CC"/>
    <w:rsid w:val="00A36CB3"/>
    <w:rsid w:val="00AB35DC"/>
    <w:rsid w:val="00AE169B"/>
    <w:rsid w:val="00B04CDC"/>
    <w:rsid w:val="00B07CE9"/>
    <w:rsid w:val="00B10326"/>
    <w:rsid w:val="00B2070D"/>
    <w:rsid w:val="00B876A1"/>
    <w:rsid w:val="00BA5273"/>
    <w:rsid w:val="00C144AE"/>
    <w:rsid w:val="00CB1444"/>
    <w:rsid w:val="00D00FB2"/>
    <w:rsid w:val="00D0183C"/>
    <w:rsid w:val="00D34728"/>
    <w:rsid w:val="00D8750C"/>
    <w:rsid w:val="00E171D8"/>
    <w:rsid w:val="00E56FF0"/>
    <w:rsid w:val="00E61641"/>
    <w:rsid w:val="00E80B16"/>
    <w:rsid w:val="00EA03D4"/>
    <w:rsid w:val="00EA2C2F"/>
    <w:rsid w:val="00EA4CF7"/>
    <w:rsid w:val="00EA6562"/>
    <w:rsid w:val="00EC249B"/>
    <w:rsid w:val="00EC6E7A"/>
    <w:rsid w:val="00EF317D"/>
    <w:rsid w:val="00EF6DE3"/>
    <w:rsid w:val="00F375C6"/>
    <w:rsid w:val="00FA3D9D"/>
    <w:rsid w:val="00FC79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A549"/>
  <w15:chartTrackingRefBased/>
  <w15:docId w15:val="{0BC0F36D-38CB-41B2-BFEA-0E05FE21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128"/>
  </w:style>
  <w:style w:type="paragraph" w:styleId="Ttulo1">
    <w:name w:val="heading 1"/>
    <w:basedOn w:val="Normal"/>
    <w:next w:val="Normal"/>
    <w:link w:val="Ttulo1Car"/>
    <w:uiPriority w:val="9"/>
    <w:qFormat/>
    <w:rsid w:val="004B4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4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49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49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49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49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49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49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49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49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49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49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49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49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49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49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49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49CD"/>
    <w:rPr>
      <w:rFonts w:eastAsiaTheme="majorEastAsia" w:cstheme="majorBidi"/>
      <w:color w:val="272727" w:themeColor="text1" w:themeTint="D8"/>
    </w:rPr>
  </w:style>
  <w:style w:type="paragraph" w:styleId="Ttulo">
    <w:name w:val="Title"/>
    <w:basedOn w:val="Normal"/>
    <w:next w:val="Normal"/>
    <w:link w:val="TtuloCar"/>
    <w:uiPriority w:val="10"/>
    <w:qFormat/>
    <w:rsid w:val="004B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49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49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49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49CD"/>
    <w:pPr>
      <w:spacing w:before="160"/>
      <w:jc w:val="center"/>
    </w:pPr>
    <w:rPr>
      <w:i/>
      <w:iCs/>
      <w:color w:val="404040" w:themeColor="text1" w:themeTint="BF"/>
    </w:rPr>
  </w:style>
  <w:style w:type="character" w:customStyle="1" w:styleId="CitaCar">
    <w:name w:val="Cita Car"/>
    <w:basedOn w:val="Fuentedeprrafopredeter"/>
    <w:link w:val="Cita"/>
    <w:uiPriority w:val="29"/>
    <w:rsid w:val="004B49CD"/>
    <w:rPr>
      <w:i/>
      <w:iCs/>
      <w:color w:val="404040" w:themeColor="text1" w:themeTint="BF"/>
    </w:rPr>
  </w:style>
  <w:style w:type="paragraph" w:styleId="Prrafodelista">
    <w:name w:val="List Paragraph"/>
    <w:basedOn w:val="Normal"/>
    <w:uiPriority w:val="34"/>
    <w:qFormat/>
    <w:rsid w:val="004B49CD"/>
    <w:pPr>
      <w:ind w:left="720"/>
      <w:contextualSpacing/>
    </w:pPr>
  </w:style>
  <w:style w:type="character" w:styleId="nfasisintenso">
    <w:name w:val="Intense Emphasis"/>
    <w:basedOn w:val="Fuentedeprrafopredeter"/>
    <w:uiPriority w:val="21"/>
    <w:qFormat/>
    <w:rsid w:val="004B49CD"/>
    <w:rPr>
      <w:i/>
      <w:iCs/>
      <w:color w:val="0F4761" w:themeColor="accent1" w:themeShade="BF"/>
    </w:rPr>
  </w:style>
  <w:style w:type="paragraph" w:styleId="Citadestacada">
    <w:name w:val="Intense Quote"/>
    <w:basedOn w:val="Normal"/>
    <w:next w:val="Normal"/>
    <w:link w:val="CitadestacadaCar"/>
    <w:uiPriority w:val="30"/>
    <w:qFormat/>
    <w:rsid w:val="004B4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49CD"/>
    <w:rPr>
      <w:i/>
      <w:iCs/>
      <w:color w:val="0F4761" w:themeColor="accent1" w:themeShade="BF"/>
    </w:rPr>
  </w:style>
  <w:style w:type="character" w:styleId="Referenciaintensa">
    <w:name w:val="Intense Reference"/>
    <w:basedOn w:val="Fuentedeprrafopredeter"/>
    <w:uiPriority w:val="32"/>
    <w:qFormat/>
    <w:rsid w:val="004B49CD"/>
    <w:rPr>
      <w:b/>
      <w:bCs/>
      <w:smallCaps/>
      <w:color w:val="0F4761" w:themeColor="accent1" w:themeShade="BF"/>
      <w:spacing w:val="5"/>
    </w:rPr>
  </w:style>
  <w:style w:type="paragraph" w:styleId="NormalWeb">
    <w:name w:val="Normal (Web)"/>
    <w:basedOn w:val="Normal"/>
    <w:uiPriority w:val="99"/>
    <w:semiHidden/>
    <w:unhideWhenUsed/>
    <w:rsid w:val="00462B2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462B29"/>
    <w:rPr>
      <w:b/>
      <w:bCs/>
    </w:rPr>
  </w:style>
  <w:style w:type="character" w:customStyle="1" w:styleId="relative">
    <w:name w:val="relative"/>
    <w:basedOn w:val="Fuentedeprrafopredeter"/>
    <w:rsid w:val="00462B29"/>
  </w:style>
  <w:style w:type="paragraph" w:customStyle="1" w:styleId="not-prose">
    <w:name w:val="not-prose"/>
    <w:basedOn w:val="Normal"/>
    <w:rsid w:val="00462B2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table" w:styleId="Tablaconcuadrcula">
    <w:name w:val="Table Grid"/>
    <w:basedOn w:val="Tablanormal"/>
    <w:uiPriority w:val="59"/>
    <w:rsid w:val="00124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2E8E"/>
    <w:rPr>
      <w:color w:val="467886" w:themeColor="hyperlink"/>
      <w:u w:val="single"/>
    </w:rPr>
  </w:style>
  <w:style w:type="character" w:styleId="Mencinsinresolver">
    <w:name w:val="Unresolved Mention"/>
    <w:basedOn w:val="Fuentedeprrafopredeter"/>
    <w:uiPriority w:val="99"/>
    <w:semiHidden/>
    <w:unhideWhenUsed/>
    <w:rsid w:val="00942E8E"/>
    <w:rPr>
      <w:color w:val="605E5C"/>
      <w:shd w:val="clear" w:color="auto" w:fill="E1DFDD"/>
    </w:rPr>
  </w:style>
  <w:style w:type="paragraph" w:styleId="Sinespaciado">
    <w:name w:val="No Spacing"/>
    <w:uiPriority w:val="1"/>
    <w:qFormat/>
    <w:rsid w:val="00FC79F9"/>
    <w:pPr>
      <w:spacing w:after="0" w:line="240" w:lineRule="auto"/>
    </w:pPr>
    <w:rPr>
      <w:rFonts w:ascii="Times New Roman" w:hAnsi="Times New Roman"/>
    </w:rPr>
  </w:style>
  <w:style w:type="paragraph" w:styleId="TtuloTDC">
    <w:name w:val="TOC Heading"/>
    <w:basedOn w:val="Ttulo1"/>
    <w:next w:val="Normal"/>
    <w:uiPriority w:val="39"/>
    <w:unhideWhenUsed/>
    <w:qFormat/>
    <w:rsid w:val="00FC79F9"/>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5F469F"/>
    <w:pPr>
      <w:spacing w:after="100"/>
    </w:pPr>
  </w:style>
  <w:style w:type="paragraph" w:styleId="TDC2">
    <w:name w:val="toc 2"/>
    <w:basedOn w:val="Normal"/>
    <w:next w:val="Normal"/>
    <w:autoRedefine/>
    <w:uiPriority w:val="39"/>
    <w:unhideWhenUsed/>
    <w:rsid w:val="005F469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github.com/jcdavilaterreros/Proyecto_Curso_Agente_Solicitud_de_Credito_Whatsapp.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45AD9-EEF8-494B-90A1-DFF0D75A4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4702</Words>
  <Characters>25861</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pcinjdav (Davila Terreros, Juan Carlos)</dc:creator>
  <cp:keywords/>
  <dc:description/>
  <cp:lastModifiedBy>pcinjdav (Davila Terreros, Juan Carlos)</cp:lastModifiedBy>
  <cp:revision>5</cp:revision>
  <cp:lastPrinted>2026-05-02T02:17:00Z</cp:lastPrinted>
  <dcterms:created xsi:type="dcterms:W3CDTF">2026-05-02T02:13:00Z</dcterms:created>
  <dcterms:modified xsi:type="dcterms:W3CDTF">2026-05-02T02:18:00Z</dcterms:modified>
</cp:coreProperties>
</file>