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25F2" w14:textId="515582FF" w:rsidR="00B551A8" w:rsidRDefault="00053216">
      <w:r>
        <w:t>Dias atras escutei nos corredores que a ferramenta de Auditoria do SQL era pesada e não funcionava corretamente pois causava um Overhead no ambiente. Causando concorrência ou em alguns casos podendo até derrubar o ambiente.</w:t>
      </w:r>
    </w:p>
    <w:p w14:paraId="588F5E55" w14:textId="0F7CC013" w:rsidR="00053216" w:rsidRDefault="00053216">
      <w:r>
        <w:t>Diante disso, achei interessante analisar a questão, já que havia implantado o SQL Audit em outros ambientes e não sofri da mesma situação.</w:t>
      </w:r>
    </w:p>
    <w:p w14:paraId="3FE162DB" w14:textId="77777777" w:rsidR="00FC174A" w:rsidRDefault="00FC174A"/>
    <w:p w14:paraId="540EEAF5" w14:textId="76A07E52" w:rsidR="00053216" w:rsidRDefault="00053216">
      <w:r>
        <w:t>Passando a entender o cenário, verifiquei que o Audit criado não continha filtros, ou seja, auditava tudo que passava pelo SQL.</w:t>
      </w:r>
      <w:r w:rsidR="00FC174A">
        <w:t xml:space="preserve"> </w:t>
      </w:r>
      <w:r>
        <w:t>Desse modo, realmente o Audit vai causar um overhead no ambiente, gerando um stress na corporação.</w:t>
      </w:r>
    </w:p>
    <w:p w14:paraId="061B1397" w14:textId="77777777" w:rsidR="00FC174A" w:rsidRDefault="00FC174A"/>
    <w:p w14:paraId="0D11E474" w14:textId="3C226F2F" w:rsidR="00053216" w:rsidRDefault="00053216">
      <w:r>
        <w:t xml:space="preserve">A auditoria é uma ferramenta que deve ser objetiva e ter seus filtros claros, para auditar somente aquilo que procura. Caso contrário, você </w:t>
      </w:r>
      <w:r w:rsidR="00FC174A">
        <w:t>criará</w:t>
      </w:r>
      <w:r>
        <w:t xml:space="preserve"> uma arapuca para si mesmo.</w:t>
      </w:r>
    </w:p>
    <w:p w14:paraId="51A87C4D" w14:textId="302F0305" w:rsidR="00053216" w:rsidRDefault="00053216"/>
    <w:p w14:paraId="0D6377EA" w14:textId="6D1C0B82" w:rsidR="00053216" w:rsidRDefault="00053216">
      <w:r>
        <w:t>Abaixo, irei mostrar como configurei o meu Audit com assertividade, leveza e o principal objetividade. Encontrando o que procurávamos sem precisar derrubar o ambiente :D.</w:t>
      </w:r>
    </w:p>
    <w:p w14:paraId="0D6ABB86" w14:textId="79BAC573" w:rsidR="00053216" w:rsidRDefault="00053216"/>
    <w:p w14:paraId="0D35CDE2" w14:textId="703FD37F" w:rsidR="00053216" w:rsidRDefault="00053216">
      <w:r>
        <w:t xml:space="preserve">No cenário em questão precisávamos capturar todos os objetos que sofreram alteração no ambiente. Para isso utilizamos o Audit </w:t>
      </w:r>
      <w:r w:rsidR="009336C7">
        <w:t>Action Type</w:t>
      </w:r>
      <w:r>
        <w:t xml:space="preserve"> “</w:t>
      </w:r>
      <w:r w:rsidR="009336C7">
        <w:rPr>
          <w:rFonts w:ascii="Consolas" w:hAnsi="Consolas" w:cs="Consolas"/>
          <w:color w:val="000000"/>
          <w:sz w:val="19"/>
          <w:szCs w:val="19"/>
        </w:rPr>
        <w:t>SCHEMA_OBJECT_CHANGE_GROUP</w:t>
      </w:r>
      <w:r w:rsidR="009336C7">
        <w:rPr>
          <w:rFonts w:ascii="Consolas" w:hAnsi="Consolas" w:cs="Consolas"/>
          <w:color w:val="000000"/>
          <w:sz w:val="19"/>
          <w:szCs w:val="19"/>
        </w:rPr>
        <w:t xml:space="preserve"> e </w:t>
      </w:r>
      <w:r w:rsidR="009336C7">
        <w:rPr>
          <w:rFonts w:ascii="Consolas" w:hAnsi="Consolas" w:cs="Consolas"/>
          <w:color w:val="000000"/>
          <w:sz w:val="19"/>
          <w:szCs w:val="19"/>
        </w:rPr>
        <w:t>SERVER_OBJECT_CHANGE_GROUP</w:t>
      </w:r>
      <w:r>
        <w:t>”.</w:t>
      </w:r>
    </w:p>
    <w:p w14:paraId="2753D1FF" w14:textId="0E447EA6" w:rsidR="00053216" w:rsidRDefault="00053216">
      <w:r>
        <w:t>Segue link de todos os tipos de auditoria</w:t>
      </w:r>
      <w:r w:rsidR="009336C7">
        <w:t xml:space="preserve">: </w:t>
      </w:r>
      <w:hyperlink r:id="rId6" w:history="1">
        <w:r w:rsidR="009336C7" w:rsidRPr="00696462">
          <w:rPr>
            <w:rStyle w:val="Hyperlink"/>
          </w:rPr>
          <w:t>https://docs.microsoft.com/pt-br/sql/relational-databases/security/auditing/sql-server-audit-action-groups-and-actions?view=sql-server-ver16</w:t>
        </w:r>
      </w:hyperlink>
    </w:p>
    <w:p w14:paraId="2E62B091" w14:textId="2358CDA5" w:rsidR="009336C7" w:rsidRDefault="009336C7">
      <w:r>
        <w:t xml:space="preserve">Definido o que queríamos </w:t>
      </w:r>
      <w:r w:rsidR="00FC174A">
        <w:t>auditar</w:t>
      </w:r>
      <w:r>
        <w:t xml:space="preserve">, verificamos se teríamos espaço em disco pois o </w:t>
      </w:r>
      <w:r w:rsidRPr="00FC174A">
        <w:rPr>
          <w:b/>
          <w:bCs/>
        </w:rPr>
        <w:t>Audit salva a sua coleta fisicamente. Estimar a volumetria também é importante</w:t>
      </w:r>
      <w:r>
        <w:t>.</w:t>
      </w:r>
    </w:p>
    <w:p w14:paraId="0087C50A" w14:textId="739EAFE0" w:rsidR="009336C7" w:rsidRDefault="009336C7"/>
    <w:p w14:paraId="7F4C9861" w14:textId="5F096F19" w:rsidR="009336C7" w:rsidRDefault="009336C7">
      <w:r>
        <w:t>Em seguida iniciamos a criação do AUDIT com o script abaixo:</w:t>
      </w:r>
    </w:p>
    <w:p w14:paraId="6FE733C8" w14:textId="3C2ED9AE" w:rsidR="009336C7" w:rsidRDefault="002A2CE6">
      <w:hyperlink r:id="rId7" w:tooltip="1-Create_ServerAudit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1-Create_ServerAudit</w:t>
        </w:r>
      </w:hyperlink>
    </w:p>
    <w:p w14:paraId="48FCBB58" w14:textId="6A9B301E" w:rsidR="002A2CE6" w:rsidRDefault="002A2CE6">
      <w:r>
        <w:t xml:space="preserve">Percebam que no script, além do </w:t>
      </w:r>
      <w:r w:rsidRPr="00FC174A">
        <w:rPr>
          <w:b/>
          <w:bCs/>
        </w:rPr>
        <w:t>ACTION TYPE</w:t>
      </w:r>
      <w:r>
        <w:t xml:space="preserve">, inclui um </w:t>
      </w:r>
      <w:r w:rsidRPr="00FC174A">
        <w:rPr>
          <w:b/>
          <w:bCs/>
        </w:rPr>
        <w:t>WHERE</w:t>
      </w:r>
      <w:r>
        <w:t>. Isso mesmo, conseguimos incluir outros tipos de filtros no Audit Server, isso com certeza afunila a busca e nos leva com mais assertividade ao alvo. Sem contar que não causa overhead no ambiente.</w:t>
      </w:r>
    </w:p>
    <w:p w14:paraId="5E91E7FB" w14:textId="25F395DF" w:rsidR="002A2CE6" w:rsidRDefault="002A2CE6">
      <w:r>
        <w:t xml:space="preserve">No nosso caso, tirei as alterações dos Objetos provenientes da </w:t>
      </w:r>
      <w:r w:rsidRPr="00FC174A">
        <w:rPr>
          <w:b/>
          <w:bCs/>
        </w:rPr>
        <w:t>UPDATE STATISTICS.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CE6" w14:paraId="6EDEB10D" w14:textId="77777777" w:rsidTr="002A2CE6">
        <w:tc>
          <w:tcPr>
            <w:tcW w:w="8494" w:type="dxa"/>
          </w:tcPr>
          <w:p w14:paraId="1D47E7FA" w14:textId="77777777" w:rsidR="002A2CE6" w:rsidRDefault="002A2CE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4848102" w14:textId="351C647D" w:rsidR="002A2CE6" w:rsidRDefault="002A2CE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[statement]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'%UPDATE STATISTICS%'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–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FILTRO</w:t>
            </w:r>
          </w:p>
          <w:p w14:paraId="4785B0DC" w14:textId="08E42C4F" w:rsidR="002A2CE6" w:rsidRDefault="002A2CE6"/>
        </w:tc>
      </w:tr>
    </w:tbl>
    <w:p w14:paraId="5B09C8CE" w14:textId="50690892" w:rsidR="009336C7" w:rsidRDefault="009336C7"/>
    <w:p w14:paraId="4A2E4FD7" w14:textId="0AA5AB03" w:rsidR="002A2CE6" w:rsidRDefault="002A2CE6">
      <w:r>
        <w:t xml:space="preserve">Bom, após criar o AUDIT SERVER, precisamos criar o </w:t>
      </w:r>
      <w:r w:rsidRPr="00FC174A">
        <w:rPr>
          <w:b/>
          <w:bCs/>
        </w:rPr>
        <w:t>AUDIT SPECIFICATIONS</w:t>
      </w:r>
      <w:r>
        <w:t>, que será especificamente onde vamos informar o AUDIT TYPE, o script abaixo já está pronto, com os TYPES que informei.</w:t>
      </w:r>
    </w:p>
    <w:p w14:paraId="25B1AD52" w14:textId="0595EAF8" w:rsidR="002A2CE6" w:rsidRDefault="002A2CE6">
      <w:hyperlink r:id="rId8" w:tooltip="2_Create_AuditSpecifications.sq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2_Create_AuditSpecifications.sql</w:t>
        </w:r>
      </w:hyperlink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CE6" w14:paraId="7A2BDDD8" w14:textId="77777777" w:rsidTr="002A2CE6">
        <w:tc>
          <w:tcPr>
            <w:tcW w:w="8494" w:type="dxa"/>
          </w:tcPr>
          <w:p w14:paraId="36A76071" w14:textId="77777777" w:rsidR="002A2CE6" w:rsidRDefault="002A2CE6" w:rsidP="002A2C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87F79ED" w14:textId="1C2AF28A" w:rsidR="002A2CE6" w:rsidRDefault="002A2CE6" w:rsidP="002A2CE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ADD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SCHEMA_OBJECT_CHANGE_GROUP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--AUDIT TYPE 1</w:t>
            </w:r>
          </w:p>
          <w:p w14:paraId="1FF8859F" w14:textId="77777777" w:rsidR="002A2CE6" w:rsidRDefault="002A2CE6" w:rsidP="002A2CE6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ADD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SERVER_OBJECT_CHANGE_GROUP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AUDIT TYPE 2</w:t>
            </w:r>
          </w:p>
          <w:p w14:paraId="1B2BCB88" w14:textId="571A1DDD" w:rsidR="002A2CE6" w:rsidRDefault="002A2CE6" w:rsidP="002A2CE6"/>
        </w:tc>
      </w:tr>
    </w:tbl>
    <w:p w14:paraId="6363D11B" w14:textId="412C8CAB" w:rsidR="002A2CE6" w:rsidRDefault="002A2CE6"/>
    <w:p w14:paraId="2771D482" w14:textId="77777777" w:rsidR="00C0555E" w:rsidRPr="00FC174A" w:rsidRDefault="00C0555E" w:rsidP="00C0555E">
      <w:pPr>
        <w:rPr>
          <w:i/>
          <w:iCs/>
        </w:rPr>
      </w:pPr>
      <w:r>
        <w:rPr>
          <w:b/>
          <w:bCs/>
        </w:rPr>
        <w:t xml:space="preserve">SERVER_OBJECT_CHANGE_GROUP - </w:t>
      </w:r>
      <w:r w:rsidRPr="00FC174A">
        <w:rPr>
          <w:i/>
          <w:iCs/>
        </w:rPr>
        <w:t>Esse evento é gerado para operações CREATE, ALTER ou DROP em objetos de servidor.</w:t>
      </w:r>
    </w:p>
    <w:p w14:paraId="54F254DE" w14:textId="77777777" w:rsidR="00C0555E" w:rsidRPr="00FC174A" w:rsidRDefault="00C0555E" w:rsidP="00C0555E">
      <w:pPr>
        <w:rPr>
          <w:i/>
          <w:iCs/>
        </w:rPr>
      </w:pPr>
      <w:r>
        <w:rPr>
          <w:b/>
          <w:bCs/>
        </w:rPr>
        <w:t xml:space="preserve">SCHEMA_OBJECT_CHANGE_GROUP </w:t>
      </w:r>
      <w:r w:rsidRPr="00FC174A">
        <w:rPr>
          <w:i/>
          <w:iCs/>
        </w:rPr>
        <w:t>- Esse evento é gerado sempre que algum esquema de qualquer banco de dados é alterado.</w:t>
      </w:r>
    </w:p>
    <w:p w14:paraId="651D44CD" w14:textId="77777777" w:rsidR="00C0555E" w:rsidRDefault="00C0555E"/>
    <w:p w14:paraId="5514E5E1" w14:textId="14B815E0" w:rsidR="009336C7" w:rsidRDefault="002A2CE6">
      <w:r>
        <w:t xml:space="preserve">Após criar nossa Auditoria, </w:t>
      </w:r>
      <w:r w:rsidR="00FC174A">
        <w:t>será criado</w:t>
      </w:r>
      <w:r>
        <w:t xml:space="preserve"> o arquivo no caminho que informamos no primeiro Script, </w:t>
      </w:r>
      <w:r w:rsidR="00FC174A">
        <w:t>já iniciando</w:t>
      </w:r>
      <w:r>
        <w:t xml:space="preserve"> sua gravação.</w:t>
      </w:r>
    </w:p>
    <w:p w14:paraId="0E763C7C" w14:textId="76B89B43" w:rsidR="002A2CE6" w:rsidRDefault="002A2CE6">
      <w:r>
        <w:t>Arquivo criado: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2CE6" w14:paraId="50E8A8D0" w14:textId="77777777" w:rsidTr="002A2CE6">
        <w:tc>
          <w:tcPr>
            <w:tcW w:w="8494" w:type="dxa"/>
          </w:tcPr>
          <w:p w14:paraId="0B30242E" w14:textId="5AAA1855" w:rsidR="002A2CE6" w:rsidRDefault="00C0555E">
            <w:r>
              <w:rPr>
                <w:noProof/>
              </w:rPr>
              <w:drawing>
                <wp:inline distT="0" distB="0" distL="0" distR="0" wp14:anchorId="4A745935" wp14:editId="1DFC661E">
                  <wp:extent cx="5238750" cy="813780"/>
                  <wp:effectExtent l="0" t="0" r="0" b="571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711" cy="81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94F6E" w14:textId="76E65CEB" w:rsidR="002A2CE6" w:rsidRDefault="002A2CE6"/>
    <w:p w14:paraId="7E87A345" w14:textId="311DD5F1" w:rsidR="00C0555E" w:rsidRDefault="00C0555E">
      <w:r>
        <w:t>Certo, mas com o arquivo criado, o que fazer?</w:t>
      </w:r>
    </w:p>
    <w:p w14:paraId="60A5443C" w14:textId="6880D781" w:rsidR="00C0555E" w:rsidRDefault="00C0555E">
      <w:r>
        <w:t>Pois bem, conseguimos fazer a leitura do arquivo e o que ele auditou por dentro do SQL, utilizando em resumo a query abaixo, na qual eu inseri filtros:</w:t>
      </w:r>
    </w:p>
    <w:p w14:paraId="43D693D8" w14:textId="550490F9" w:rsidR="006B52E9" w:rsidRDefault="006B52E9">
      <w:hyperlink r:id="rId10" w:tooltip="3_Select_Audit.sql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3_Select_Audit.sql</w:t>
        </w:r>
      </w:hyperlink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555E" w14:paraId="30A587B0" w14:textId="77777777" w:rsidTr="00C0555E">
        <w:tc>
          <w:tcPr>
            <w:tcW w:w="8494" w:type="dxa"/>
          </w:tcPr>
          <w:p w14:paraId="22D6B95B" w14:textId="77777777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919341" w14:textId="320C17A0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INFORMANDO O ARQUIVO </w:t>
            </w:r>
            <w:r w:rsidR="00FC174A">
              <w:rPr>
                <w:rFonts w:ascii="Consolas" w:hAnsi="Consolas" w:cs="Consolas"/>
                <w:color w:val="008000"/>
                <w:sz w:val="19"/>
                <w:szCs w:val="19"/>
              </w:rPr>
              <w:t>ESPECÍFICO</w:t>
            </w:r>
          </w:p>
          <w:p w14:paraId="45CAEB1F" w14:textId="77777777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4AADB2E" w14:textId="77777777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fn_get_audit_file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'F:\AUDIT_SQL\AUDIT_OBJECT_DEV_C3B993FF-AC7C-443F-B0AB-CF9582893A57_0_133041166209690000.sqlaudit'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79A74228" w14:textId="77777777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A1FF8E" w14:textId="77777777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1D5AA5B" w14:textId="5B8332EC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--SELECT DE </w:t>
            </w:r>
            <w:r w:rsidR="00FC174A">
              <w:rPr>
                <w:rFonts w:ascii="Consolas" w:hAnsi="Consolas" w:cs="Consolas"/>
                <w:color w:val="008000"/>
                <w:sz w:val="19"/>
                <w:szCs w:val="19"/>
              </w:rPr>
              <w:t>TODOS OS ARQUIVOS</w:t>
            </w:r>
          </w:p>
          <w:p w14:paraId="7CF50846" w14:textId="77777777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event_time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session_id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server_principal_name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database_name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statement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F4B4D81" w14:textId="77777777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transaction_id</w:t>
            </w:r>
          </w:p>
          <w:p w14:paraId="66E94A2B" w14:textId="77777777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fn_get_audit_file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'F:\AUDIT_SQL\*.sqlaudit'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ECF3A93" w14:textId="77777777" w:rsidR="00C0555E" w:rsidRDefault="00C0555E" w:rsidP="00C055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F46A78" w14:textId="77777777" w:rsidR="00C0555E" w:rsidRDefault="00C0555E"/>
        </w:tc>
      </w:tr>
    </w:tbl>
    <w:p w14:paraId="77D9D4CD" w14:textId="77777777" w:rsidR="00F76724" w:rsidRDefault="00F76724"/>
    <w:p w14:paraId="4AAA70E0" w14:textId="6C5158F4" w:rsidR="00C2335F" w:rsidRDefault="00C2335F" w:rsidP="00C2335F">
      <w:r>
        <w:t>Segue result d</w:t>
      </w:r>
      <w:r w:rsidR="00FC174A">
        <w:t xml:space="preserve">a </w:t>
      </w:r>
      <w:r>
        <w:t>query</w:t>
      </w:r>
      <w:r w:rsidR="00FC174A">
        <w:t xml:space="preserve"> com as colunas selecionadas</w:t>
      </w:r>
      <w:r>
        <w:t>,</w:t>
      </w:r>
      <w:r w:rsidR="00FC174A">
        <w:t xml:space="preserve"> e que</w:t>
      </w:r>
      <w:r>
        <w:t xml:space="preserve"> eu particularmente prefiro executar</w:t>
      </w:r>
      <w:r w:rsidR="00FC174A">
        <w:t>.</w:t>
      </w:r>
    </w:p>
    <w:p w14:paraId="07B92662" w14:textId="648108B8" w:rsidR="00C2335F" w:rsidRDefault="00C2335F" w:rsidP="00C2335F">
      <w:r>
        <w:t xml:space="preserve">Além disso, já está com as informações para </w:t>
      </w:r>
      <w:r>
        <w:t>análise</w:t>
      </w:r>
      <w:r>
        <w:t>, como: Database, Objeto alterado, usuário, comando executado, SPID e Transação ID.</w:t>
      </w:r>
    </w:p>
    <w:p w14:paraId="65022B61" w14:textId="77777777" w:rsidR="00C2335F" w:rsidRDefault="00C2335F" w:rsidP="00C2335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4"/>
      </w:tblGrid>
      <w:tr w:rsidR="00C2335F" w14:paraId="07CD69E4" w14:textId="77777777" w:rsidTr="00C2335F">
        <w:tc>
          <w:tcPr>
            <w:tcW w:w="8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27C5" w14:textId="343C2DE9" w:rsidR="00C2335F" w:rsidRDefault="00C2335F">
            <w:r>
              <w:rPr>
                <w:noProof/>
              </w:rPr>
              <w:lastRenderedPageBreak/>
              <w:drawing>
                <wp:inline distT="0" distB="0" distL="0" distR="0" wp14:anchorId="03BA1745" wp14:editId="5A19AF0C">
                  <wp:extent cx="5267325" cy="1884815"/>
                  <wp:effectExtent l="0" t="0" r="0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955" cy="188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40194" w14:textId="77777777" w:rsidR="00C2335F" w:rsidRDefault="00C2335F" w:rsidP="00C2335F">
      <w:pPr>
        <w:rPr>
          <w:rFonts w:ascii="Calibri" w:hAnsi="Calibri" w:cs="Calibri"/>
        </w:rPr>
      </w:pPr>
    </w:p>
    <w:p w14:paraId="6DAA37B4" w14:textId="1EFC79E5" w:rsidR="00C2335F" w:rsidRDefault="00C2335F" w:rsidP="00C2335F">
      <w:r>
        <w:t>Veja que nesse exemplo já temos registro</w:t>
      </w:r>
      <w:r w:rsidR="00FC174A">
        <w:t>s consideráveis e</w:t>
      </w:r>
      <w:r>
        <w:t xml:space="preserve"> na coluna </w:t>
      </w:r>
      <w:r>
        <w:rPr>
          <w:b/>
          <w:bCs/>
        </w:rPr>
        <w:t>ACTION_ID</w:t>
      </w:r>
      <w:r>
        <w:t xml:space="preserve">, </w:t>
      </w:r>
      <w:r>
        <w:t>informa</w:t>
      </w:r>
      <w:r>
        <w:t xml:space="preserve"> o tipo da Alteração.</w:t>
      </w:r>
    </w:p>
    <w:p w14:paraId="33E273EF" w14:textId="77777777" w:rsidR="00C2335F" w:rsidRDefault="00C2335F" w:rsidP="00FC174A">
      <w:pPr>
        <w:spacing w:after="0"/>
        <w:rPr>
          <w:b/>
          <w:bCs/>
        </w:rPr>
      </w:pPr>
      <w:r>
        <w:rPr>
          <w:b/>
          <w:bCs/>
        </w:rPr>
        <w:t>AL = ALTER</w:t>
      </w:r>
    </w:p>
    <w:p w14:paraId="11865951" w14:textId="77777777" w:rsidR="00C2335F" w:rsidRDefault="00C2335F" w:rsidP="00FC174A">
      <w:pPr>
        <w:spacing w:after="0"/>
        <w:rPr>
          <w:b/>
          <w:bCs/>
        </w:rPr>
      </w:pPr>
      <w:r>
        <w:rPr>
          <w:b/>
          <w:bCs/>
        </w:rPr>
        <w:t>CR – CREATE</w:t>
      </w:r>
    </w:p>
    <w:p w14:paraId="6A1D2275" w14:textId="77777777" w:rsidR="00C2335F" w:rsidRDefault="00C2335F" w:rsidP="00FC174A">
      <w:pPr>
        <w:spacing w:after="0"/>
        <w:rPr>
          <w:b/>
          <w:bCs/>
        </w:rPr>
      </w:pPr>
      <w:r>
        <w:rPr>
          <w:b/>
          <w:bCs/>
        </w:rPr>
        <w:t>DR – DROP</w:t>
      </w:r>
    </w:p>
    <w:p w14:paraId="1FDF05B4" w14:textId="49EA92C5" w:rsidR="00274531" w:rsidRDefault="00274531" w:rsidP="00274531">
      <w:pPr>
        <w:rPr>
          <w:b/>
          <w:bCs/>
          <w:color w:val="4472C4"/>
        </w:rPr>
      </w:pPr>
    </w:p>
    <w:p w14:paraId="0BB3E695" w14:textId="77777777" w:rsidR="00FC174A" w:rsidRDefault="00274531" w:rsidP="00274531">
      <w:r w:rsidRPr="00274531">
        <w:t>Por fim,</w:t>
      </w:r>
      <w:r w:rsidR="00FC174A">
        <w:t xml:space="preserve"> essa auditoria é um case implantado em ambiente DEV, onde sofre constantes alterações, e mesmo após um mês o arquivo principal ainda está com 116 MB e sem causar qualquer overhead no ambiente.</w:t>
      </w:r>
    </w:p>
    <w:p w14:paraId="020F14AB" w14:textId="08F49418" w:rsidR="00FC174A" w:rsidRDefault="00FC174A" w:rsidP="00274531">
      <w:r>
        <w:t>Isso ocorre por conta de as definições estarem bem atribuídas, ou seja, Audit Type e filtros estarem totalmente voltado par ao objetivo da auditoria.</w:t>
      </w:r>
    </w:p>
    <w:p w14:paraId="7B7D6562" w14:textId="77777777" w:rsidR="00FC174A" w:rsidRDefault="00FC174A" w:rsidP="00274531">
      <w:r>
        <w:t>Assim, sendo a coleta mínima e assertiva.</w:t>
      </w:r>
    </w:p>
    <w:p w14:paraId="18EB6DDE" w14:textId="67C99EDD" w:rsidR="00274531" w:rsidRDefault="00274531">
      <w:r>
        <w:t xml:space="preserve">Por fim, </w:t>
      </w:r>
      <w:r w:rsidR="00FC174A">
        <w:t>acredito que seja valido um laboratório com Audit Server para entender as funcionalidades, antes de implementar em produção.</w:t>
      </w:r>
    </w:p>
    <w:p w14:paraId="3CE06CF6" w14:textId="08C0E9B2" w:rsidR="00FC174A" w:rsidRDefault="00FC174A"/>
    <w:p w14:paraId="6BD1FA59" w14:textId="4C1AFEB0" w:rsidR="00FC174A" w:rsidRDefault="00FC174A">
      <w:r>
        <w:t>Por fim, espero ajudar com esse conteúdo.</w:t>
      </w:r>
    </w:p>
    <w:p w14:paraId="7C84C8AA" w14:textId="77777777" w:rsidR="00274531" w:rsidRDefault="00274531"/>
    <w:p w14:paraId="7694C4FF" w14:textId="77777777" w:rsidR="00274531" w:rsidRDefault="00274531"/>
    <w:sectPr w:rsidR="00274531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7F856" w14:textId="77777777" w:rsidR="00C654CE" w:rsidRDefault="00C654CE" w:rsidP="00575E12">
      <w:pPr>
        <w:spacing w:after="0" w:line="240" w:lineRule="auto"/>
      </w:pPr>
      <w:r>
        <w:separator/>
      </w:r>
    </w:p>
  </w:endnote>
  <w:endnote w:type="continuationSeparator" w:id="0">
    <w:p w14:paraId="546E12C1" w14:textId="77777777" w:rsidR="00C654CE" w:rsidRDefault="00C654CE" w:rsidP="00575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C767" w14:textId="3EB4EB15" w:rsidR="00575E12" w:rsidRDefault="00575E1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AB6955" wp14:editId="42EB682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7" name="MSIPCMac5549829b85366d11b2c57d" descr="{&quot;HashCode&quot;:-3324387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5E72E9" w14:textId="7D700003" w:rsidR="00575E12" w:rsidRPr="00575E12" w:rsidRDefault="00575E12" w:rsidP="00575E1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5E1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Informação de uso publico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B6955" id="_x0000_t202" coordsize="21600,21600" o:spt="202" path="m,l,21600r21600,l21600,xe">
              <v:stroke joinstyle="miter"/>
              <v:path gradientshapeok="t" o:connecttype="rect"/>
            </v:shapetype>
            <v:shape id="MSIPCMac5549829b85366d11b2c57d" o:spid="_x0000_s1026" type="#_x0000_t202" alt="{&quot;HashCode&quot;:-3324387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785E72E9" w14:textId="7D700003" w:rsidR="00575E12" w:rsidRPr="00575E12" w:rsidRDefault="00575E12" w:rsidP="00575E1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5E12">
                      <w:rPr>
                        <w:rFonts w:ascii="Calibri" w:hAnsi="Calibri" w:cs="Calibri"/>
                        <w:color w:val="000000"/>
                        <w:sz w:val="20"/>
                      </w:rPr>
                      <w:t>Informação de uso 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4EB4" w14:textId="77777777" w:rsidR="00C654CE" w:rsidRDefault="00C654CE" w:rsidP="00575E12">
      <w:pPr>
        <w:spacing w:after="0" w:line="240" w:lineRule="auto"/>
      </w:pPr>
      <w:r>
        <w:separator/>
      </w:r>
    </w:p>
  </w:footnote>
  <w:footnote w:type="continuationSeparator" w:id="0">
    <w:p w14:paraId="1E27E724" w14:textId="77777777" w:rsidR="00C654CE" w:rsidRDefault="00C654CE" w:rsidP="00575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A8"/>
    <w:rsid w:val="00053216"/>
    <w:rsid w:val="001B62E9"/>
    <w:rsid w:val="00223E05"/>
    <w:rsid w:val="00274531"/>
    <w:rsid w:val="002A2CE6"/>
    <w:rsid w:val="00575E12"/>
    <w:rsid w:val="005F3D61"/>
    <w:rsid w:val="006B52E9"/>
    <w:rsid w:val="009336C7"/>
    <w:rsid w:val="00B551A8"/>
    <w:rsid w:val="00C0555E"/>
    <w:rsid w:val="00C2335F"/>
    <w:rsid w:val="00C654CE"/>
    <w:rsid w:val="00E76A7A"/>
    <w:rsid w:val="00F214C4"/>
    <w:rsid w:val="00F76724"/>
    <w:rsid w:val="00F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B17D9"/>
  <w15:chartTrackingRefBased/>
  <w15:docId w15:val="{B6204D04-173B-481E-B98C-F372C278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14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14C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75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5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E12"/>
  </w:style>
  <w:style w:type="paragraph" w:styleId="Rodap">
    <w:name w:val="footer"/>
    <w:basedOn w:val="Normal"/>
    <w:link w:val="RodapChar"/>
    <w:uiPriority w:val="99"/>
    <w:unhideWhenUsed/>
    <w:rsid w:val="00575E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494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dba/SqlServerAudit/blob/main/2_Create_AuditSpecifications.sq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cdba/SqlServerAudit/blob/main/1-Create_ServerAudi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pt-br/sql/relational-databases/security/auditing/sql-server-audit-action-groups-and-actions?view=sql-server-ver16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github.com/jcdba/SqlServerAudit/blob/main/3_Select_Audit.sq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745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de Moraes Junior</dc:creator>
  <cp:keywords/>
  <dc:description/>
  <cp:lastModifiedBy>Joao Carlos de Moraes Junior</cp:lastModifiedBy>
  <cp:revision>5</cp:revision>
  <dcterms:created xsi:type="dcterms:W3CDTF">2022-08-30T19:28:00Z</dcterms:created>
  <dcterms:modified xsi:type="dcterms:W3CDTF">2022-09-01T22:03:00Z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7e2152-9cc3-4443-b6fd-c7b46d51f2be_Enabled">
    <vt:lpwstr>true</vt:lpwstr>
  </property>
  <property fmtid="{D5CDD505-2E9C-101B-9397-08002B2CF9AE}" pid="3" name="MSIP_Label_0b7e2152-9cc3-4443-b6fd-c7b46d51f2be_SetDate">
    <vt:lpwstr>2022-09-01T22:03:47Z</vt:lpwstr>
  </property>
  <property fmtid="{D5CDD505-2E9C-101B-9397-08002B2CF9AE}" pid="4" name="MSIP_Label_0b7e2152-9cc3-4443-b6fd-c7b46d51f2be_Method">
    <vt:lpwstr>Privileged</vt:lpwstr>
  </property>
  <property fmtid="{D5CDD505-2E9C-101B-9397-08002B2CF9AE}" pid="5" name="MSIP_Label_0b7e2152-9cc3-4443-b6fd-c7b46d51f2be_Name">
    <vt:lpwstr>Publico</vt:lpwstr>
  </property>
  <property fmtid="{D5CDD505-2E9C-101B-9397-08002B2CF9AE}" pid="6" name="MSIP_Label_0b7e2152-9cc3-4443-b6fd-c7b46d51f2be_SiteId">
    <vt:lpwstr>100453cd-a9f7-4d13-923b-0dff037d5286</vt:lpwstr>
  </property>
  <property fmtid="{D5CDD505-2E9C-101B-9397-08002B2CF9AE}" pid="7" name="MSIP_Label_0b7e2152-9cc3-4443-b6fd-c7b46d51f2be_ActionId">
    <vt:lpwstr>f443993c-23c0-4faa-8f59-04bf8d2552e7</vt:lpwstr>
  </property>
  <property fmtid="{D5CDD505-2E9C-101B-9397-08002B2CF9AE}" pid="8" name="MSIP_Label_0b7e2152-9cc3-4443-b6fd-c7b46d51f2be_ContentBits">
    <vt:lpwstr>2</vt:lpwstr>
  </property>
</Properties>
</file>