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Défi | JC </w:t>
        <w:br/>
        <w:br/>
        <w:t>Essayez de décrire comme dans l’exemple de la question 1 (branche 80)</w:t>
      </w:r>
    </w:p>
    <w:p>
      <w:r>
        <w:t xml:space="preserve">Branche | </w:t>
      </w:r>
    </w:p>
    <w:p>
      <w:r>
        <w:t xml:space="preserve">1 Principes du vol </w:t>
        <w:br/>
        <w:t>(Branche 080) | Exemple de réponse : Toutes les forces aérodynamiques qui maintiennent l’avion en l’air sont produites par réaction entre l’avion et le fluide « air »</w:t>
      </w:r>
    </w:p>
    <w:p>
      <w:r>
        <w:t xml:space="preserve">2 Droit aérien </w:t>
        <w:br/>
        <w:t>(Branche 010) | #-Les avions volent à des altitudes définies en fonctions des calages altimétriques (QNH -QNE). La diminution de la quantité d’oxygène en altitude impose des règles légales à observer-#</w:t>
      </w:r>
    </w:p>
    <w:p>
      <w:r>
        <w:t xml:space="preserve">3 Connaissance des avions </w:t>
        <w:br/>
        <w:t>(Branche 020) | #-La vitesse de l’avion se mesure à partir des pressions de l’air, le moteur a une puissance qui dépend de la pression atmosphérique-#</w:t>
      </w:r>
    </w:p>
    <w:p>
      <w:r>
        <w:t xml:space="preserve">4 Performances de vol </w:t>
        <w:br/>
        <w:t>(Branche 030) | #-L’avion se comporte différemment en fonction de la densité de l’air. Les performances de décollage, par exemple, dépendent fortement de la température de l’air-#</w:t>
      </w:r>
    </w:p>
    <w:p>
      <w:r>
        <w:t xml:space="preserve">5 Performances humaines </w:t>
        <w:br/>
        <w:t>(Branche 040) | #-L’être humain de peut vivre que sous des conditions environnementales restreintes (température, pression, oxygène). Ces conditions n’existent que dans la couche inférieure de l’atmosphère-#</w:t>
      </w:r>
    </w:p>
    <w:p>
      <w:r>
        <w:t xml:space="preserve">6 Météorologie </w:t>
        <w:br/>
        <w:t>(Branche 050) | #-Compréhension des phénomènes météorologiques qui se déroulent dans la tropopause-#</w:t>
      </w:r>
    </w:p>
    <w:p>
      <w:r>
        <w:t xml:space="preserve">7 Navigation générale </w:t>
        <w:br/>
        <w:t>(Branche 061) | #-La taille et la forme de la terre déterminent les unités employées pour la navigation, telles que les miles nautiques et les nœuds-#</w:t>
      </w:r>
    </w:p>
    <w:p>
      <w:r>
        <w:t xml:space="preserve">8 Radionavigation </w:t>
        <w:br/>
        <w:t>(Branche 062) | #-Les ondes électromagnétiques utilisées pour les communications et la radionavigation sont absorbées ou déviées dans certaines couches de l‘atmosphère.-#</w:t>
      </w:r>
    </w:p>
    <w:p>
      <w:r>
        <w:t xml:space="preserve">Temps passé à ce défi : | </w:t>
      </w:r>
    </w:p>
    <w:p>
      <w:r>
        <w:t>Herausforderung | 00-1-01</w:t>
        <w:br/>
        <w:br/>
        <w:t>Versuchen Sie, wie im Beispiel in Frage 1 zu beschreiben (Fache 80)</w:t>
      </w:r>
    </w:p>
    <w:p>
      <w:r>
        <w:t xml:space="preserve">Branche | </w:t>
      </w:r>
    </w:p>
    <w:p>
      <w:r>
        <w:t xml:space="preserve">1 Grundsätze des Fliegens </w:t>
        <w:br/>
        <w:t>(Fach 080) | Beispielantwort: Alle aerodynamischen Kräfte, die das Flugzeug in der Luft halten, werden durch die Reaktion zwischen dem Flugzeug und dem Fluid "Luft" erzeugt.</w:t>
      </w:r>
    </w:p>
    <w:p>
      <w:r>
        <w:t>2 Luftrecht</w:t>
        <w:tab/>
        <w:br/>
        <w:t>(Fach 010) | #-Flugzeuge fliegen in Höhen, die aufgrund von Höhenvermessungen (QNH -QNE) festgelegt sind. Da der Sauerstoffgehalt in der Höhe abnimmt, gibt es gesetzliche Regeln, die eingehalten werden müssen.-#</w:t>
      </w:r>
    </w:p>
    <w:p>
      <w:r>
        <w:t>3 Kenntnis von Flugzeugen</w:t>
        <w:tab/>
        <w:br/>
        <w:t>(Fach 020) | #-Die Geschwindigkeit des Flugzeugs wird anhand des Luftdrucks gemessen, der Motor hat eine Leistung, die vom Luftdruck abhängt.-#</w:t>
      </w:r>
    </w:p>
    <w:p>
      <w:r>
        <w:t xml:space="preserve">4 Flugleistung </w:t>
        <w:br/>
        <w:t>(Fach 030) | #-Das Flugzeug verhält sich je nach Luftdichte unterschiedlich. Die Startleistung hängt z. B. stark von der Lufttemperatur ab.-#</w:t>
      </w:r>
    </w:p>
    <w:p>
      <w:r>
        <w:t>5 Human performance</w:t>
        <w:br/>
        <w:t>(Fach 040) | #-Der Mensch kann nur unter eingeschränkten Umweltbedingungen (Temperatur, Druck, Sauerstoff) leben. Diese Bedingungen existieren nur in der unteren Schicht der Atmosphäre.-#</w:t>
      </w:r>
    </w:p>
    <w:p>
      <w:r>
        <w:t xml:space="preserve">6 Meteorologie </w:t>
        <w:br/>
        <w:t>(Fach 050) | #-Verständnis der Wetterphänomene, die sich in der Tropopause abspielen.-#</w:t>
      </w:r>
    </w:p>
    <w:p>
      <w:r>
        <w:t xml:space="preserve">7 Allgemeine Navigation </w:t>
        <w:br/>
        <w:t>(Fach 061) | #-Die Größe und Form der Erde bestimmt die in der Navigation verwendeten Einheiten wie Seemeilen und Knoten.-#</w:t>
      </w:r>
    </w:p>
    <w:p>
      <w:r>
        <w:t xml:space="preserve">8 Radionavigation </w:t>
        <w:br/>
        <w:t>(Fach 062) | #-Elektromagnetische Wellen, die für die Kommunikation und die Funknavigation verwendet werden, werden in bestimmten Schichten der Atmosphäre absorbiert oder abgelenkt.-#</w:t>
      </w:r>
    </w:p>
    <w:p>
      <w:r>
        <w:t xml:space="preserve">Zeitaufwand für diese Herausforderung :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