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A2E96" w:rsidRDefault="003627C4">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Executive Summary</w:t>
      </w:r>
    </w:p>
    <w:p w14:paraId="3448FAC6" w14:textId="09F67FCB" w:rsidR="00ED101E" w:rsidRPr="008A08E1" w:rsidRDefault="003627C4" w:rsidP="00F26B7B">
      <w:pPr>
        <w:shd w:val="clear" w:color="auto" w:fill="FFFFFF"/>
        <w:spacing w:after="402"/>
        <w:rPr>
          <w:rFonts w:ascii="Georgia" w:eastAsia="Georgia" w:hAnsi="Georgia" w:cs="Georgia"/>
          <w:i/>
          <w:color w:val="010101"/>
        </w:rPr>
      </w:pPr>
      <w:r>
        <w:rPr>
          <w:rFonts w:ascii="Georgia" w:eastAsia="Georgia" w:hAnsi="Georgia" w:cs="Georgia"/>
          <w:i/>
          <w:color w:val="010101"/>
        </w:rPr>
        <w:t>This section provides an overview to the project. It should briefly touch on the motivation, data question, data to be used, along with any known assumptions and challenges</w:t>
      </w:r>
      <w:r w:rsidR="00F26B7B">
        <w:rPr>
          <w:rFonts w:ascii="Georgia" w:eastAsia="Georgia" w:hAnsi="Georgia" w:cs="Georgia"/>
          <w:i/>
          <w:color w:val="010101"/>
        </w:rPr>
        <w:t>:</w:t>
      </w:r>
    </w:p>
    <w:p w14:paraId="6A7A55E1" w14:textId="5BCBDE4B" w:rsidR="00763A73" w:rsidRDefault="00ED101E" w:rsidP="00763A73">
      <w:pPr>
        <w:shd w:val="clear" w:color="auto" w:fill="FFFFFF"/>
        <w:spacing w:after="402"/>
        <w:rPr>
          <w:rFonts w:ascii="Georgia" w:eastAsia="Georgia" w:hAnsi="Georgia" w:cs="Georgia"/>
          <w:i/>
          <w:color w:val="010101"/>
        </w:rPr>
      </w:pPr>
      <w:r>
        <w:rPr>
          <w:rFonts w:ascii="Georgia" w:eastAsia="Georgia" w:hAnsi="Georgia" w:cs="Georgia"/>
          <w:iCs/>
          <w:color w:val="010101"/>
        </w:rPr>
        <w:t xml:space="preserve">Current estimates indicate a strong correlation between the global response to COVID-19 and </w:t>
      </w:r>
      <w:r w:rsidR="00BA7E07">
        <w:rPr>
          <w:rFonts w:ascii="Georgia" w:eastAsia="Georgia" w:hAnsi="Georgia" w:cs="Georgia"/>
          <w:iCs/>
          <w:color w:val="010101"/>
        </w:rPr>
        <w:t>a</w:t>
      </w:r>
      <w:r>
        <w:rPr>
          <w:rFonts w:ascii="Georgia" w:eastAsia="Georgia" w:hAnsi="Georgia" w:cs="Georgia"/>
          <w:iCs/>
          <w:color w:val="010101"/>
        </w:rPr>
        <w:t xml:space="preserve"> reduction of greenhouse gas emissions</w:t>
      </w:r>
      <w:r>
        <w:rPr>
          <w:rStyle w:val="FootnoteReference"/>
          <w:rFonts w:ascii="Georgia" w:eastAsia="Georgia" w:hAnsi="Georgia" w:cs="Georgia"/>
          <w:iCs/>
          <w:color w:val="010101"/>
        </w:rPr>
        <w:footnoteReference w:id="1"/>
      </w:r>
      <w:r>
        <w:rPr>
          <w:rFonts w:ascii="Georgia" w:eastAsia="Georgia" w:hAnsi="Georgia" w:cs="Georgia"/>
          <w:iCs/>
          <w:color w:val="010101"/>
        </w:rPr>
        <w:t xml:space="preserve">.  </w:t>
      </w:r>
      <w:r w:rsidR="00763A73">
        <w:rPr>
          <w:rFonts w:ascii="Georgia" w:eastAsia="Georgia" w:hAnsi="Georgia" w:cs="Georgia"/>
          <w:iCs/>
          <w:color w:val="010101"/>
        </w:rPr>
        <w:t xml:space="preserve">As a result of the abrupt changes </w:t>
      </w:r>
      <w:r w:rsidR="00254BA8">
        <w:rPr>
          <w:rFonts w:ascii="Georgia" w:eastAsia="Georgia" w:hAnsi="Georgia" w:cs="Georgia"/>
          <w:iCs/>
          <w:color w:val="010101"/>
        </w:rPr>
        <w:t xml:space="preserve">in </w:t>
      </w:r>
      <w:r w:rsidR="00763A73">
        <w:rPr>
          <w:rFonts w:ascii="Georgia" w:eastAsia="Georgia" w:hAnsi="Georgia" w:cs="Georgia"/>
          <w:iCs/>
          <w:color w:val="010101"/>
        </w:rPr>
        <w:t>global energy demand, c</w:t>
      </w:r>
      <w:r>
        <w:rPr>
          <w:rFonts w:ascii="Georgia" w:eastAsia="Georgia" w:hAnsi="Georgia" w:cs="Georgia"/>
          <w:iCs/>
          <w:color w:val="010101"/>
        </w:rPr>
        <w:t>limate scientists are predicting an unprecedented drop in carbon emissions</w:t>
      </w:r>
      <w:r w:rsidR="00BA7E07">
        <w:rPr>
          <w:rStyle w:val="FootnoteReference"/>
          <w:rFonts w:ascii="Georgia" w:eastAsia="Georgia" w:hAnsi="Georgia" w:cs="Georgia"/>
          <w:iCs/>
          <w:color w:val="010101"/>
        </w:rPr>
        <w:footnoteReference w:id="2"/>
      </w:r>
      <w:r>
        <w:rPr>
          <w:rFonts w:ascii="Georgia" w:eastAsia="Georgia" w:hAnsi="Georgia" w:cs="Georgia"/>
          <w:iCs/>
          <w:color w:val="010101"/>
        </w:rPr>
        <w:t xml:space="preserve">. </w:t>
      </w:r>
      <w:r w:rsidR="00205FEA">
        <w:rPr>
          <w:rFonts w:ascii="Georgia" w:eastAsia="Georgia" w:hAnsi="Georgia" w:cs="Georgia"/>
          <w:iCs/>
          <w:color w:val="010101"/>
        </w:rPr>
        <w:t xml:space="preserve">The purpose of this analysis is to explore how the sources of carbon emissions </w:t>
      </w:r>
      <w:r w:rsidR="00380600">
        <w:rPr>
          <w:rFonts w:ascii="Georgia" w:eastAsia="Georgia" w:hAnsi="Georgia" w:cs="Georgia"/>
          <w:iCs/>
          <w:color w:val="010101"/>
        </w:rPr>
        <w:t xml:space="preserve">in various economic sectors </w:t>
      </w:r>
      <w:r w:rsidR="00205FEA">
        <w:rPr>
          <w:rFonts w:ascii="Georgia" w:eastAsia="Georgia" w:hAnsi="Georgia" w:cs="Georgia"/>
          <w:iCs/>
          <w:color w:val="010101"/>
        </w:rPr>
        <w:t>changed during the global response to the pandemic.</w:t>
      </w:r>
      <w:r w:rsidR="008A08E1">
        <w:rPr>
          <w:rStyle w:val="FootnoteReference"/>
          <w:rFonts w:ascii="Georgia" w:eastAsia="Georgia" w:hAnsi="Georgia" w:cs="Georgia"/>
          <w:iCs/>
          <w:color w:val="010101"/>
        </w:rPr>
        <w:footnoteReference w:id="3"/>
      </w:r>
      <w:r w:rsidR="00205FEA">
        <w:rPr>
          <w:rFonts w:ascii="Georgia" w:eastAsia="Georgia" w:hAnsi="Georgia" w:cs="Georgia"/>
          <w:iCs/>
          <w:color w:val="010101"/>
        </w:rPr>
        <w:t xml:space="preserve"> I will obtain </w:t>
      </w:r>
      <w:r w:rsidR="00380600">
        <w:rPr>
          <w:rFonts w:ascii="Georgia" w:eastAsia="Georgia" w:hAnsi="Georgia" w:cs="Georgia"/>
          <w:iCs/>
          <w:color w:val="010101"/>
        </w:rPr>
        <w:t xml:space="preserve">time-series </w:t>
      </w:r>
      <w:r w:rsidR="00205FEA">
        <w:rPr>
          <w:rFonts w:ascii="Georgia" w:eastAsia="Georgia" w:hAnsi="Georgia" w:cs="Georgia"/>
          <w:iCs/>
          <w:color w:val="010101"/>
        </w:rPr>
        <w:t xml:space="preserve">data </w:t>
      </w:r>
      <w:r w:rsidR="00380600">
        <w:rPr>
          <w:rFonts w:ascii="Georgia" w:eastAsia="Georgia" w:hAnsi="Georgia" w:cs="Georgia"/>
          <w:iCs/>
          <w:color w:val="010101"/>
        </w:rPr>
        <w:t xml:space="preserve">on national trends pertaining to </w:t>
      </w:r>
      <w:r w:rsidR="00252169">
        <w:rPr>
          <w:rFonts w:ascii="Georgia" w:eastAsia="Georgia" w:hAnsi="Georgia" w:cs="Georgia"/>
          <w:iCs/>
          <w:color w:val="010101"/>
        </w:rPr>
        <w:t>residential/commercial energy demand, manufacturing</w:t>
      </w:r>
      <w:r w:rsidR="00252169">
        <w:rPr>
          <w:rFonts w:ascii="Georgia" w:eastAsia="Georgia" w:hAnsi="Georgia" w:cs="Georgia"/>
          <w:iCs/>
        </w:rPr>
        <w:t xml:space="preserve">, and </w:t>
      </w:r>
      <w:r w:rsidR="00252169">
        <w:rPr>
          <w:rFonts w:ascii="Georgia" w:eastAsia="Georgia" w:hAnsi="Georgia" w:cs="Georgia"/>
          <w:iCs/>
          <w:color w:val="010101"/>
        </w:rPr>
        <w:t xml:space="preserve">transportation. </w:t>
      </w:r>
      <w:r w:rsidR="00380600">
        <w:rPr>
          <w:rFonts w:ascii="Georgia" w:eastAsia="Georgia" w:hAnsi="Georgia" w:cs="Georgia"/>
          <w:iCs/>
          <w:color w:val="010101"/>
        </w:rPr>
        <w:t>The goal is to obtain these data for both 2019 and 2020 and compare the exten</w:t>
      </w:r>
      <w:r w:rsidR="00215ED2">
        <w:rPr>
          <w:rFonts w:ascii="Georgia" w:eastAsia="Georgia" w:hAnsi="Georgia" w:cs="Georgia"/>
          <w:iCs/>
          <w:color w:val="010101"/>
        </w:rPr>
        <w:t>t</w:t>
      </w:r>
      <w:r w:rsidR="00380600">
        <w:rPr>
          <w:rFonts w:ascii="Georgia" w:eastAsia="Georgia" w:hAnsi="Georgia" w:cs="Georgia"/>
          <w:iCs/>
          <w:color w:val="010101"/>
        </w:rPr>
        <w:t xml:space="preserve"> of the changes, if any, under the assumption that these economic activities are stand-in measures for carbon emissions. </w:t>
      </w:r>
    </w:p>
    <w:p w14:paraId="798D9818" w14:textId="77777777" w:rsidR="00F26B7B" w:rsidRDefault="003627C4" w:rsidP="00F26B7B">
      <w:pPr>
        <w:shd w:val="clear" w:color="auto" w:fill="FFFFFF"/>
        <w:spacing w:after="402"/>
        <w:rPr>
          <w:rFonts w:ascii="Georgia" w:eastAsia="Georgia" w:hAnsi="Georgia" w:cs="Georgia"/>
          <w:i/>
          <w:color w:val="010101"/>
        </w:rPr>
      </w:pPr>
      <w:r>
        <w:rPr>
          <w:rFonts w:ascii="Verdana" w:eastAsia="Verdana" w:hAnsi="Verdana" w:cs="Verdana"/>
          <w:b/>
          <w:color w:val="538135"/>
          <w:sz w:val="38"/>
          <w:szCs w:val="38"/>
        </w:rPr>
        <w:t>Motivation</w:t>
      </w:r>
    </w:p>
    <w:p w14:paraId="4409B603" w14:textId="77777777" w:rsidR="002D07D9" w:rsidRDefault="002D07D9">
      <w:pPr>
        <w:shd w:val="clear" w:color="auto" w:fill="FFFFFF"/>
        <w:rPr>
          <w:rFonts w:ascii="Georgia" w:eastAsia="Georgia" w:hAnsi="Georgia" w:cs="Georgia"/>
          <w:iCs/>
          <w:color w:val="010101"/>
        </w:rPr>
      </w:pPr>
      <w:r>
        <w:rPr>
          <w:rFonts w:ascii="Georgia" w:eastAsia="Georgia" w:hAnsi="Georgia" w:cs="Georgia"/>
          <w:iCs/>
          <w:color w:val="010101"/>
        </w:rPr>
        <w:t xml:space="preserve">My hope is that this comparison may shed light on ways to leverage the benefits of specific high-reward, low-risk strategies initially intended to combat COVID-19, to meet the recommended emission goals proposed by the IPCC. </w:t>
      </w:r>
    </w:p>
    <w:p w14:paraId="49E07768" w14:textId="77777777" w:rsidR="002D07D9" w:rsidRDefault="002D07D9">
      <w:pPr>
        <w:shd w:val="clear" w:color="auto" w:fill="FFFFFF"/>
        <w:rPr>
          <w:rFonts w:ascii="Georgia" w:eastAsia="Georgia" w:hAnsi="Georgia" w:cs="Georgia"/>
          <w:iCs/>
          <w:color w:val="010101"/>
        </w:rPr>
      </w:pPr>
    </w:p>
    <w:p w14:paraId="00000005" w14:textId="43986ED3" w:rsidR="004A2E96" w:rsidRDefault="003627C4">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Question</w:t>
      </w:r>
    </w:p>
    <w:p w14:paraId="4537C16B" w14:textId="77777777" w:rsidR="00F26B7B" w:rsidRDefault="00F26B7B">
      <w:pPr>
        <w:shd w:val="clear" w:color="auto" w:fill="FFFFFF"/>
        <w:rPr>
          <w:rFonts w:ascii="Verdana" w:eastAsia="Verdana" w:hAnsi="Verdana" w:cs="Verdana"/>
          <w:b/>
          <w:color w:val="538135"/>
          <w:sz w:val="38"/>
          <w:szCs w:val="38"/>
        </w:rPr>
      </w:pPr>
    </w:p>
    <w:p w14:paraId="00000007" w14:textId="4159E3B5" w:rsidR="004A2E96" w:rsidRPr="00F26B7B" w:rsidRDefault="00F26B7B" w:rsidP="00F26B7B">
      <w:pPr>
        <w:shd w:val="clear" w:color="auto" w:fill="FFFFFF"/>
        <w:spacing w:after="402"/>
        <w:rPr>
          <w:rFonts w:ascii="Georgia" w:eastAsia="Georgia" w:hAnsi="Georgia" w:cs="Georgia"/>
          <w:iCs/>
          <w:color w:val="010101"/>
        </w:rPr>
      </w:pPr>
      <w:r>
        <w:rPr>
          <w:rFonts w:ascii="Georgia" w:eastAsia="Georgia" w:hAnsi="Georgia" w:cs="Georgia"/>
          <w:iCs/>
          <w:color w:val="010101"/>
        </w:rPr>
        <w:t xml:space="preserve">How have </w:t>
      </w:r>
      <w:r w:rsidR="008A08E1">
        <w:rPr>
          <w:rFonts w:ascii="Georgia" w:eastAsia="Georgia" w:hAnsi="Georgia" w:cs="Georgia"/>
          <w:iCs/>
          <w:color w:val="010101"/>
        </w:rPr>
        <w:t xml:space="preserve">the sources of carbon emissions </w:t>
      </w:r>
      <w:r>
        <w:rPr>
          <w:rFonts w:ascii="Georgia" w:eastAsia="Georgia" w:hAnsi="Georgia" w:cs="Georgia"/>
          <w:iCs/>
          <w:color w:val="010101"/>
        </w:rPr>
        <w:t>changed amid global response to COVID</w:t>
      </w:r>
      <w:r w:rsidR="00092432">
        <w:rPr>
          <w:rFonts w:ascii="Georgia" w:eastAsia="Georgia" w:hAnsi="Georgia" w:cs="Georgia"/>
          <w:iCs/>
          <w:color w:val="010101"/>
        </w:rPr>
        <w:t>?</w:t>
      </w:r>
    </w:p>
    <w:p w14:paraId="00000008" w14:textId="070408EE" w:rsidR="004A2E96" w:rsidRDefault="003627C4">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Minimum Viable Product (MVP)</w:t>
      </w:r>
    </w:p>
    <w:p w14:paraId="40D74AE2" w14:textId="77777777" w:rsidR="00F26B7B" w:rsidRDefault="00F26B7B">
      <w:pPr>
        <w:shd w:val="clear" w:color="auto" w:fill="FFFFFF"/>
        <w:rPr>
          <w:rFonts w:ascii="Verdana" w:eastAsia="Verdana" w:hAnsi="Verdana" w:cs="Verdana"/>
          <w:b/>
          <w:color w:val="538135"/>
          <w:sz w:val="38"/>
          <w:szCs w:val="38"/>
        </w:rPr>
      </w:pPr>
    </w:p>
    <w:p w14:paraId="00000009" w14:textId="3E13EDE3" w:rsidR="004A2E96" w:rsidRDefault="003627C4">
      <w:pPr>
        <w:shd w:val="clear" w:color="auto" w:fill="FFFFFF"/>
        <w:rPr>
          <w:rFonts w:ascii="Georgia" w:eastAsia="Georgia" w:hAnsi="Georgia" w:cs="Georgia"/>
          <w:i/>
        </w:rPr>
      </w:pPr>
      <w:r>
        <w:rPr>
          <w:rFonts w:ascii="Georgia" w:eastAsia="Georgia" w:hAnsi="Georgia" w:cs="Georgia"/>
          <w:i/>
        </w:rPr>
        <w:t>Define your MVP. This should be a description of what your final capstone will look like, including visualizations, how the analysis will be presented, who the intended audience is, etc.</w:t>
      </w:r>
    </w:p>
    <w:p w14:paraId="1D99EB2B" w14:textId="34DF91F6" w:rsidR="00136177" w:rsidRDefault="00136177">
      <w:pPr>
        <w:shd w:val="clear" w:color="auto" w:fill="FFFFFF"/>
        <w:rPr>
          <w:rFonts w:ascii="Georgia" w:eastAsia="Georgia" w:hAnsi="Georgia" w:cs="Georgia"/>
          <w:i/>
        </w:rPr>
      </w:pPr>
    </w:p>
    <w:p w14:paraId="67DB49BC" w14:textId="5233A967" w:rsidR="002D07D9" w:rsidRDefault="00136177">
      <w:pPr>
        <w:shd w:val="clear" w:color="auto" w:fill="FFFFFF"/>
        <w:rPr>
          <w:rFonts w:ascii="Georgia" w:eastAsia="Georgia" w:hAnsi="Georgia" w:cs="Georgia"/>
          <w:iCs/>
        </w:rPr>
      </w:pPr>
      <w:r>
        <w:rPr>
          <w:rFonts w:ascii="Georgia" w:eastAsia="Georgia" w:hAnsi="Georgia" w:cs="Georgia"/>
          <w:iCs/>
        </w:rPr>
        <w:t xml:space="preserve">My final capstone project will include a series of visualizations capturing the changes in </w:t>
      </w:r>
      <w:r w:rsidR="002D07D9">
        <w:rPr>
          <w:rFonts w:ascii="Georgia" w:eastAsia="Georgia" w:hAnsi="Georgia" w:cs="Georgia"/>
          <w:iCs/>
        </w:rPr>
        <w:t>the sources of greenhouse</w:t>
      </w:r>
      <w:r>
        <w:rPr>
          <w:rFonts w:ascii="Georgia" w:eastAsia="Georgia" w:hAnsi="Georgia" w:cs="Georgia"/>
          <w:iCs/>
        </w:rPr>
        <w:t xml:space="preserve"> gas emissions before and after the initial implementation of lockdowns/stay-at-home orders</w:t>
      </w:r>
      <w:r w:rsidR="006A6B15">
        <w:rPr>
          <w:rFonts w:ascii="Georgia" w:eastAsia="Georgia" w:hAnsi="Georgia" w:cs="Georgia"/>
          <w:iCs/>
        </w:rPr>
        <w:t xml:space="preserve"> by </w:t>
      </w:r>
      <w:r>
        <w:rPr>
          <w:rFonts w:ascii="Georgia" w:eastAsia="Georgia" w:hAnsi="Georgia" w:cs="Georgia"/>
          <w:iCs/>
        </w:rPr>
        <w:t>highlight</w:t>
      </w:r>
      <w:r w:rsidR="006A6B15">
        <w:rPr>
          <w:rFonts w:ascii="Georgia" w:eastAsia="Georgia" w:hAnsi="Georgia" w:cs="Georgia"/>
          <w:iCs/>
        </w:rPr>
        <w:t>ing</w:t>
      </w:r>
      <w:r>
        <w:rPr>
          <w:rFonts w:ascii="Georgia" w:eastAsia="Georgia" w:hAnsi="Georgia" w:cs="Georgia"/>
          <w:iCs/>
        </w:rPr>
        <w:t xml:space="preserve"> the </w:t>
      </w:r>
      <w:r w:rsidR="002D07D9">
        <w:rPr>
          <w:rFonts w:ascii="Georgia" w:eastAsia="Georgia" w:hAnsi="Georgia" w:cs="Georgia"/>
          <w:iCs/>
        </w:rPr>
        <w:t>duration</w:t>
      </w:r>
      <w:r>
        <w:rPr>
          <w:rFonts w:ascii="Georgia" w:eastAsia="Georgia" w:hAnsi="Georgia" w:cs="Georgia"/>
          <w:iCs/>
        </w:rPr>
        <w:t xml:space="preserve"> and the extent of peak </w:t>
      </w:r>
      <w:r w:rsidR="002D07D9">
        <w:rPr>
          <w:rFonts w:ascii="Georgia" w:eastAsia="Georgia" w:hAnsi="Georgia" w:cs="Georgia"/>
          <w:iCs/>
        </w:rPr>
        <w:lastRenderedPageBreak/>
        <w:t>changes in economic activities such</w:t>
      </w:r>
      <w:r w:rsidR="00252169">
        <w:rPr>
          <w:rFonts w:ascii="Georgia" w:eastAsia="Georgia" w:hAnsi="Georgia" w:cs="Georgia"/>
          <w:iCs/>
        </w:rPr>
        <w:t xml:space="preserve"> as</w:t>
      </w:r>
      <w:r w:rsidR="002D07D9">
        <w:rPr>
          <w:rFonts w:ascii="Georgia" w:eastAsia="Georgia" w:hAnsi="Georgia" w:cs="Georgia"/>
          <w:iCs/>
        </w:rPr>
        <w:t xml:space="preserve"> </w:t>
      </w:r>
      <w:r w:rsidR="00252169">
        <w:rPr>
          <w:rFonts w:ascii="Georgia" w:eastAsia="Georgia" w:hAnsi="Georgia" w:cs="Georgia"/>
          <w:iCs/>
          <w:color w:val="010101"/>
        </w:rPr>
        <w:t>residential/commercial energy demand, manufacturing</w:t>
      </w:r>
      <w:r w:rsidR="00252169">
        <w:rPr>
          <w:rFonts w:ascii="Georgia" w:eastAsia="Georgia" w:hAnsi="Georgia" w:cs="Georgia"/>
          <w:iCs/>
        </w:rPr>
        <w:t xml:space="preserve">, and </w:t>
      </w:r>
      <w:r w:rsidR="00252169">
        <w:rPr>
          <w:rFonts w:ascii="Georgia" w:eastAsia="Georgia" w:hAnsi="Georgia" w:cs="Georgia"/>
          <w:iCs/>
          <w:color w:val="010101"/>
        </w:rPr>
        <w:t>transportation.</w:t>
      </w:r>
    </w:p>
    <w:p w14:paraId="0000000A" w14:textId="77777777" w:rsidR="004A2E96" w:rsidRDefault="004A2E96">
      <w:pPr>
        <w:shd w:val="clear" w:color="auto" w:fill="FFFFFF"/>
        <w:rPr>
          <w:rFonts w:ascii="Verdana" w:eastAsia="Verdana" w:hAnsi="Verdana" w:cs="Verdana"/>
          <w:b/>
          <w:color w:val="538135"/>
          <w:sz w:val="38"/>
          <w:szCs w:val="38"/>
        </w:rPr>
      </w:pPr>
    </w:p>
    <w:p w14:paraId="0000000B" w14:textId="77777777" w:rsidR="004A2E96" w:rsidRDefault="003627C4">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Schedule (</w:t>
      </w:r>
      <w:proofErr w:type="gramStart"/>
      <w:r>
        <w:rPr>
          <w:rFonts w:ascii="Verdana" w:eastAsia="Verdana" w:hAnsi="Verdana" w:cs="Verdana"/>
          <w:b/>
          <w:color w:val="538135"/>
          <w:sz w:val="38"/>
          <w:szCs w:val="38"/>
        </w:rPr>
        <w:t>through  1</w:t>
      </w:r>
      <w:proofErr w:type="gramEnd"/>
      <w:r>
        <w:rPr>
          <w:rFonts w:ascii="Verdana" w:eastAsia="Verdana" w:hAnsi="Verdana" w:cs="Verdana"/>
          <w:b/>
          <w:color w:val="538135"/>
          <w:sz w:val="38"/>
          <w:szCs w:val="38"/>
        </w:rPr>
        <w:t>/7/2021)</w:t>
      </w:r>
    </w:p>
    <w:p w14:paraId="0000000C" w14:textId="02E3C76B" w:rsidR="004A2E96" w:rsidRDefault="003627C4">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Get the Data (</w:t>
      </w:r>
      <w:r w:rsidR="00F26B7B">
        <w:rPr>
          <w:rFonts w:ascii="Georgia" w:eastAsia="Georgia" w:hAnsi="Georgia" w:cs="Georgia"/>
          <w:color w:val="FF0000"/>
        </w:rPr>
        <w:t>1</w:t>
      </w:r>
      <w:r w:rsidR="002D07D9">
        <w:rPr>
          <w:rFonts w:ascii="Georgia" w:eastAsia="Georgia" w:hAnsi="Georgia" w:cs="Georgia"/>
          <w:color w:val="FF0000"/>
        </w:rPr>
        <w:t>2</w:t>
      </w:r>
      <w:r w:rsidR="00F26B7B">
        <w:rPr>
          <w:rFonts w:ascii="Georgia" w:eastAsia="Georgia" w:hAnsi="Georgia" w:cs="Georgia"/>
          <w:color w:val="FF0000"/>
        </w:rPr>
        <w:t>/</w:t>
      </w:r>
      <w:r w:rsidR="002D07D9">
        <w:rPr>
          <w:rFonts w:ascii="Georgia" w:eastAsia="Georgia" w:hAnsi="Georgia" w:cs="Georgia"/>
          <w:color w:val="FF0000"/>
        </w:rPr>
        <w:t>07</w:t>
      </w:r>
      <w:r w:rsidR="00F26B7B">
        <w:rPr>
          <w:rFonts w:ascii="Georgia" w:eastAsia="Georgia" w:hAnsi="Georgia" w:cs="Georgia"/>
          <w:color w:val="FF0000"/>
        </w:rPr>
        <w:t>/20</w:t>
      </w:r>
      <w:r>
        <w:rPr>
          <w:rFonts w:ascii="Georgia" w:eastAsia="Georgia" w:hAnsi="Georgia" w:cs="Georgia"/>
          <w:color w:val="010101"/>
        </w:rPr>
        <w:t>)</w:t>
      </w:r>
    </w:p>
    <w:p w14:paraId="0000000D" w14:textId="63F8810D" w:rsidR="004A2E96" w:rsidRDefault="003627C4">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Clean &amp; Explore the Data (</w:t>
      </w:r>
      <w:r w:rsidR="00F26B7B">
        <w:rPr>
          <w:rFonts w:ascii="Georgia" w:eastAsia="Georgia" w:hAnsi="Georgia" w:cs="Georgia"/>
          <w:color w:val="FF0000"/>
        </w:rPr>
        <w:t>1</w:t>
      </w:r>
      <w:r w:rsidR="002D07D9">
        <w:rPr>
          <w:rFonts w:ascii="Georgia" w:eastAsia="Georgia" w:hAnsi="Georgia" w:cs="Georgia"/>
          <w:color w:val="FF0000"/>
        </w:rPr>
        <w:t>2</w:t>
      </w:r>
      <w:r w:rsidR="00F26B7B">
        <w:rPr>
          <w:rFonts w:ascii="Georgia" w:eastAsia="Georgia" w:hAnsi="Georgia" w:cs="Georgia"/>
          <w:color w:val="FF0000"/>
        </w:rPr>
        <w:t>/</w:t>
      </w:r>
      <w:r w:rsidR="002D07D9">
        <w:rPr>
          <w:rFonts w:ascii="Georgia" w:eastAsia="Georgia" w:hAnsi="Georgia" w:cs="Georgia"/>
          <w:color w:val="FF0000"/>
        </w:rPr>
        <w:t>14</w:t>
      </w:r>
      <w:r w:rsidR="00F26B7B">
        <w:rPr>
          <w:rFonts w:ascii="Georgia" w:eastAsia="Georgia" w:hAnsi="Georgia" w:cs="Georgia"/>
          <w:color w:val="FF0000"/>
        </w:rPr>
        <w:t>/20</w:t>
      </w:r>
      <w:r>
        <w:rPr>
          <w:rFonts w:ascii="Georgia" w:eastAsia="Georgia" w:hAnsi="Georgia" w:cs="Georgia"/>
          <w:color w:val="010101"/>
        </w:rPr>
        <w:t>)</w:t>
      </w:r>
    </w:p>
    <w:p w14:paraId="0000000E" w14:textId="529973B3" w:rsidR="004A2E96" w:rsidRDefault="003627C4">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Create Presentation of your Analysis (</w:t>
      </w:r>
      <w:r w:rsidR="002D07D9">
        <w:rPr>
          <w:rFonts w:ascii="Georgia" w:eastAsia="Georgia" w:hAnsi="Georgia" w:cs="Georgia"/>
          <w:color w:val="FF0000"/>
        </w:rPr>
        <w:t>12/22/20</w:t>
      </w:r>
      <w:r>
        <w:rPr>
          <w:rFonts w:ascii="Georgia" w:eastAsia="Georgia" w:hAnsi="Georgia" w:cs="Georgia"/>
          <w:color w:val="010101"/>
        </w:rPr>
        <w:t>)</w:t>
      </w:r>
    </w:p>
    <w:p w14:paraId="0000000F" w14:textId="77777777" w:rsidR="004A2E96" w:rsidRDefault="003627C4">
      <w:pPr>
        <w:numPr>
          <w:ilvl w:val="0"/>
          <w:numId w:val="2"/>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Should be a presentation, but could include a Jupyter Notebook or dashboard in Excel, Tableau, or PowerBI</w:t>
      </w:r>
    </w:p>
    <w:p w14:paraId="00000010" w14:textId="77777777" w:rsidR="004A2E96" w:rsidRDefault="003627C4">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Internal demos (</w:t>
      </w:r>
      <w:r>
        <w:rPr>
          <w:rFonts w:ascii="Georgia" w:eastAsia="Georgia" w:hAnsi="Georgia" w:cs="Georgia"/>
          <w:color w:val="FF0000"/>
        </w:rPr>
        <w:t>1/4/2021</w:t>
      </w:r>
      <w:r>
        <w:rPr>
          <w:rFonts w:ascii="Georgia" w:eastAsia="Georgia" w:hAnsi="Georgia" w:cs="Georgia"/>
          <w:color w:val="010101"/>
        </w:rPr>
        <w:t>)</w:t>
      </w:r>
    </w:p>
    <w:p w14:paraId="00000011" w14:textId="77777777" w:rsidR="004A2E96" w:rsidRDefault="003627C4">
      <w:pPr>
        <w:numPr>
          <w:ilvl w:val="0"/>
          <w:numId w:val="1"/>
        </w:numPr>
        <w:pBdr>
          <w:top w:val="nil"/>
          <w:left w:val="nil"/>
          <w:bottom w:val="nil"/>
          <w:right w:val="nil"/>
          <w:between w:val="nil"/>
        </w:pBdr>
        <w:shd w:val="clear" w:color="auto" w:fill="FFFFFF"/>
        <w:rPr>
          <w:rFonts w:ascii="Georgia" w:eastAsia="Georgia" w:hAnsi="Georgia" w:cs="Georgia"/>
          <w:color w:val="010101"/>
        </w:rPr>
      </w:pPr>
      <w:bookmarkStart w:id="0" w:name="_heading=h.gjdgxs" w:colFirst="0" w:colLast="0"/>
      <w:bookmarkEnd w:id="0"/>
      <w:r>
        <w:rPr>
          <w:rFonts w:ascii="Georgia" w:eastAsia="Georgia" w:hAnsi="Georgia" w:cs="Georgia"/>
          <w:color w:val="010101"/>
        </w:rPr>
        <w:t>Demo Day!! (</w:t>
      </w:r>
      <w:r>
        <w:rPr>
          <w:rFonts w:ascii="Georgia" w:eastAsia="Georgia" w:hAnsi="Georgia" w:cs="Georgia"/>
          <w:color w:val="FF0000"/>
        </w:rPr>
        <w:t>1/7/2021</w:t>
      </w:r>
      <w:r>
        <w:rPr>
          <w:rFonts w:ascii="Georgia" w:eastAsia="Georgia" w:hAnsi="Georgia" w:cs="Georgia"/>
          <w:color w:val="010101"/>
        </w:rPr>
        <w:t>)</w:t>
      </w:r>
    </w:p>
    <w:p w14:paraId="00000012" w14:textId="77777777" w:rsidR="004A2E96" w:rsidRDefault="004A2E96">
      <w:pPr>
        <w:shd w:val="clear" w:color="auto" w:fill="FFFFFF"/>
        <w:rPr>
          <w:rFonts w:ascii="Georgia" w:eastAsia="Georgia" w:hAnsi="Georgia" w:cs="Georgia"/>
          <w:color w:val="010101"/>
        </w:rPr>
      </w:pPr>
    </w:p>
    <w:p w14:paraId="00000013" w14:textId="3954FDEE" w:rsidR="004A2E96" w:rsidRDefault="003627C4">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Sources</w:t>
      </w:r>
      <w:r w:rsidR="00252169">
        <w:rPr>
          <w:rFonts w:ascii="Verdana" w:eastAsia="Verdana" w:hAnsi="Verdana" w:cs="Verdana"/>
          <w:b/>
          <w:color w:val="538135"/>
          <w:sz w:val="38"/>
          <w:szCs w:val="38"/>
        </w:rPr>
        <w:t>:</w:t>
      </w:r>
    </w:p>
    <w:p w14:paraId="4E57956A" w14:textId="110BF2B4" w:rsidR="00136177" w:rsidRDefault="00136177">
      <w:pPr>
        <w:shd w:val="clear" w:color="auto" w:fill="FFFFFF"/>
        <w:rPr>
          <w:rFonts w:ascii="Verdana" w:eastAsia="Verdana" w:hAnsi="Verdana" w:cs="Verdana"/>
          <w:b/>
          <w:color w:val="538135"/>
          <w:sz w:val="38"/>
          <w:szCs w:val="38"/>
        </w:rPr>
      </w:pPr>
    </w:p>
    <w:p w14:paraId="461D9C37" w14:textId="13613DBC" w:rsidR="00CD62D7" w:rsidRDefault="00CD62D7" w:rsidP="00CD62D7">
      <w:pPr>
        <w:rPr>
          <w:b/>
          <w:bCs/>
          <w:sz w:val="40"/>
          <w:szCs w:val="40"/>
        </w:rPr>
      </w:pPr>
      <w:r w:rsidRPr="00F003BF">
        <w:rPr>
          <w:b/>
          <w:bCs/>
          <w:sz w:val="40"/>
          <w:szCs w:val="40"/>
        </w:rPr>
        <w:t>Residential/commercial electricity</w:t>
      </w:r>
      <w:r w:rsidR="00252169">
        <w:rPr>
          <w:b/>
          <w:bCs/>
          <w:sz w:val="40"/>
          <w:szCs w:val="40"/>
        </w:rPr>
        <w:t xml:space="preserve"> trends</w:t>
      </w:r>
      <w:r w:rsidRPr="00F003BF">
        <w:rPr>
          <w:b/>
          <w:bCs/>
          <w:sz w:val="40"/>
          <w:szCs w:val="40"/>
        </w:rPr>
        <w:t>:</w:t>
      </w:r>
    </w:p>
    <w:p w14:paraId="78FEB3B5" w14:textId="3FF7F23B" w:rsidR="00CD62D7" w:rsidRDefault="00CD62D7" w:rsidP="00CD62D7">
      <w:r>
        <w:t xml:space="preserve">The link below contains data on the consumption of fuels used to generate electricity by month. Datasets are available for both 2019 and 2020, and are categorized by energy source: coal, petroleum liquids, petroleum coke, natural gas. </w:t>
      </w:r>
      <w:r w:rsidR="006A2F52">
        <w:t xml:space="preserve">A screenshot of the data </w:t>
      </w:r>
      <w:r w:rsidR="00252169">
        <w:t>is in</w:t>
      </w:r>
      <w:r w:rsidR="006A2F52">
        <w:t xml:space="preserve"> the appendix; see figure 1. </w:t>
      </w:r>
    </w:p>
    <w:p w14:paraId="2751EDAD" w14:textId="77777777" w:rsidR="00CD62D7" w:rsidRPr="00F003BF" w:rsidRDefault="00CD62D7" w:rsidP="00CD62D7"/>
    <w:p w14:paraId="5E411CC4" w14:textId="77777777" w:rsidR="00CD62D7" w:rsidRDefault="00C21A92" w:rsidP="00CD62D7">
      <w:hyperlink r:id="rId9" w:anchor="consumption" w:history="1">
        <w:r w:rsidR="00CD62D7" w:rsidRPr="00D70AAE">
          <w:rPr>
            <w:rStyle w:val="Hyperlink"/>
          </w:rPr>
          <w:t>https://www.eia.gov/electricity/data.php#consumption</w:t>
        </w:r>
      </w:hyperlink>
    </w:p>
    <w:p w14:paraId="02F96858" w14:textId="596F058D" w:rsidR="00CD62D7" w:rsidRDefault="001C7F4B" w:rsidP="00CD62D7">
      <w:hyperlink r:id="rId10" w:history="1">
        <w:r w:rsidRPr="00CE0DD2">
          <w:rPr>
            <w:rStyle w:val="Hyperlink"/>
          </w:rPr>
          <w:t>https://www.eia.gov/electricity/data/browser/#/topic/5?agg=0,1&amp;geo=vvvvvvvvvvvvo&amp;endsec=vg&amp;linechart=ELEC.SALES.TX-ALL.M~ELEC.SALES.TX-RES.M~ELEC.SALES.TX-COM.M~ELEC.SALES.TX-IND.M&amp;columnchart=ELEC.SALES.TX-ALL.M~ELEC.SALES.TX-RES.M~ELEC.SALES.TX-COM.M~ELEC.SALES.TX-IND.M&amp;map=ELEC.SALES.US-ALL.M&amp;freq=M&amp;start=201801&amp;end=201906&amp;ctype=linechart&amp;ltype=pin&amp;rtype=s&amp;maptype=0&amp;rse=0&amp;pin=</w:t>
        </w:r>
      </w:hyperlink>
      <w:r>
        <w:t xml:space="preserve"> </w:t>
      </w:r>
    </w:p>
    <w:p w14:paraId="3524A2FB" w14:textId="77777777" w:rsidR="00CD62D7" w:rsidRDefault="00CD62D7" w:rsidP="00CD62D7">
      <w:pPr>
        <w:rPr>
          <w:b/>
          <w:bCs/>
          <w:sz w:val="40"/>
          <w:szCs w:val="40"/>
        </w:rPr>
      </w:pPr>
      <w:r>
        <w:rPr>
          <w:b/>
          <w:bCs/>
          <w:sz w:val="40"/>
          <w:szCs w:val="40"/>
        </w:rPr>
        <w:t>Manufacturing trends</w:t>
      </w:r>
      <w:r w:rsidRPr="00F003BF">
        <w:rPr>
          <w:b/>
          <w:bCs/>
          <w:sz w:val="40"/>
          <w:szCs w:val="40"/>
        </w:rPr>
        <w:t>:</w:t>
      </w:r>
    </w:p>
    <w:p w14:paraId="598D34B3" w14:textId="4F2172B2" w:rsidR="00CD62D7" w:rsidRDefault="00CD62D7" w:rsidP="00CD62D7">
      <w:r>
        <w:t xml:space="preserve">The link below contains data on manufacturing trends in the US. </w:t>
      </w:r>
      <w:r w:rsidR="00252169">
        <w:t>D</w:t>
      </w:r>
      <w:r>
        <w:t xml:space="preserve">atasets </w:t>
      </w:r>
      <w:r w:rsidR="00252169">
        <w:t xml:space="preserve">are available </w:t>
      </w:r>
      <w:r w:rsidR="005C5F76">
        <w:t>for shipments</w:t>
      </w:r>
      <w:r>
        <w:t xml:space="preserve">, new orders, unfilled orders, inventories, </w:t>
      </w:r>
      <w:r w:rsidR="00252169">
        <w:t xml:space="preserve">and </w:t>
      </w:r>
      <w:r>
        <w:t xml:space="preserve">stage of fabrication.  For this analysis, I suspect that the “shipments” table will be the most relevant because it contains data on the value of manufacturers’ shipments broken down by industry. Energy use and the chemical operations involved to produce manufactured goods are believed to contribute to emissions. </w:t>
      </w:r>
      <w:r w:rsidR="006A2F52">
        <w:t xml:space="preserve">A screenshot of the data </w:t>
      </w:r>
      <w:r w:rsidR="00252169">
        <w:t>is in</w:t>
      </w:r>
      <w:r w:rsidR="006A2F52">
        <w:t xml:space="preserve"> the appendix; see figure 2.</w:t>
      </w:r>
    </w:p>
    <w:p w14:paraId="7BD77496" w14:textId="77777777" w:rsidR="00CD62D7" w:rsidRDefault="00CD62D7" w:rsidP="00CD62D7"/>
    <w:p w14:paraId="192BACBE" w14:textId="77777777" w:rsidR="00CD62D7" w:rsidRDefault="00C21A92" w:rsidP="00CD62D7">
      <w:hyperlink r:id="rId11" w:history="1">
        <w:r w:rsidR="00CD62D7" w:rsidRPr="00D70AAE">
          <w:rPr>
            <w:rStyle w:val="Hyperlink"/>
          </w:rPr>
          <w:t>https://www.census.gov/manufacturing/m3/index.html</w:t>
        </w:r>
      </w:hyperlink>
      <w:r w:rsidR="00CD62D7">
        <w:t xml:space="preserve"> </w:t>
      </w:r>
    </w:p>
    <w:p w14:paraId="3B8EB636" w14:textId="77777777" w:rsidR="00CD62D7" w:rsidRDefault="00CD62D7" w:rsidP="00CD62D7"/>
    <w:p w14:paraId="6CF11081" w14:textId="77777777" w:rsidR="00CD62D7" w:rsidRPr="00CD2F58" w:rsidRDefault="00CD62D7" w:rsidP="00CD62D7">
      <w:pPr>
        <w:rPr>
          <w:b/>
          <w:bCs/>
          <w:sz w:val="40"/>
          <w:szCs w:val="40"/>
        </w:rPr>
      </w:pPr>
      <w:r>
        <w:rPr>
          <w:b/>
          <w:bCs/>
          <w:sz w:val="40"/>
          <w:szCs w:val="40"/>
        </w:rPr>
        <w:t>Transportation trends</w:t>
      </w:r>
      <w:r w:rsidRPr="00F003BF">
        <w:rPr>
          <w:b/>
          <w:bCs/>
          <w:sz w:val="40"/>
          <w:szCs w:val="40"/>
        </w:rPr>
        <w:t>:</w:t>
      </w:r>
    </w:p>
    <w:p w14:paraId="77130B5D" w14:textId="37FFE8B3" w:rsidR="00CD62D7" w:rsidRDefault="00CD62D7" w:rsidP="00CD62D7">
      <w:r>
        <w:t xml:space="preserve">The link below contains data on traffic volume in the US. The data is available for both 2019 and 2020 and broken down by month/year. </w:t>
      </w:r>
      <w:r w:rsidR="006A2F52">
        <w:t xml:space="preserve">A screenshot of the data </w:t>
      </w:r>
      <w:r w:rsidR="005C5F76">
        <w:t>is in</w:t>
      </w:r>
      <w:r w:rsidR="006A2F52">
        <w:t xml:space="preserve"> the appendix; see figure 3.</w:t>
      </w:r>
    </w:p>
    <w:p w14:paraId="07A59612" w14:textId="77777777" w:rsidR="00CD62D7" w:rsidRDefault="00CD62D7" w:rsidP="00CD62D7"/>
    <w:p w14:paraId="30A7DB35" w14:textId="0983E36D" w:rsidR="00CD62D7" w:rsidRDefault="00C21A92" w:rsidP="00CD62D7">
      <w:hyperlink r:id="rId12" w:history="1">
        <w:r w:rsidR="00CD62D7" w:rsidRPr="00D70AAE">
          <w:rPr>
            <w:rStyle w:val="Hyperlink"/>
          </w:rPr>
          <w:t>https://www.fhwa.dot.gov/policyinformation/travel_monitoring/tvt.cfm?CFID=147420191&amp;CFTOKEN=1accf655a8d5775c-A19E1E00-0504-DB9E-7E2201495257F5AA</w:t>
        </w:r>
      </w:hyperlink>
    </w:p>
    <w:p w14:paraId="23B88DFA" w14:textId="77777777" w:rsidR="006A2F52" w:rsidRDefault="006A2F52" w:rsidP="00CD62D7"/>
    <w:p w14:paraId="329153CD" w14:textId="64C3A430" w:rsidR="00CD62D7" w:rsidRDefault="00CD62D7" w:rsidP="00CD62D7">
      <w:r>
        <w:t xml:space="preserve">The link below contains data on traffic volume in select cities in the US. The data is available for both 2019 and 2020 and broken down by month/year. The datasets are different for each city. I will have to explore these data more to find out </w:t>
      </w:r>
      <w:r w:rsidR="005C5F76">
        <w:t>the information</w:t>
      </w:r>
      <w:r>
        <w:t xml:space="preserve"> can be incorporated into the final presentation</w:t>
      </w:r>
    </w:p>
    <w:p w14:paraId="54BCE267" w14:textId="77777777" w:rsidR="00CD62D7" w:rsidRDefault="00CD62D7" w:rsidP="00CD62D7"/>
    <w:p w14:paraId="0C48A742" w14:textId="205F75CF" w:rsidR="00CD62D7" w:rsidRDefault="00C21A92" w:rsidP="00CD62D7">
      <w:hyperlink r:id="rId13" w:history="1">
        <w:r w:rsidR="00CD62D7" w:rsidRPr="00D70AAE">
          <w:rPr>
            <w:rStyle w:val="Hyperlink"/>
          </w:rPr>
          <w:t>https://www.ite.org/about-ite/covid-19-resources/covid-19-traffic-volume-trends/</w:t>
        </w:r>
      </w:hyperlink>
    </w:p>
    <w:p w14:paraId="093736FB" w14:textId="77777777" w:rsidR="00CD62D7" w:rsidRDefault="00CD62D7" w:rsidP="00CD62D7"/>
    <w:p w14:paraId="5A4542E7" w14:textId="5C89B378" w:rsidR="00CD62D7" w:rsidRDefault="00CD62D7" w:rsidP="00CD62D7">
      <w:r>
        <w:t>The link below contains data on TSA checkpoint numbers for 2020 and 2019</w:t>
      </w:r>
      <w:r w:rsidR="006A2F52">
        <w:t xml:space="preserve">. A screenshot of the data </w:t>
      </w:r>
      <w:r w:rsidR="005C5F76">
        <w:t>is in</w:t>
      </w:r>
      <w:r w:rsidR="006A2F52">
        <w:t xml:space="preserve"> the appendix; see figure 4.</w:t>
      </w:r>
    </w:p>
    <w:p w14:paraId="0E28E7C1" w14:textId="77777777" w:rsidR="00CD62D7" w:rsidRDefault="00CD62D7" w:rsidP="00CD62D7"/>
    <w:p w14:paraId="2E246D0A" w14:textId="071E7986" w:rsidR="00CD62D7" w:rsidRDefault="00C21A92" w:rsidP="00CD62D7">
      <w:hyperlink r:id="rId14" w:history="1">
        <w:r w:rsidR="00CD62D7" w:rsidRPr="00D70AAE">
          <w:rPr>
            <w:rStyle w:val="Hyperlink"/>
          </w:rPr>
          <w:t>https://www.tsa.gov/coronavirus/passenger-throughput</w:t>
        </w:r>
      </w:hyperlink>
      <w:r w:rsidR="00CD62D7">
        <w:t xml:space="preserve"> </w:t>
      </w:r>
    </w:p>
    <w:p w14:paraId="3728B298" w14:textId="77777777" w:rsidR="00CD62D7" w:rsidRDefault="00CD62D7" w:rsidP="00CD62D7"/>
    <w:p w14:paraId="4677D94C" w14:textId="7D4EE985" w:rsidR="00CD62D7" w:rsidRDefault="00CD62D7" w:rsidP="00CD62D7">
      <w:r>
        <w:t xml:space="preserve">The link below contains a dataset on airline traffic in the US. </w:t>
      </w:r>
      <w:r w:rsidR="0063231D">
        <w:t xml:space="preserve">There are twelve tables. I included a screenshot of one of the tables in appendix c; see figure 5. </w:t>
      </w:r>
      <w:r>
        <w:t xml:space="preserve">The data are available for 2019 and the first six months of 2020. </w:t>
      </w:r>
    </w:p>
    <w:p w14:paraId="66AED1DA" w14:textId="77777777" w:rsidR="00CD62D7" w:rsidRDefault="00CD62D7" w:rsidP="00CD62D7"/>
    <w:p w14:paraId="7ED80914" w14:textId="414ECFD7" w:rsidR="00CD62D7" w:rsidRDefault="00C21A92" w:rsidP="00CD62D7">
      <w:pPr>
        <w:rPr>
          <w:rStyle w:val="Hyperlink"/>
        </w:rPr>
      </w:pPr>
      <w:hyperlink r:id="rId15" w:history="1">
        <w:r w:rsidR="00CD62D7" w:rsidRPr="00D70AAE">
          <w:rPr>
            <w:rStyle w:val="Hyperlink"/>
          </w:rPr>
          <w:t>https://www.bts.gov/newsroom/june-2020-us-airline-traffic-data</w:t>
        </w:r>
      </w:hyperlink>
    </w:p>
    <w:p w14:paraId="07883B22" w14:textId="42B9D7B7" w:rsidR="00367EDD" w:rsidRDefault="00367EDD" w:rsidP="00CD62D7">
      <w:pPr>
        <w:rPr>
          <w:rStyle w:val="Hyperlink"/>
        </w:rPr>
      </w:pPr>
    </w:p>
    <w:p w14:paraId="6E9557A7" w14:textId="1F9127EF" w:rsidR="00367EDD" w:rsidRDefault="00C21A92" w:rsidP="00CD62D7">
      <w:hyperlink r:id="rId16" w:history="1">
        <w:r w:rsidR="00367EDD" w:rsidRPr="007E1441">
          <w:rPr>
            <w:rStyle w:val="Hyperlink"/>
          </w:rPr>
          <w:t>https://www.iata.org/en/publications/store/monthly-traffic-statistics/</w:t>
        </w:r>
      </w:hyperlink>
    </w:p>
    <w:p w14:paraId="5CF1AA02" w14:textId="77777777" w:rsidR="00136177" w:rsidRDefault="00136177">
      <w:pPr>
        <w:shd w:val="clear" w:color="auto" w:fill="FFFFFF"/>
        <w:rPr>
          <w:rFonts w:ascii="Verdana" w:eastAsia="Verdana" w:hAnsi="Verdana" w:cs="Verdana"/>
          <w:b/>
          <w:color w:val="538135"/>
          <w:sz w:val="38"/>
          <w:szCs w:val="38"/>
        </w:rPr>
      </w:pPr>
    </w:p>
    <w:p w14:paraId="00000015" w14:textId="77777777" w:rsidR="004A2E96" w:rsidRDefault="003627C4">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Known Issues and Challenges</w:t>
      </w:r>
    </w:p>
    <w:p w14:paraId="00000016" w14:textId="77777777" w:rsidR="004A2E96" w:rsidRPr="00952645" w:rsidRDefault="003627C4">
      <w:pPr>
        <w:shd w:val="clear" w:color="auto" w:fill="FFFFFF"/>
        <w:rPr>
          <w:rFonts w:ascii="Georgia" w:eastAsia="Georgia" w:hAnsi="Georgia" w:cs="Georgia"/>
          <w:i/>
          <w:color w:val="010101"/>
        </w:rPr>
      </w:pPr>
      <w:r w:rsidRPr="00952645">
        <w:rPr>
          <w:rFonts w:ascii="Georgia" w:eastAsia="Georgia" w:hAnsi="Georgia" w:cs="Georgia"/>
          <w:i/>
          <w:color w:val="010101"/>
        </w:rPr>
        <w:t>Explain any anticipated challenges with your project, and your plan for managing them. Be sure to include:</w:t>
      </w:r>
    </w:p>
    <w:p w14:paraId="31E56AB6" w14:textId="04A1786B" w:rsidR="002D07D9" w:rsidRDefault="003D48CC" w:rsidP="002D07D9">
      <w:pPr>
        <w:numPr>
          <w:ilvl w:val="0"/>
          <w:numId w:val="3"/>
        </w:numPr>
        <w:shd w:val="clear" w:color="auto" w:fill="FFFFFF"/>
        <w:rPr>
          <w:rFonts w:ascii="Georgia" w:eastAsia="Georgia" w:hAnsi="Georgia" w:cs="Georgia"/>
          <w:i/>
          <w:color w:val="010101"/>
        </w:rPr>
      </w:pPr>
      <w:r w:rsidRPr="00952645">
        <w:rPr>
          <w:rFonts w:ascii="Georgia" w:eastAsia="Georgia" w:hAnsi="Georgia" w:cs="Georgia"/>
          <w:i/>
          <w:color w:val="010101"/>
        </w:rPr>
        <w:t xml:space="preserve">I </w:t>
      </w:r>
      <w:r w:rsidR="00875C77" w:rsidRPr="00952645">
        <w:rPr>
          <w:rFonts w:ascii="Georgia" w:eastAsia="Georgia" w:hAnsi="Georgia" w:cs="Georgia"/>
          <w:i/>
          <w:color w:val="010101"/>
        </w:rPr>
        <w:t>do not have direct measures of changes in carbon emissions for 2020, as these data are still being collected. Climate scientists generally agree that the primary sources of carbon emissions are economic activities involving the burning of fossil fuels. My assumption</w:t>
      </w:r>
      <w:r w:rsidR="00952645" w:rsidRPr="00952645">
        <w:rPr>
          <w:rFonts w:ascii="Georgia" w:eastAsia="Georgia" w:hAnsi="Georgia" w:cs="Georgia"/>
          <w:i/>
          <w:color w:val="010101"/>
        </w:rPr>
        <w:t xml:space="preserve"> in this analysis, which is derived from conventional wisdom on this topic,</w:t>
      </w:r>
      <w:r w:rsidR="00875C77" w:rsidRPr="00952645">
        <w:rPr>
          <w:rFonts w:ascii="Georgia" w:eastAsia="Georgia" w:hAnsi="Georgia" w:cs="Georgia"/>
          <w:i/>
          <w:color w:val="010101"/>
        </w:rPr>
        <w:t xml:space="preserve"> </w:t>
      </w:r>
      <w:r w:rsidR="00952645" w:rsidRPr="00952645">
        <w:rPr>
          <w:rFonts w:ascii="Georgia" w:eastAsia="Georgia" w:hAnsi="Georgia" w:cs="Georgia"/>
          <w:i/>
          <w:color w:val="010101"/>
        </w:rPr>
        <w:t xml:space="preserve">is that economic activities like transportation, manufacturing, and residential/commercial energy use are the biggest contributors to emissions. One of my main challenges will be finding data on these trends that </w:t>
      </w:r>
      <w:r w:rsidR="005C5F76">
        <w:rPr>
          <w:rFonts w:ascii="Georgia" w:eastAsia="Georgia" w:hAnsi="Georgia" w:cs="Georgia"/>
          <w:i/>
          <w:color w:val="010101"/>
        </w:rPr>
        <w:t>are</w:t>
      </w:r>
      <w:r w:rsidR="00952645" w:rsidRPr="00952645">
        <w:rPr>
          <w:rFonts w:ascii="Georgia" w:eastAsia="Georgia" w:hAnsi="Georgia" w:cs="Georgia"/>
          <w:i/>
          <w:color w:val="010101"/>
        </w:rPr>
        <w:t xml:space="preserve"> available for both 2019 and 2020. </w:t>
      </w:r>
    </w:p>
    <w:p w14:paraId="5E936A85" w14:textId="586A6714" w:rsidR="00CD62D7" w:rsidRDefault="00CD62D7" w:rsidP="00CD62D7">
      <w:pPr>
        <w:shd w:val="clear" w:color="auto" w:fill="FFFFFF"/>
        <w:rPr>
          <w:rFonts w:ascii="Georgia" w:eastAsia="Georgia" w:hAnsi="Georgia" w:cs="Georgia"/>
          <w:i/>
          <w:color w:val="010101"/>
        </w:rPr>
      </w:pPr>
    </w:p>
    <w:p w14:paraId="0501404A" w14:textId="1C0BF814" w:rsidR="00CD62D7" w:rsidRDefault="00CD62D7" w:rsidP="00CD62D7">
      <w:pPr>
        <w:shd w:val="clear" w:color="auto" w:fill="FFFFFF"/>
        <w:rPr>
          <w:rFonts w:ascii="Georgia" w:eastAsia="Georgia" w:hAnsi="Georgia" w:cs="Georgia"/>
          <w:i/>
          <w:color w:val="010101"/>
        </w:rPr>
      </w:pPr>
    </w:p>
    <w:p w14:paraId="1238DCA7" w14:textId="2A75ADCA" w:rsidR="00CD62D7" w:rsidRDefault="00CD62D7" w:rsidP="00CD62D7">
      <w:pPr>
        <w:shd w:val="clear" w:color="auto" w:fill="FFFFFF"/>
        <w:rPr>
          <w:rFonts w:ascii="Georgia" w:eastAsia="Georgia" w:hAnsi="Georgia" w:cs="Georgia"/>
          <w:i/>
          <w:color w:val="010101"/>
        </w:rPr>
      </w:pPr>
    </w:p>
    <w:p w14:paraId="7F98DDEB" w14:textId="268681C6" w:rsidR="00CD62D7" w:rsidRDefault="00CD62D7" w:rsidP="00CD62D7">
      <w:pPr>
        <w:shd w:val="clear" w:color="auto" w:fill="FFFFFF"/>
        <w:rPr>
          <w:rFonts w:ascii="Georgia" w:eastAsia="Georgia" w:hAnsi="Georgia" w:cs="Georgia"/>
          <w:i/>
          <w:color w:val="010101"/>
        </w:rPr>
      </w:pPr>
    </w:p>
    <w:p w14:paraId="112D5715" w14:textId="1372856B" w:rsidR="00CD62D7" w:rsidRDefault="00CD62D7" w:rsidP="00CD62D7">
      <w:pPr>
        <w:shd w:val="clear" w:color="auto" w:fill="FFFFFF"/>
        <w:rPr>
          <w:rFonts w:ascii="Georgia" w:eastAsia="Georgia" w:hAnsi="Georgia" w:cs="Georgia"/>
          <w:i/>
          <w:color w:val="010101"/>
        </w:rPr>
      </w:pPr>
    </w:p>
    <w:p w14:paraId="2B75039C" w14:textId="431831D1" w:rsidR="00CD62D7" w:rsidRDefault="00CD62D7" w:rsidP="00CD62D7">
      <w:pPr>
        <w:shd w:val="clear" w:color="auto" w:fill="FFFFFF"/>
        <w:rPr>
          <w:rFonts w:ascii="Georgia" w:eastAsia="Georgia" w:hAnsi="Georgia" w:cs="Georgia"/>
          <w:i/>
          <w:color w:val="010101"/>
        </w:rPr>
      </w:pPr>
    </w:p>
    <w:p w14:paraId="123BF6F8" w14:textId="217E4BFB" w:rsidR="00CD62D7" w:rsidRDefault="00CD62D7" w:rsidP="00CD62D7">
      <w:pPr>
        <w:shd w:val="clear" w:color="auto" w:fill="FFFFFF"/>
        <w:rPr>
          <w:rFonts w:ascii="Georgia" w:eastAsia="Georgia" w:hAnsi="Georgia" w:cs="Georgia"/>
          <w:i/>
          <w:color w:val="010101"/>
        </w:rPr>
      </w:pPr>
    </w:p>
    <w:p w14:paraId="0535A564" w14:textId="7616B28F" w:rsidR="00CD62D7" w:rsidRDefault="00CD62D7" w:rsidP="00CD62D7">
      <w:pPr>
        <w:shd w:val="clear" w:color="auto" w:fill="FFFFFF"/>
        <w:rPr>
          <w:rFonts w:ascii="Georgia" w:eastAsia="Georgia" w:hAnsi="Georgia" w:cs="Georgia"/>
          <w:i/>
          <w:color w:val="010101"/>
        </w:rPr>
      </w:pPr>
    </w:p>
    <w:p w14:paraId="5FCD11DB" w14:textId="5932ECC7" w:rsidR="00CD62D7" w:rsidRDefault="00CD62D7" w:rsidP="00CD62D7">
      <w:pPr>
        <w:shd w:val="clear" w:color="auto" w:fill="FFFFFF"/>
        <w:rPr>
          <w:rFonts w:ascii="Georgia" w:eastAsia="Georgia" w:hAnsi="Georgia" w:cs="Georgia"/>
          <w:i/>
          <w:color w:val="010101"/>
        </w:rPr>
      </w:pPr>
    </w:p>
    <w:p w14:paraId="11B26F8E" w14:textId="056E4539" w:rsidR="00CD62D7" w:rsidRDefault="00CD62D7" w:rsidP="00CD62D7">
      <w:pPr>
        <w:shd w:val="clear" w:color="auto" w:fill="FFFFFF"/>
        <w:rPr>
          <w:rFonts w:ascii="Georgia" w:eastAsia="Georgia" w:hAnsi="Georgia" w:cs="Georgia"/>
          <w:i/>
          <w:color w:val="010101"/>
        </w:rPr>
      </w:pPr>
    </w:p>
    <w:p w14:paraId="72625CBE" w14:textId="428CD857" w:rsidR="00CD62D7" w:rsidRDefault="00CD62D7" w:rsidP="00CD62D7">
      <w:pPr>
        <w:shd w:val="clear" w:color="auto" w:fill="FFFFFF"/>
        <w:rPr>
          <w:rFonts w:ascii="Georgia" w:eastAsia="Georgia" w:hAnsi="Georgia" w:cs="Georgia"/>
          <w:i/>
          <w:color w:val="010101"/>
        </w:rPr>
      </w:pPr>
    </w:p>
    <w:p w14:paraId="30544A10" w14:textId="2CAA1417" w:rsidR="00CD62D7" w:rsidRDefault="00CD62D7" w:rsidP="00CD62D7">
      <w:pPr>
        <w:shd w:val="clear" w:color="auto" w:fill="FFFFFF"/>
        <w:rPr>
          <w:rFonts w:ascii="Georgia" w:eastAsia="Georgia" w:hAnsi="Georgia" w:cs="Georgia"/>
          <w:i/>
          <w:color w:val="010101"/>
        </w:rPr>
      </w:pPr>
    </w:p>
    <w:p w14:paraId="13D18CC0" w14:textId="691165C8" w:rsidR="00CD62D7" w:rsidRDefault="00CD62D7" w:rsidP="00CD62D7">
      <w:pPr>
        <w:shd w:val="clear" w:color="auto" w:fill="FFFFFF"/>
        <w:rPr>
          <w:rFonts w:ascii="Georgia" w:eastAsia="Georgia" w:hAnsi="Georgia" w:cs="Georgia"/>
          <w:i/>
          <w:color w:val="010101"/>
        </w:rPr>
      </w:pPr>
    </w:p>
    <w:p w14:paraId="5B7AA729" w14:textId="0B6BB341" w:rsidR="00CD62D7" w:rsidRDefault="00CD62D7" w:rsidP="00CD62D7">
      <w:pPr>
        <w:shd w:val="clear" w:color="auto" w:fill="FFFFFF"/>
        <w:rPr>
          <w:rFonts w:ascii="Georgia" w:eastAsia="Georgia" w:hAnsi="Georgia" w:cs="Georgia"/>
          <w:i/>
          <w:color w:val="010101"/>
        </w:rPr>
      </w:pPr>
    </w:p>
    <w:p w14:paraId="67AAA6D0" w14:textId="77777777" w:rsidR="00CD62D7" w:rsidRPr="00952645" w:rsidRDefault="00CD62D7" w:rsidP="00CD62D7">
      <w:pPr>
        <w:shd w:val="clear" w:color="auto" w:fill="FFFFFF"/>
        <w:rPr>
          <w:rFonts w:ascii="Georgia" w:eastAsia="Georgia" w:hAnsi="Georgia" w:cs="Georgia"/>
          <w:i/>
          <w:color w:val="010101"/>
        </w:rPr>
      </w:pPr>
    </w:p>
    <w:p w14:paraId="0E961321" w14:textId="6CE6CFA5" w:rsidR="002D07D9" w:rsidRPr="006A2F52" w:rsidRDefault="002D07D9" w:rsidP="002D07D9">
      <w:pPr>
        <w:shd w:val="clear" w:color="auto" w:fill="FFFFFF"/>
        <w:jc w:val="center"/>
        <w:rPr>
          <w:rFonts w:ascii="Times New Roman" w:eastAsia="Georgia" w:hAnsi="Times New Roman" w:cs="Times New Roman"/>
          <w:iCs/>
          <w:color w:val="010101"/>
          <w:u w:val="single"/>
        </w:rPr>
      </w:pPr>
      <w:r w:rsidRPr="006A2F52">
        <w:rPr>
          <w:rFonts w:ascii="Times New Roman" w:eastAsia="Georgia" w:hAnsi="Times New Roman" w:cs="Times New Roman"/>
          <w:iCs/>
          <w:color w:val="010101"/>
          <w:u w:val="single"/>
        </w:rPr>
        <w:t>Sources</w:t>
      </w:r>
    </w:p>
    <w:p w14:paraId="6DB8E8DF" w14:textId="461F9D6B" w:rsidR="002D07D9" w:rsidRPr="006A2F52" w:rsidRDefault="002D07D9" w:rsidP="002D07D9">
      <w:pPr>
        <w:shd w:val="clear" w:color="auto" w:fill="FFFFFF"/>
        <w:rPr>
          <w:rFonts w:ascii="Times New Roman" w:eastAsia="Georgia" w:hAnsi="Times New Roman" w:cs="Times New Roman"/>
          <w:iCs/>
          <w:color w:val="010101"/>
          <w:u w:val="single"/>
        </w:rPr>
      </w:pPr>
    </w:p>
    <w:p w14:paraId="60C717F2" w14:textId="017BB4BF" w:rsidR="00CD62D7" w:rsidRDefault="00CD62D7" w:rsidP="002D07D9">
      <w:pPr>
        <w:shd w:val="clear" w:color="auto" w:fill="FFFFFF"/>
        <w:rPr>
          <w:rFonts w:ascii="Times New Roman" w:eastAsia="Georgia" w:hAnsi="Times New Roman" w:cs="Times New Roman"/>
          <w:iCs/>
          <w:color w:val="010101"/>
          <w:u w:val="single"/>
        </w:rPr>
      </w:pPr>
    </w:p>
    <w:p w14:paraId="64921745" w14:textId="77777777" w:rsidR="005C5F76" w:rsidRPr="00C37FF7" w:rsidRDefault="005C5F76" w:rsidP="005C5F76">
      <w:pPr>
        <w:rPr>
          <w:rFonts w:ascii="Times New Roman" w:eastAsia="Times New Roman" w:hAnsi="Times New Roman" w:cs="Times New Roman"/>
        </w:rPr>
      </w:pPr>
      <w:r w:rsidRPr="00C37FF7">
        <w:rPr>
          <w:rFonts w:ascii="Times New Roman" w:eastAsia="Times New Roman" w:hAnsi="Times New Roman" w:cs="Times New Roman"/>
        </w:rPr>
        <w:t xml:space="preserve">Liu, Zhu, Philippe </w:t>
      </w:r>
      <w:proofErr w:type="spellStart"/>
      <w:r w:rsidRPr="00C37FF7">
        <w:rPr>
          <w:rFonts w:ascii="Times New Roman" w:eastAsia="Times New Roman" w:hAnsi="Times New Roman" w:cs="Times New Roman"/>
        </w:rPr>
        <w:t>Ciais</w:t>
      </w:r>
      <w:proofErr w:type="spellEnd"/>
      <w:r w:rsidRPr="00C37FF7">
        <w:rPr>
          <w:rFonts w:ascii="Times New Roman" w:eastAsia="Times New Roman" w:hAnsi="Times New Roman" w:cs="Times New Roman"/>
        </w:rPr>
        <w:t xml:space="preserve">, Zhu Deng, </w:t>
      </w:r>
      <w:proofErr w:type="spellStart"/>
      <w:r w:rsidRPr="00C37FF7">
        <w:rPr>
          <w:rFonts w:ascii="Times New Roman" w:eastAsia="Times New Roman" w:hAnsi="Times New Roman" w:cs="Times New Roman"/>
        </w:rPr>
        <w:t>Ruixue</w:t>
      </w:r>
      <w:proofErr w:type="spellEnd"/>
      <w:r w:rsidRPr="00C37FF7">
        <w:rPr>
          <w:rFonts w:ascii="Times New Roman" w:eastAsia="Times New Roman" w:hAnsi="Times New Roman" w:cs="Times New Roman"/>
        </w:rPr>
        <w:t xml:space="preserve"> Lei, Steven J. Davis, Sha Feng, Bo Zheng et al. "Near-real-time monitoring of global CO 2 emissions reveals the effects of the COVID-19 pandemic." </w:t>
      </w:r>
      <w:r w:rsidRPr="00C37FF7">
        <w:rPr>
          <w:rFonts w:ascii="Times New Roman" w:eastAsia="Times New Roman" w:hAnsi="Times New Roman" w:cs="Times New Roman"/>
          <w:i/>
          <w:iCs/>
        </w:rPr>
        <w:t>Nature communications</w:t>
      </w:r>
      <w:r w:rsidRPr="00C37FF7">
        <w:rPr>
          <w:rFonts w:ascii="Times New Roman" w:eastAsia="Times New Roman" w:hAnsi="Times New Roman" w:cs="Times New Roman"/>
        </w:rPr>
        <w:t xml:space="preserve"> 11, no. 1 (2020): 1-12.</w:t>
      </w:r>
    </w:p>
    <w:p w14:paraId="01D1B179" w14:textId="77777777" w:rsidR="005C5F76" w:rsidRPr="006A2F52" w:rsidRDefault="005C5F76" w:rsidP="002D07D9">
      <w:pPr>
        <w:shd w:val="clear" w:color="auto" w:fill="FFFFFF"/>
        <w:rPr>
          <w:rFonts w:ascii="Times New Roman" w:eastAsia="Georgia" w:hAnsi="Times New Roman" w:cs="Times New Roman"/>
          <w:iCs/>
          <w:color w:val="010101"/>
          <w:u w:val="single"/>
        </w:rPr>
      </w:pPr>
    </w:p>
    <w:p w14:paraId="09DA8F57" w14:textId="77777777" w:rsidR="006A2F52" w:rsidRPr="006A2F52" w:rsidRDefault="006A2F52" w:rsidP="006A2F52">
      <w:pPr>
        <w:shd w:val="clear" w:color="auto" w:fill="FFFFFF"/>
        <w:rPr>
          <w:rFonts w:ascii="Times New Roman" w:eastAsia="Georgia" w:hAnsi="Times New Roman" w:cs="Times New Roman"/>
          <w:iCs/>
          <w:color w:val="010101"/>
        </w:rPr>
      </w:pPr>
      <w:r w:rsidRPr="006A2F52">
        <w:rPr>
          <w:rFonts w:ascii="Times New Roman" w:eastAsia="Georgia" w:hAnsi="Times New Roman" w:cs="Times New Roman"/>
          <w:iCs/>
          <w:color w:val="010101"/>
        </w:rPr>
        <w:t xml:space="preserve">Ludden, Jennifer, and Brady, Jeff. “Greenhouse Gas Emissions Predicted to Fall Nearly 8% - Largest Decrease Ever.” </w:t>
      </w:r>
      <w:r w:rsidRPr="006A2F52">
        <w:rPr>
          <w:rFonts w:ascii="Times New Roman" w:eastAsia="Georgia" w:hAnsi="Times New Roman" w:cs="Times New Roman"/>
          <w:i/>
          <w:color w:val="010101"/>
        </w:rPr>
        <w:t>NPR</w:t>
      </w:r>
      <w:r w:rsidRPr="006A2F52">
        <w:rPr>
          <w:rFonts w:ascii="Times New Roman" w:eastAsia="Georgia" w:hAnsi="Times New Roman" w:cs="Times New Roman"/>
          <w:iCs/>
          <w:color w:val="010101"/>
        </w:rPr>
        <w:t xml:space="preserve">. </w:t>
      </w:r>
      <w:hyperlink r:id="rId17" w:history="1">
        <w:r w:rsidRPr="006A2F52">
          <w:rPr>
            <w:rStyle w:val="Hyperlink"/>
            <w:rFonts w:ascii="Times New Roman" w:eastAsia="Georgia" w:hAnsi="Times New Roman" w:cs="Times New Roman"/>
            <w:iCs/>
          </w:rPr>
          <w:t>https://www.npr.org/sections/coronavirus-live-updates/2020/04/30/848307092/greenhouse-gas-emissions-predicted-to-fall-nearly-8-largest-decrease-ever</w:t>
        </w:r>
      </w:hyperlink>
      <w:r w:rsidRPr="006A2F52">
        <w:rPr>
          <w:rFonts w:ascii="Times New Roman" w:eastAsia="Georgia" w:hAnsi="Times New Roman" w:cs="Times New Roman"/>
          <w:iCs/>
          <w:color w:val="010101"/>
        </w:rPr>
        <w:t xml:space="preserve"> </w:t>
      </w:r>
    </w:p>
    <w:p w14:paraId="0E2973D6" w14:textId="77777777" w:rsidR="006A2F52" w:rsidRPr="006A2F52" w:rsidRDefault="006A2F52" w:rsidP="006A2F52">
      <w:pPr>
        <w:pStyle w:val="FootnoteText"/>
        <w:rPr>
          <w:rFonts w:ascii="Times New Roman" w:hAnsi="Times New Roman" w:cs="Times New Roman"/>
          <w:sz w:val="24"/>
          <w:szCs w:val="24"/>
        </w:rPr>
      </w:pPr>
    </w:p>
    <w:p w14:paraId="674D93DC" w14:textId="77777777" w:rsidR="006A2F52" w:rsidRPr="006A2F52" w:rsidRDefault="006A2F52" w:rsidP="006A2F52">
      <w:pPr>
        <w:shd w:val="clear" w:color="auto" w:fill="FFFFFF"/>
        <w:rPr>
          <w:rFonts w:ascii="Times New Roman" w:hAnsi="Times New Roman" w:cs="Times New Roman"/>
        </w:rPr>
      </w:pPr>
      <w:r w:rsidRPr="006A2F52">
        <w:rPr>
          <w:rFonts w:ascii="Times New Roman" w:hAnsi="Times New Roman" w:cs="Times New Roman"/>
        </w:rPr>
        <w:t xml:space="preserve">“Sources of Greenhouse Gas Emissions.” </w:t>
      </w:r>
      <w:r w:rsidRPr="006A2F52">
        <w:rPr>
          <w:rFonts w:ascii="Times New Roman" w:hAnsi="Times New Roman" w:cs="Times New Roman"/>
          <w:i/>
          <w:iCs/>
        </w:rPr>
        <w:t>EPA</w:t>
      </w:r>
      <w:r w:rsidRPr="006A2F52">
        <w:rPr>
          <w:rFonts w:ascii="Times New Roman" w:hAnsi="Times New Roman" w:cs="Times New Roman"/>
        </w:rPr>
        <w:t xml:space="preserve">. </w:t>
      </w:r>
      <w:hyperlink r:id="rId18" w:history="1">
        <w:r w:rsidRPr="006A2F52">
          <w:rPr>
            <w:rStyle w:val="Hyperlink"/>
            <w:rFonts w:ascii="Times New Roman" w:hAnsi="Times New Roman" w:cs="Times New Roman"/>
          </w:rPr>
          <w:t>https://www.epa.gov/ghgemissions/sources-greenhouse-gas-emissions</w:t>
        </w:r>
      </w:hyperlink>
    </w:p>
    <w:p w14:paraId="714DE7ED" w14:textId="54C752FA" w:rsidR="00CD62D7" w:rsidRDefault="00CD62D7" w:rsidP="002D07D9">
      <w:pPr>
        <w:shd w:val="clear" w:color="auto" w:fill="FFFFFF"/>
        <w:rPr>
          <w:rFonts w:ascii="Georgia" w:eastAsia="Georgia" w:hAnsi="Georgia" w:cs="Georgia"/>
          <w:iCs/>
          <w:color w:val="010101"/>
          <w:u w:val="single"/>
        </w:rPr>
      </w:pPr>
    </w:p>
    <w:p w14:paraId="7DC71F9A" w14:textId="5B144E88" w:rsidR="00CD62D7" w:rsidRDefault="00CD62D7" w:rsidP="002D07D9">
      <w:pPr>
        <w:shd w:val="clear" w:color="auto" w:fill="FFFFFF"/>
        <w:rPr>
          <w:rFonts w:ascii="Georgia" w:eastAsia="Georgia" w:hAnsi="Georgia" w:cs="Georgia"/>
          <w:iCs/>
          <w:color w:val="010101"/>
          <w:u w:val="single"/>
        </w:rPr>
      </w:pPr>
    </w:p>
    <w:p w14:paraId="35158D5A" w14:textId="16DC7649" w:rsidR="00CD62D7" w:rsidRDefault="00CD62D7" w:rsidP="002D07D9">
      <w:pPr>
        <w:shd w:val="clear" w:color="auto" w:fill="FFFFFF"/>
        <w:rPr>
          <w:rFonts w:ascii="Georgia" w:eastAsia="Georgia" w:hAnsi="Georgia" w:cs="Georgia"/>
          <w:iCs/>
          <w:color w:val="010101"/>
          <w:u w:val="single"/>
        </w:rPr>
      </w:pPr>
    </w:p>
    <w:p w14:paraId="22B29807" w14:textId="387EFF4A" w:rsidR="00CD62D7" w:rsidRDefault="00CD62D7" w:rsidP="002D07D9">
      <w:pPr>
        <w:shd w:val="clear" w:color="auto" w:fill="FFFFFF"/>
        <w:rPr>
          <w:rFonts w:ascii="Georgia" w:eastAsia="Georgia" w:hAnsi="Georgia" w:cs="Georgia"/>
          <w:iCs/>
          <w:color w:val="010101"/>
          <w:u w:val="single"/>
        </w:rPr>
      </w:pPr>
    </w:p>
    <w:p w14:paraId="7B147CF1" w14:textId="5C0A1931" w:rsidR="00CD62D7" w:rsidRDefault="00CD62D7" w:rsidP="002D07D9">
      <w:pPr>
        <w:shd w:val="clear" w:color="auto" w:fill="FFFFFF"/>
        <w:rPr>
          <w:rFonts w:ascii="Georgia" w:eastAsia="Georgia" w:hAnsi="Georgia" w:cs="Georgia"/>
          <w:iCs/>
          <w:color w:val="010101"/>
          <w:u w:val="single"/>
        </w:rPr>
      </w:pPr>
    </w:p>
    <w:p w14:paraId="0A755F85" w14:textId="53DE2850" w:rsidR="00CD62D7" w:rsidRDefault="00CD62D7" w:rsidP="002D07D9">
      <w:pPr>
        <w:shd w:val="clear" w:color="auto" w:fill="FFFFFF"/>
        <w:rPr>
          <w:rFonts w:ascii="Georgia" w:eastAsia="Georgia" w:hAnsi="Georgia" w:cs="Georgia"/>
          <w:iCs/>
          <w:color w:val="010101"/>
          <w:u w:val="single"/>
        </w:rPr>
      </w:pPr>
    </w:p>
    <w:p w14:paraId="0CBD6B58" w14:textId="59CBC01F" w:rsidR="00CD62D7" w:rsidRDefault="00CD62D7" w:rsidP="002D07D9">
      <w:pPr>
        <w:shd w:val="clear" w:color="auto" w:fill="FFFFFF"/>
        <w:rPr>
          <w:rFonts w:ascii="Georgia" w:eastAsia="Georgia" w:hAnsi="Georgia" w:cs="Georgia"/>
          <w:iCs/>
          <w:color w:val="010101"/>
          <w:u w:val="single"/>
        </w:rPr>
      </w:pPr>
    </w:p>
    <w:p w14:paraId="78964518" w14:textId="37E58FC6" w:rsidR="00CD62D7" w:rsidRDefault="00CD62D7" w:rsidP="002D07D9">
      <w:pPr>
        <w:shd w:val="clear" w:color="auto" w:fill="FFFFFF"/>
        <w:rPr>
          <w:rFonts w:ascii="Georgia" w:eastAsia="Georgia" w:hAnsi="Georgia" w:cs="Georgia"/>
          <w:iCs/>
          <w:color w:val="010101"/>
          <w:u w:val="single"/>
        </w:rPr>
      </w:pPr>
    </w:p>
    <w:p w14:paraId="7CC961B0" w14:textId="54B59712" w:rsidR="00CD62D7" w:rsidRDefault="00CD62D7" w:rsidP="002D07D9">
      <w:pPr>
        <w:shd w:val="clear" w:color="auto" w:fill="FFFFFF"/>
        <w:rPr>
          <w:rFonts w:ascii="Georgia" w:eastAsia="Georgia" w:hAnsi="Georgia" w:cs="Georgia"/>
          <w:iCs/>
          <w:color w:val="010101"/>
          <w:u w:val="single"/>
        </w:rPr>
      </w:pPr>
    </w:p>
    <w:p w14:paraId="55716A60" w14:textId="7B0AC0BC" w:rsidR="00CD62D7" w:rsidRDefault="00CD62D7" w:rsidP="002D07D9">
      <w:pPr>
        <w:shd w:val="clear" w:color="auto" w:fill="FFFFFF"/>
        <w:rPr>
          <w:rFonts w:ascii="Georgia" w:eastAsia="Georgia" w:hAnsi="Georgia" w:cs="Georgia"/>
          <w:iCs/>
          <w:color w:val="010101"/>
          <w:u w:val="single"/>
        </w:rPr>
      </w:pPr>
    </w:p>
    <w:p w14:paraId="6690E0A9" w14:textId="5F0790AE" w:rsidR="00CD62D7" w:rsidRDefault="00CD62D7" w:rsidP="002D07D9">
      <w:pPr>
        <w:shd w:val="clear" w:color="auto" w:fill="FFFFFF"/>
        <w:rPr>
          <w:rFonts w:ascii="Georgia" w:eastAsia="Georgia" w:hAnsi="Georgia" w:cs="Georgia"/>
          <w:iCs/>
          <w:color w:val="010101"/>
          <w:u w:val="single"/>
        </w:rPr>
      </w:pPr>
    </w:p>
    <w:p w14:paraId="40464285" w14:textId="6272C3F4" w:rsidR="00CD62D7" w:rsidRDefault="00CD62D7" w:rsidP="002D07D9">
      <w:pPr>
        <w:shd w:val="clear" w:color="auto" w:fill="FFFFFF"/>
        <w:rPr>
          <w:rFonts w:ascii="Georgia" w:eastAsia="Georgia" w:hAnsi="Georgia" w:cs="Georgia"/>
          <w:iCs/>
          <w:color w:val="010101"/>
          <w:u w:val="single"/>
        </w:rPr>
      </w:pPr>
    </w:p>
    <w:p w14:paraId="67D44719" w14:textId="55B873A8" w:rsidR="00CD62D7" w:rsidRDefault="00CD62D7" w:rsidP="002D07D9">
      <w:pPr>
        <w:shd w:val="clear" w:color="auto" w:fill="FFFFFF"/>
        <w:rPr>
          <w:rFonts w:ascii="Georgia" w:eastAsia="Georgia" w:hAnsi="Georgia" w:cs="Georgia"/>
          <w:iCs/>
          <w:color w:val="010101"/>
          <w:u w:val="single"/>
        </w:rPr>
      </w:pPr>
    </w:p>
    <w:p w14:paraId="2039CB40" w14:textId="64371A35" w:rsidR="00CD62D7" w:rsidRDefault="00CD62D7" w:rsidP="002D07D9">
      <w:pPr>
        <w:shd w:val="clear" w:color="auto" w:fill="FFFFFF"/>
        <w:rPr>
          <w:rFonts w:ascii="Georgia" w:eastAsia="Georgia" w:hAnsi="Georgia" w:cs="Georgia"/>
          <w:iCs/>
          <w:color w:val="010101"/>
          <w:u w:val="single"/>
        </w:rPr>
      </w:pPr>
    </w:p>
    <w:p w14:paraId="30F559CB" w14:textId="4F8281DC" w:rsidR="00CD62D7" w:rsidRDefault="00CD62D7" w:rsidP="002D07D9">
      <w:pPr>
        <w:shd w:val="clear" w:color="auto" w:fill="FFFFFF"/>
        <w:rPr>
          <w:rFonts w:ascii="Georgia" w:eastAsia="Georgia" w:hAnsi="Georgia" w:cs="Georgia"/>
          <w:iCs/>
          <w:color w:val="010101"/>
          <w:u w:val="single"/>
        </w:rPr>
      </w:pPr>
    </w:p>
    <w:p w14:paraId="5CBCA8D7" w14:textId="4CA62ABA" w:rsidR="00CD62D7" w:rsidRDefault="00CD62D7" w:rsidP="002D07D9">
      <w:pPr>
        <w:shd w:val="clear" w:color="auto" w:fill="FFFFFF"/>
        <w:rPr>
          <w:rFonts w:ascii="Georgia" w:eastAsia="Georgia" w:hAnsi="Georgia" w:cs="Georgia"/>
          <w:iCs/>
          <w:color w:val="010101"/>
          <w:u w:val="single"/>
        </w:rPr>
      </w:pPr>
    </w:p>
    <w:p w14:paraId="1DC20D9F" w14:textId="38913D64" w:rsidR="00CD62D7" w:rsidRDefault="00CD62D7" w:rsidP="002D07D9">
      <w:pPr>
        <w:shd w:val="clear" w:color="auto" w:fill="FFFFFF"/>
        <w:rPr>
          <w:rFonts w:ascii="Georgia" w:eastAsia="Georgia" w:hAnsi="Georgia" w:cs="Georgia"/>
          <w:iCs/>
          <w:color w:val="010101"/>
          <w:u w:val="single"/>
        </w:rPr>
      </w:pPr>
    </w:p>
    <w:p w14:paraId="36ECFABF" w14:textId="3C5C4DEC" w:rsidR="00CD62D7" w:rsidRDefault="00CD62D7" w:rsidP="002D07D9">
      <w:pPr>
        <w:shd w:val="clear" w:color="auto" w:fill="FFFFFF"/>
        <w:rPr>
          <w:rFonts w:ascii="Georgia" w:eastAsia="Georgia" w:hAnsi="Georgia" w:cs="Georgia"/>
          <w:iCs/>
          <w:color w:val="010101"/>
          <w:u w:val="single"/>
        </w:rPr>
      </w:pPr>
    </w:p>
    <w:p w14:paraId="3C263D16" w14:textId="2202537B" w:rsidR="00CD62D7" w:rsidRDefault="00CD62D7" w:rsidP="002D07D9">
      <w:pPr>
        <w:shd w:val="clear" w:color="auto" w:fill="FFFFFF"/>
        <w:rPr>
          <w:rFonts w:ascii="Georgia" w:eastAsia="Georgia" w:hAnsi="Georgia" w:cs="Georgia"/>
          <w:iCs/>
          <w:color w:val="010101"/>
          <w:u w:val="single"/>
        </w:rPr>
      </w:pPr>
    </w:p>
    <w:p w14:paraId="4E494B08" w14:textId="6CD05855" w:rsidR="00CD62D7" w:rsidRDefault="00CD62D7" w:rsidP="002D07D9">
      <w:pPr>
        <w:shd w:val="clear" w:color="auto" w:fill="FFFFFF"/>
        <w:rPr>
          <w:rFonts w:ascii="Georgia" w:eastAsia="Georgia" w:hAnsi="Georgia" w:cs="Georgia"/>
          <w:iCs/>
          <w:color w:val="010101"/>
          <w:u w:val="single"/>
        </w:rPr>
      </w:pPr>
    </w:p>
    <w:p w14:paraId="0FD99A56" w14:textId="2A02869F" w:rsidR="00CD62D7" w:rsidRDefault="00CD62D7" w:rsidP="002D07D9">
      <w:pPr>
        <w:shd w:val="clear" w:color="auto" w:fill="FFFFFF"/>
        <w:rPr>
          <w:rFonts w:ascii="Georgia" w:eastAsia="Georgia" w:hAnsi="Georgia" w:cs="Georgia"/>
          <w:iCs/>
          <w:color w:val="010101"/>
          <w:u w:val="single"/>
        </w:rPr>
      </w:pPr>
    </w:p>
    <w:p w14:paraId="3DF35023" w14:textId="3A562868" w:rsidR="00CD62D7" w:rsidRDefault="00CD62D7" w:rsidP="002D07D9">
      <w:pPr>
        <w:shd w:val="clear" w:color="auto" w:fill="FFFFFF"/>
        <w:rPr>
          <w:rFonts w:ascii="Georgia" w:eastAsia="Georgia" w:hAnsi="Georgia" w:cs="Georgia"/>
          <w:iCs/>
          <w:color w:val="010101"/>
          <w:u w:val="single"/>
        </w:rPr>
      </w:pPr>
    </w:p>
    <w:p w14:paraId="1658E185" w14:textId="6AD06695" w:rsidR="00CD62D7" w:rsidRDefault="00CD62D7" w:rsidP="002D07D9">
      <w:pPr>
        <w:shd w:val="clear" w:color="auto" w:fill="FFFFFF"/>
        <w:rPr>
          <w:rFonts w:ascii="Georgia" w:eastAsia="Georgia" w:hAnsi="Georgia" w:cs="Georgia"/>
          <w:iCs/>
          <w:color w:val="010101"/>
          <w:u w:val="single"/>
        </w:rPr>
      </w:pPr>
    </w:p>
    <w:p w14:paraId="57FC55F8" w14:textId="067ADE0B" w:rsidR="00CD62D7" w:rsidRDefault="00CD62D7" w:rsidP="002D07D9">
      <w:pPr>
        <w:shd w:val="clear" w:color="auto" w:fill="FFFFFF"/>
        <w:rPr>
          <w:rFonts w:ascii="Georgia" w:eastAsia="Georgia" w:hAnsi="Georgia" w:cs="Georgia"/>
          <w:iCs/>
          <w:color w:val="010101"/>
          <w:u w:val="single"/>
        </w:rPr>
      </w:pPr>
    </w:p>
    <w:p w14:paraId="32A50265" w14:textId="7F59B195" w:rsidR="00CD62D7" w:rsidRDefault="00CD62D7" w:rsidP="002D07D9">
      <w:pPr>
        <w:shd w:val="clear" w:color="auto" w:fill="FFFFFF"/>
        <w:rPr>
          <w:rFonts w:ascii="Georgia" w:eastAsia="Georgia" w:hAnsi="Georgia" w:cs="Georgia"/>
          <w:iCs/>
          <w:color w:val="010101"/>
          <w:u w:val="single"/>
        </w:rPr>
      </w:pPr>
    </w:p>
    <w:p w14:paraId="2EFE999D" w14:textId="7857F8DE" w:rsidR="00CD62D7" w:rsidRDefault="00CD62D7" w:rsidP="002D07D9">
      <w:pPr>
        <w:shd w:val="clear" w:color="auto" w:fill="FFFFFF"/>
        <w:rPr>
          <w:rFonts w:ascii="Georgia" w:eastAsia="Georgia" w:hAnsi="Georgia" w:cs="Georgia"/>
          <w:iCs/>
          <w:color w:val="010101"/>
          <w:u w:val="single"/>
        </w:rPr>
      </w:pPr>
    </w:p>
    <w:p w14:paraId="61F35EDF" w14:textId="508B8586" w:rsidR="00CD62D7" w:rsidRDefault="00CD62D7" w:rsidP="002D07D9">
      <w:pPr>
        <w:shd w:val="clear" w:color="auto" w:fill="FFFFFF"/>
        <w:rPr>
          <w:rFonts w:ascii="Georgia" w:eastAsia="Georgia" w:hAnsi="Georgia" w:cs="Georgia"/>
          <w:iCs/>
          <w:color w:val="010101"/>
          <w:u w:val="single"/>
        </w:rPr>
      </w:pPr>
    </w:p>
    <w:p w14:paraId="138E50D5" w14:textId="2FD845B2" w:rsidR="00CD62D7" w:rsidRDefault="00CD62D7" w:rsidP="002D07D9">
      <w:pPr>
        <w:shd w:val="clear" w:color="auto" w:fill="FFFFFF"/>
        <w:rPr>
          <w:rFonts w:ascii="Georgia" w:eastAsia="Georgia" w:hAnsi="Georgia" w:cs="Georgia"/>
          <w:iCs/>
          <w:color w:val="010101"/>
          <w:u w:val="single"/>
        </w:rPr>
      </w:pPr>
    </w:p>
    <w:p w14:paraId="16F681ED" w14:textId="77777777" w:rsidR="006A2F52" w:rsidRDefault="006A2F52" w:rsidP="002D07D9">
      <w:pPr>
        <w:shd w:val="clear" w:color="auto" w:fill="FFFFFF"/>
        <w:rPr>
          <w:rFonts w:ascii="Georgia" w:eastAsia="Georgia" w:hAnsi="Georgia" w:cs="Georgia"/>
          <w:iCs/>
          <w:color w:val="010101"/>
          <w:u w:val="single"/>
        </w:rPr>
      </w:pPr>
    </w:p>
    <w:p w14:paraId="342E2A0B" w14:textId="6A0FC009" w:rsidR="00CD62D7" w:rsidRDefault="00CD62D7" w:rsidP="002D07D9">
      <w:pPr>
        <w:shd w:val="clear" w:color="auto" w:fill="FFFFFF"/>
        <w:rPr>
          <w:rFonts w:ascii="Georgia" w:eastAsia="Georgia" w:hAnsi="Georgia" w:cs="Georgia"/>
          <w:iCs/>
          <w:color w:val="010101"/>
          <w:u w:val="single"/>
        </w:rPr>
      </w:pPr>
    </w:p>
    <w:p w14:paraId="79470384" w14:textId="345ECE86" w:rsidR="00CD62D7" w:rsidRDefault="00CD62D7" w:rsidP="002D07D9">
      <w:pPr>
        <w:shd w:val="clear" w:color="auto" w:fill="FFFFFF"/>
        <w:rPr>
          <w:rFonts w:ascii="Georgia" w:eastAsia="Georgia" w:hAnsi="Georgia" w:cs="Georgia"/>
          <w:iCs/>
          <w:color w:val="010101"/>
          <w:u w:val="single"/>
        </w:rPr>
      </w:pPr>
    </w:p>
    <w:p w14:paraId="3425AFFD" w14:textId="24DD576D" w:rsidR="00CD62D7" w:rsidRDefault="00CD62D7" w:rsidP="002D07D9">
      <w:pPr>
        <w:shd w:val="clear" w:color="auto" w:fill="FFFFFF"/>
        <w:rPr>
          <w:rFonts w:ascii="Georgia" w:eastAsia="Georgia" w:hAnsi="Georgia" w:cs="Georgia"/>
          <w:iCs/>
          <w:color w:val="010101"/>
          <w:u w:val="single"/>
        </w:rPr>
      </w:pPr>
    </w:p>
    <w:p w14:paraId="5A6FB442" w14:textId="0A6322A5" w:rsidR="00CD62D7" w:rsidRDefault="00CD62D7" w:rsidP="002D07D9">
      <w:pPr>
        <w:shd w:val="clear" w:color="auto" w:fill="FFFFFF"/>
        <w:rPr>
          <w:rFonts w:ascii="Georgia" w:eastAsia="Georgia" w:hAnsi="Georgia" w:cs="Georgia"/>
          <w:iCs/>
          <w:color w:val="010101"/>
          <w:u w:val="single"/>
        </w:rPr>
      </w:pPr>
    </w:p>
    <w:p w14:paraId="1834BF2E" w14:textId="273963E0" w:rsidR="00CD62D7" w:rsidRDefault="00CD62D7" w:rsidP="002D07D9">
      <w:pPr>
        <w:shd w:val="clear" w:color="auto" w:fill="FFFFFF"/>
        <w:rPr>
          <w:rFonts w:ascii="Georgia" w:eastAsia="Georgia" w:hAnsi="Georgia" w:cs="Georgia"/>
          <w:iCs/>
          <w:color w:val="010101"/>
          <w:u w:val="single"/>
        </w:rPr>
      </w:pPr>
      <w:r>
        <w:rPr>
          <w:rFonts w:ascii="Georgia" w:eastAsia="Georgia" w:hAnsi="Georgia" w:cs="Georgia"/>
          <w:iCs/>
          <w:color w:val="010101"/>
          <w:u w:val="single"/>
        </w:rPr>
        <w:t>Appendix A</w:t>
      </w:r>
      <w:r w:rsidR="0063231D">
        <w:rPr>
          <w:rFonts w:ascii="Georgia" w:eastAsia="Georgia" w:hAnsi="Georgia" w:cs="Georgia"/>
          <w:iCs/>
          <w:color w:val="010101"/>
          <w:u w:val="single"/>
        </w:rPr>
        <w:t xml:space="preserve"> – Residential and Commercial Energy Trends</w:t>
      </w:r>
    </w:p>
    <w:p w14:paraId="3E185E8B" w14:textId="77777777" w:rsidR="007C61BB" w:rsidRDefault="007C61BB" w:rsidP="007C61BB">
      <w:pPr>
        <w:shd w:val="clear" w:color="auto" w:fill="FFFFFF"/>
        <w:rPr>
          <w:rFonts w:ascii="Georgia" w:eastAsia="Georgia" w:hAnsi="Georgia" w:cs="Georgia"/>
          <w:b/>
          <w:bCs/>
          <w:iCs/>
          <w:color w:val="010101"/>
        </w:rPr>
      </w:pPr>
    </w:p>
    <w:p w14:paraId="5734EC7C" w14:textId="32F77EE4" w:rsidR="007C61BB" w:rsidRDefault="007C61BB" w:rsidP="002D07D9">
      <w:pPr>
        <w:shd w:val="clear" w:color="auto" w:fill="FFFFFF"/>
        <w:rPr>
          <w:rFonts w:ascii="Georgia" w:eastAsia="Georgia" w:hAnsi="Georgia" w:cs="Georgia"/>
          <w:iCs/>
          <w:color w:val="010101"/>
        </w:rPr>
      </w:pPr>
      <w:r w:rsidRPr="007C61BB">
        <w:rPr>
          <w:rFonts w:ascii="Georgia" w:eastAsia="Georgia" w:hAnsi="Georgia" w:cs="Georgia"/>
          <w:iCs/>
          <w:color w:val="010101"/>
        </w:rPr>
        <w:t xml:space="preserve">Figure </w:t>
      </w:r>
      <w:r w:rsidR="0063231D">
        <w:rPr>
          <w:rFonts w:ascii="Georgia" w:eastAsia="Georgia" w:hAnsi="Georgia" w:cs="Georgia"/>
          <w:iCs/>
          <w:color w:val="010101"/>
        </w:rPr>
        <w:t>1</w:t>
      </w:r>
      <w:r w:rsidRPr="007C61BB">
        <w:rPr>
          <w:rFonts w:ascii="Georgia" w:eastAsia="Georgia" w:hAnsi="Georgia" w:cs="Georgia"/>
          <w:iCs/>
          <w:color w:val="010101"/>
        </w:rPr>
        <w:t xml:space="preserve">. </w:t>
      </w:r>
      <w:r w:rsidRPr="007C61BB">
        <w:rPr>
          <w:rFonts w:ascii="Georgia" w:hAnsi="Georgia"/>
        </w:rPr>
        <w:t>Consumption of fuels used to generate electricity from the US EIA</w:t>
      </w:r>
    </w:p>
    <w:p w14:paraId="6A3DA5A8" w14:textId="428EC083" w:rsidR="007C61BB" w:rsidRDefault="007C61BB" w:rsidP="002D07D9">
      <w:pPr>
        <w:shd w:val="clear" w:color="auto" w:fill="FFFFFF"/>
        <w:rPr>
          <w:rFonts w:ascii="Georgia" w:eastAsia="Georgia" w:hAnsi="Georgia" w:cs="Georgia"/>
          <w:iCs/>
          <w:color w:val="010101"/>
        </w:rPr>
      </w:pPr>
      <w:r w:rsidRPr="007C61BB">
        <w:rPr>
          <w:rFonts w:ascii="Georgia" w:eastAsia="Georgia" w:hAnsi="Georgia" w:cs="Georgia"/>
          <w:iCs/>
          <w:noProof/>
          <w:color w:val="010101"/>
        </w:rPr>
        <w:drawing>
          <wp:inline distT="0" distB="0" distL="0" distR="0" wp14:anchorId="5E98F6F5" wp14:editId="4F01CB2A">
            <wp:extent cx="5286375" cy="3702157"/>
            <wp:effectExtent l="19050" t="19050" r="952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4643" cy="3735960"/>
                    </a:xfrm>
                    <a:prstGeom prst="rect">
                      <a:avLst/>
                    </a:prstGeom>
                    <a:ln w="12700">
                      <a:solidFill>
                        <a:schemeClr val="tx1"/>
                      </a:solidFill>
                    </a:ln>
                  </pic:spPr>
                </pic:pic>
              </a:graphicData>
            </a:graphic>
          </wp:inline>
        </w:drawing>
      </w:r>
    </w:p>
    <w:p w14:paraId="797C26AC" w14:textId="2AE48075" w:rsidR="0063231D" w:rsidRDefault="0063231D" w:rsidP="002D07D9">
      <w:pPr>
        <w:shd w:val="clear" w:color="auto" w:fill="FFFFFF"/>
        <w:rPr>
          <w:rFonts w:ascii="Georgia" w:eastAsia="Georgia" w:hAnsi="Georgia" w:cs="Georgia"/>
          <w:iCs/>
          <w:color w:val="010101"/>
        </w:rPr>
      </w:pPr>
    </w:p>
    <w:p w14:paraId="56226C74" w14:textId="5F35F371" w:rsidR="0063231D" w:rsidRDefault="0063231D" w:rsidP="0063231D">
      <w:pPr>
        <w:shd w:val="clear" w:color="auto" w:fill="FFFFFF"/>
        <w:rPr>
          <w:rFonts w:ascii="Georgia" w:eastAsia="Georgia" w:hAnsi="Georgia" w:cs="Georgia"/>
          <w:iCs/>
          <w:color w:val="010101"/>
          <w:u w:val="single"/>
        </w:rPr>
      </w:pPr>
      <w:r>
        <w:rPr>
          <w:rFonts w:ascii="Georgia" w:eastAsia="Georgia" w:hAnsi="Georgia" w:cs="Georgia"/>
          <w:iCs/>
          <w:color w:val="010101"/>
          <w:u w:val="single"/>
        </w:rPr>
        <w:t>Appendix B – Manufacturing Trends</w:t>
      </w:r>
    </w:p>
    <w:p w14:paraId="1B20D89B" w14:textId="4AEC908A" w:rsidR="0063231D" w:rsidRDefault="0063231D" w:rsidP="002D07D9">
      <w:pPr>
        <w:shd w:val="clear" w:color="auto" w:fill="FFFFFF"/>
        <w:rPr>
          <w:rFonts w:ascii="Georgia" w:eastAsia="Georgia" w:hAnsi="Georgia" w:cs="Georgia"/>
          <w:iCs/>
          <w:color w:val="010101"/>
        </w:rPr>
      </w:pPr>
    </w:p>
    <w:p w14:paraId="58BF87EB" w14:textId="3247E985" w:rsidR="0063231D" w:rsidRPr="0063231D" w:rsidRDefault="0063231D" w:rsidP="0063231D">
      <w:pPr>
        <w:shd w:val="clear" w:color="auto" w:fill="FFFFFF"/>
        <w:rPr>
          <w:rFonts w:ascii="Georgia" w:eastAsia="Georgia" w:hAnsi="Georgia" w:cs="Georgia"/>
          <w:iCs/>
          <w:color w:val="010101"/>
        </w:rPr>
      </w:pPr>
      <w:r w:rsidRPr="007C61BB">
        <w:rPr>
          <w:rFonts w:ascii="Georgia" w:eastAsia="Georgia" w:hAnsi="Georgia" w:cs="Georgia"/>
          <w:iCs/>
          <w:color w:val="010101"/>
        </w:rPr>
        <w:t xml:space="preserve">Figure </w:t>
      </w:r>
      <w:r>
        <w:rPr>
          <w:rFonts w:ascii="Georgia" w:eastAsia="Georgia" w:hAnsi="Georgia" w:cs="Georgia"/>
          <w:iCs/>
          <w:color w:val="010101"/>
        </w:rPr>
        <w:t>2</w:t>
      </w:r>
      <w:r w:rsidRPr="007C61BB">
        <w:rPr>
          <w:rFonts w:ascii="Georgia" w:eastAsia="Georgia" w:hAnsi="Georgia" w:cs="Georgia"/>
          <w:iCs/>
          <w:color w:val="010101"/>
        </w:rPr>
        <w:t xml:space="preserve">. </w:t>
      </w:r>
      <w:r>
        <w:rPr>
          <w:rFonts w:ascii="Georgia" w:eastAsia="Georgia" w:hAnsi="Georgia" w:cs="Georgia"/>
          <w:iCs/>
          <w:color w:val="010101"/>
        </w:rPr>
        <w:t>Manufacturing Trends from the Department of Commerce</w:t>
      </w:r>
    </w:p>
    <w:p w14:paraId="5020EB9D" w14:textId="7695A90C" w:rsidR="0063231D" w:rsidRDefault="0063231D" w:rsidP="002D07D9">
      <w:pPr>
        <w:shd w:val="clear" w:color="auto" w:fill="FFFFFF"/>
        <w:rPr>
          <w:rFonts w:ascii="Georgia" w:eastAsia="Georgia" w:hAnsi="Georgia" w:cs="Georgia"/>
          <w:iCs/>
          <w:color w:val="010101"/>
        </w:rPr>
      </w:pPr>
      <w:r w:rsidRPr="007C61BB">
        <w:rPr>
          <w:rFonts w:ascii="Georgia" w:eastAsia="Georgia" w:hAnsi="Georgia" w:cs="Georgia"/>
          <w:iCs/>
          <w:noProof/>
          <w:color w:val="010101"/>
        </w:rPr>
        <w:lastRenderedPageBreak/>
        <w:drawing>
          <wp:inline distT="0" distB="0" distL="0" distR="0" wp14:anchorId="3E373BE8" wp14:editId="6802088C">
            <wp:extent cx="5381625" cy="2849502"/>
            <wp:effectExtent l="19050" t="19050" r="9525"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5383" cy="2856787"/>
                    </a:xfrm>
                    <a:prstGeom prst="rect">
                      <a:avLst/>
                    </a:prstGeom>
                    <a:ln w="12700">
                      <a:solidFill>
                        <a:schemeClr val="tx1"/>
                      </a:solidFill>
                    </a:ln>
                  </pic:spPr>
                </pic:pic>
              </a:graphicData>
            </a:graphic>
          </wp:inline>
        </w:drawing>
      </w:r>
    </w:p>
    <w:p w14:paraId="66832B0A" w14:textId="51171E3C" w:rsidR="006A2F52" w:rsidRDefault="006A2F52" w:rsidP="002D07D9">
      <w:pPr>
        <w:shd w:val="clear" w:color="auto" w:fill="FFFFFF"/>
        <w:rPr>
          <w:rFonts w:ascii="Georgia" w:eastAsia="Georgia" w:hAnsi="Georgia" w:cs="Georgia"/>
          <w:iCs/>
          <w:color w:val="010101"/>
        </w:rPr>
      </w:pPr>
    </w:p>
    <w:p w14:paraId="7EEFCA72" w14:textId="77777777" w:rsidR="006A2F52" w:rsidRDefault="006A2F52" w:rsidP="002D07D9">
      <w:pPr>
        <w:shd w:val="clear" w:color="auto" w:fill="FFFFFF"/>
        <w:rPr>
          <w:rFonts w:ascii="Georgia" w:eastAsia="Georgia" w:hAnsi="Georgia" w:cs="Georgia"/>
          <w:iCs/>
          <w:color w:val="010101"/>
        </w:rPr>
      </w:pPr>
    </w:p>
    <w:p w14:paraId="73D598D6" w14:textId="53B7843B" w:rsidR="0063231D" w:rsidRDefault="0063231D" w:rsidP="0063231D">
      <w:pPr>
        <w:shd w:val="clear" w:color="auto" w:fill="FFFFFF"/>
        <w:rPr>
          <w:rFonts w:ascii="Georgia" w:eastAsia="Georgia" w:hAnsi="Georgia" w:cs="Georgia"/>
          <w:iCs/>
          <w:color w:val="010101"/>
          <w:u w:val="single"/>
        </w:rPr>
      </w:pPr>
      <w:r>
        <w:rPr>
          <w:rFonts w:ascii="Georgia" w:eastAsia="Georgia" w:hAnsi="Georgia" w:cs="Georgia"/>
          <w:iCs/>
          <w:color w:val="010101"/>
          <w:u w:val="single"/>
        </w:rPr>
        <w:t xml:space="preserve">Appendix </w:t>
      </w:r>
      <w:r w:rsidR="006A2F52">
        <w:rPr>
          <w:rFonts w:ascii="Georgia" w:eastAsia="Georgia" w:hAnsi="Georgia" w:cs="Georgia"/>
          <w:iCs/>
          <w:color w:val="010101"/>
          <w:u w:val="single"/>
        </w:rPr>
        <w:t>C</w:t>
      </w:r>
      <w:r>
        <w:rPr>
          <w:rFonts w:ascii="Georgia" w:eastAsia="Georgia" w:hAnsi="Georgia" w:cs="Georgia"/>
          <w:iCs/>
          <w:color w:val="010101"/>
          <w:u w:val="single"/>
        </w:rPr>
        <w:t xml:space="preserve"> – Transportation Trends</w:t>
      </w:r>
    </w:p>
    <w:p w14:paraId="3C713F32" w14:textId="77777777" w:rsidR="0063231D" w:rsidRDefault="0063231D" w:rsidP="002D07D9">
      <w:pPr>
        <w:shd w:val="clear" w:color="auto" w:fill="FFFFFF"/>
        <w:rPr>
          <w:rFonts w:ascii="Georgia" w:eastAsia="Georgia" w:hAnsi="Georgia" w:cs="Georgia"/>
          <w:iCs/>
          <w:color w:val="010101"/>
        </w:rPr>
      </w:pPr>
    </w:p>
    <w:p w14:paraId="346377C4" w14:textId="18F13520" w:rsidR="007C61BB" w:rsidRDefault="007C61BB" w:rsidP="002D07D9">
      <w:pPr>
        <w:shd w:val="clear" w:color="auto" w:fill="FFFFFF"/>
        <w:rPr>
          <w:rFonts w:ascii="Georgia" w:eastAsia="Georgia" w:hAnsi="Georgia" w:cs="Georgia"/>
          <w:iCs/>
          <w:color w:val="010101"/>
        </w:rPr>
      </w:pPr>
      <w:r w:rsidRPr="007C61BB">
        <w:rPr>
          <w:rFonts w:ascii="Georgia" w:eastAsia="Georgia" w:hAnsi="Georgia" w:cs="Georgia"/>
          <w:iCs/>
          <w:color w:val="010101"/>
        </w:rPr>
        <w:t xml:space="preserve">Figure </w:t>
      </w:r>
      <w:r>
        <w:rPr>
          <w:rFonts w:ascii="Georgia" w:eastAsia="Georgia" w:hAnsi="Georgia" w:cs="Georgia"/>
          <w:iCs/>
          <w:color w:val="010101"/>
        </w:rPr>
        <w:t>3</w:t>
      </w:r>
      <w:r w:rsidRPr="007C61BB">
        <w:rPr>
          <w:rFonts w:ascii="Georgia" w:eastAsia="Georgia" w:hAnsi="Georgia" w:cs="Georgia"/>
          <w:iCs/>
          <w:color w:val="010101"/>
        </w:rPr>
        <w:t xml:space="preserve">. </w:t>
      </w:r>
      <w:r w:rsidR="0063231D">
        <w:rPr>
          <w:rFonts w:ascii="Georgia" w:eastAsia="Georgia" w:hAnsi="Georgia" w:cs="Georgia"/>
          <w:iCs/>
          <w:color w:val="010101"/>
        </w:rPr>
        <w:t>Airline Traffic Trends from the US BTS</w:t>
      </w:r>
    </w:p>
    <w:p w14:paraId="0ED7334E" w14:textId="18A4A510" w:rsidR="007C61BB" w:rsidRDefault="007C61BB" w:rsidP="002D07D9">
      <w:pPr>
        <w:shd w:val="clear" w:color="auto" w:fill="FFFFFF"/>
        <w:rPr>
          <w:rFonts w:ascii="Georgia" w:eastAsia="Georgia" w:hAnsi="Georgia" w:cs="Georgia"/>
          <w:iCs/>
          <w:color w:val="010101"/>
        </w:rPr>
      </w:pPr>
      <w:r w:rsidRPr="007C61BB">
        <w:rPr>
          <w:rFonts w:ascii="Georgia" w:eastAsia="Georgia" w:hAnsi="Georgia" w:cs="Georgia"/>
          <w:iCs/>
          <w:noProof/>
          <w:color w:val="010101"/>
        </w:rPr>
        <w:lastRenderedPageBreak/>
        <w:drawing>
          <wp:inline distT="0" distB="0" distL="0" distR="0" wp14:anchorId="19D269E5" wp14:editId="1796576D">
            <wp:extent cx="5495925" cy="4464853"/>
            <wp:effectExtent l="19050" t="19050" r="952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2131" cy="4526762"/>
                    </a:xfrm>
                    <a:prstGeom prst="rect">
                      <a:avLst/>
                    </a:prstGeom>
                    <a:ln w="12700">
                      <a:solidFill>
                        <a:schemeClr val="tx1"/>
                      </a:solidFill>
                    </a:ln>
                  </pic:spPr>
                </pic:pic>
              </a:graphicData>
            </a:graphic>
          </wp:inline>
        </w:drawing>
      </w:r>
    </w:p>
    <w:p w14:paraId="7F5D28EE" w14:textId="6DEBFAEB" w:rsidR="007C61BB" w:rsidRDefault="007C61BB" w:rsidP="002D07D9">
      <w:pPr>
        <w:shd w:val="clear" w:color="auto" w:fill="FFFFFF"/>
        <w:rPr>
          <w:rFonts w:ascii="Georgia" w:eastAsia="Georgia" w:hAnsi="Georgia" w:cs="Georgia"/>
          <w:iCs/>
          <w:color w:val="010101"/>
        </w:rPr>
      </w:pPr>
    </w:p>
    <w:p w14:paraId="11060874" w14:textId="77777777" w:rsidR="007C61BB" w:rsidRDefault="007C61BB" w:rsidP="002D07D9">
      <w:pPr>
        <w:shd w:val="clear" w:color="auto" w:fill="FFFFFF"/>
        <w:rPr>
          <w:rFonts w:ascii="Georgia" w:eastAsia="Georgia" w:hAnsi="Georgia" w:cs="Georgia"/>
          <w:iCs/>
          <w:color w:val="010101"/>
        </w:rPr>
      </w:pPr>
    </w:p>
    <w:p w14:paraId="357A0FC0" w14:textId="3C5A26E0" w:rsidR="007C61BB" w:rsidRDefault="007C61BB" w:rsidP="002D07D9">
      <w:pPr>
        <w:shd w:val="clear" w:color="auto" w:fill="FFFFFF"/>
        <w:rPr>
          <w:rFonts w:ascii="Georgia" w:eastAsia="Georgia" w:hAnsi="Georgia" w:cs="Georgia"/>
          <w:iCs/>
          <w:color w:val="010101"/>
        </w:rPr>
      </w:pPr>
      <w:r w:rsidRPr="007C61BB">
        <w:rPr>
          <w:rFonts w:ascii="Georgia" w:eastAsia="Georgia" w:hAnsi="Georgia" w:cs="Georgia"/>
          <w:iCs/>
          <w:color w:val="010101"/>
        </w:rPr>
        <w:t xml:space="preserve">Figure </w:t>
      </w:r>
      <w:r w:rsidR="0063231D">
        <w:rPr>
          <w:rFonts w:ascii="Georgia" w:eastAsia="Georgia" w:hAnsi="Georgia" w:cs="Georgia"/>
          <w:iCs/>
          <w:color w:val="010101"/>
        </w:rPr>
        <w:t>4</w:t>
      </w:r>
      <w:r w:rsidRPr="007C61BB">
        <w:rPr>
          <w:rFonts w:ascii="Georgia" w:eastAsia="Georgia" w:hAnsi="Georgia" w:cs="Georgia"/>
          <w:iCs/>
          <w:color w:val="010101"/>
        </w:rPr>
        <w:t xml:space="preserve">. </w:t>
      </w:r>
      <w:r w:rsidR="0063231D">
        <w:rPr>
          <w:rFonts w:ascii="Georgia" w:eastAsia="Georgia" w:hAnsi="Georgia" w:cs="Georgia"/>
          <w:iCs/>
          <w:color w:val="010101"/>
        </w:rPr>
        <w:t xml:space="preserve">TSA Checkpoint Data </w:t>
      </w:r>
    </w:p>
    <w:p w14:paraId="2E8728A5" w14:textId="7F2E76D4" w:rsidR="007C61BB" w:rsidRDefault="007C61BB" w:rsidP="002D07D9">
      <w:pPr>
        <w:shd w:val="clear" w:color="auto" w:fill="FFFFFF"/>
        <w:rPr>
          <w:rFonts w:ascii="Georgia" w:eastAsia="Georgia" w:hAnsi="Georgia" w:cs="Georgia"/>
          <w:iCs/>
          <w:color w:val="010101"/>
        </w:rPr>
      </w:pPr>
      <w:r w:rsidRPr="007C61BB">
        <w:rPr>
          <w:rFonts w:ascii="Georgia" w:eastAsia="Georgia" w:hAnsi="Georgia" w:cs="Georgia"/>
          <w:iCs/>
          <w:noProof/>
          <w:color w:val="010101"/>
        </w:rPr>
        <w:drawing>
          <wp:inline distT="0" distB="0" distL="0" distR="0" wp14:anchorId="6F1CCA7B" wp14:editId="14249EF9">
            <wp:extent cx="5943600" cy="25622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62225"/>
                    </a:xfrm>
                    <a:prstGeom prst="rect">
                      <a:avLst/>
                    </a:prstGeom>
                    <a:ln w="12700">
                      <a:solidFill>
                        <a:schemeClr val="tx1"/>
                      </a:solidFill>
                    </a:ln>
                  </pic:spPr>
                </pic:pic>
              </a:graphicData>
            </a:graphic>
          </wp:inline>
        </w:drawing>
      </w:r>
    </w:p>
    <w:p w14:paraId="3491AA69" w14:textId="534360AD" w:rsidR="006A2F52" w:rsidRDefault="006A2F52" w:rsidP="002D07D9">
      <w:pPr>
        <w:shd w:val="clear" w:color="auto" w:fill="FFFFFF"/>
        <w:rPr>
          <w:rFonts w:ascii="Georgia" w:eastAsia="Georgia" w:hAnsi="Georgia" w:cs="Georgia"/>
          <w:iCs/>
          <w:color w:val="010101"/>
        </w:rPr>
      </w:pPr>
    </w:p>
    <w:p w14:paraId="5AE0A137" w14:textId="77777777" w:rsidR="006A2F52" w:rsidRDefault="006A2F52" w:rsidP="002D07D9">
      <w:pPr>
        <w:shd w:val="clear" w:color="auto" w:fill="FFFFFF"/>
        <w:rPr>
          <w:rFonts w:ascii="Georgia" w:eastAsia="Georgia" w:hAnsi="Georgia" w:cs="Georgia"/>
          <w:iCs/>
          <w:color w:val="010101"/>
        </w:rPr>
      </w:pPr>
    </w:p>
    <w:p w14:paraId="471C9EFA" w14:textId="29FA4108" w:rsidR="0063231D" w:rsidRDefault="0063231D" w:rsidP="002D07D9">
      <w:pPr>
        <w:shd w:val="clear" w:color="auto" w:fill="FFFFFF"/>
        <w:rPr>
          <w:rFonts w:ascii="Georgia" w:eastAsia="Georgia" w:hAnsi="Georgia" w:cs="Georgia"/>
          <w:iCs/>
          <w:color w:val="010101"/>
        </w:rPr>
      </w:pPr>
      <w:r w:rsidRPr="007C61BB">
        <w:rPr>
          <w:rFonts w:ascii="Georgia" w:eastAsia="Georgia" w:hAnsi="Georgia" w:cs="Georgia"/>
          <w:iCs/>
          <w:color w:val="010101"/>
        </w:rPr>
        <w:t xml:space="preserve">Figure </w:t>
      </w:r>
      <w:r>
        <w:rPr>
          <w:rFonts w:ascii="Georgia" w:eastAsia="Georgia" w:hAnsi="Georgia" w:cs="Georgia"/>
          <w:iCs/>
          <w:color w:val="010101"/>
        </w:rPr>
        <w:t>5</w:t>
      </w:r>
      <w:r w:rsidRPr="007C61BB">
        <w:rPr>
          <w:rFonts w:ascii="Georgia" w:eastAsia="Georgia" w:hAnsi="Georgia" w:cs="Georgia"/>
          <w:iCs/>
          <w:color w:val="010101"/>
        </w:rPr>
        <w:t xml:space="preserve">. </w:t>
      </w:r>
      <w:r>
        <w:rPr>
          <w:rFonts w:ascii="Georgia" w:eastAsia="Georgia" w:hAnsi="Georgia" w:cs="Georgia"/>
          <w:iCs/>
          <w:color w:val="010101"/>
        </w:rPr>
        <w:t>TSA Checkpoint Data</w:t>
      </w:r>
    </w:p>
    <w:p w14:paraId="2608526B" w14:textId="420D1F7B" w:rsidR="0063231D" w:rsidRPr="00CD62D7" w:rsidRDefault="0063231D" w:rsidP="002D07D9">
      <w:pPr>
        <w:shd w:val="clear" w:color="auto" w:fill="FFFFFF"/>
        <w:rPr>
          <w:rFonts w:ascii="Georgia" w:eastAsia="Georgia" w:hAnsi="Georgia" w:cs="Georgia"/>
          <w:iCs/>
          <w:color w:val="010101"/>
        </w:rPr>
      </w:pPr>
      <w:r w:rsidRPr="0063231D">
        <w:rPr>
          <w:rFonts w:ascii="Georgia" w:eastAsia="Georgia" w:hAnsi="Georgia" w:cs="Georgia"/>
          <w:iCs/>
          <w:noProof/>
          <w:color w:val="010101"/>
        </w:rPr>
        <w:lastRenderedPageBreak/>
        <w:drawing>
          <wp:inline distT="0" distB="0" distL="0" distR="0" wp14:anchorId="0C7D96D7" wp14:editId="7B785299">
            <wp:extent cx="5829300" cy="4318001"/>
            <wp:effectExtent l="19050" t="19050" r="1905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9245" cy="4325368"/>
                    </a:xfrm>
                    <a:prstGeom prst="rect">
                      <a:avLst/>
                    </a:prstGeom>
                    <a:ln w="12700">
                      <a:solidFill>
                        <a:schemeClr val="tx1"/>
                      </a:solidFill>
                    </a:ln>
                  </pic:spPr>
                </pic:pic>
              </a:graphicData>
            </a:graphic>
          </wp:inline>
        </w:drawing>
      </w:r>
    </w:p>
    <w:sectPr w:rsidR="0063231D" w:rsidRPr="00CD62D7">
      <w:head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D28AC0" w14:textId="77777777" w:rsidR="00C21A92" w:rsidRDefault="00C21A92" w:rsidP="00ED101E">
      <w:r>
        <w:separator/>
      </w:r>
    </w:p>
  </w:endnote>
  <w:endnote w:type="continuationSeparator" w:id="0">
    <w:p w14:paraId="3ACA7281" w14:textId="77777777" w:rsidR="00C21A92" w:rsidRDefault="00C21A92" w:rsidP="00ED1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EC64E" w14:textId="77777777" w:rsidR="00C21A92" w:rsidRDefault="00C21A92" w:rsidP="00ED101E">
      <w:r>
        <w:separator/>
      </w:r>
    </w:p>
  </w:footnote>
  <w:footnote w:type="continuationSeparator" w:id="0">
    <w:p w14:paraId="2D2C6FD7" w14:textId="77777777" w:rsidR="00C21A92" w:rsidRDefault="00C21A92" w:rsidP="00ED101E">
      <w:r>
        <w:continuationSeparator/>
      </w:r>
    </w:p>
  </w:footnote>
  <w:footnote w:id="1">
    <w:p w14:paraId="24D14DC5" w14:textId="6E6C2D64" w:rsidR="00ED101E" w:rsidRPr="008A08E1" w:rsidRDefault="00ED101E">
      <w:pPr>
        <w:pStyle w:val="FootnoteText"/>
        <w:rPr>
          <w:rFonts w:ascii="Times New Roman" w:hAnsi="Times New Roman" w:cs="Times New Roman"/>
        </w:rPr>
      </w:pPr>
      <w:r w:rsidRPr="008A08E1">
        <w:rPr>
          <w:rStyle w:val="FootnoteReference"/>
          <w:rFonts w:ascii="Times New Roman" w:hAnsi="Times New Roman" w:cs="Times New Roman"/>
        </w:rPr>
        <w:footnoteRef/>
      </w:r>
      <w:r w:rsidRPr="008A08E1">
        <w:rPr>
          <w:rFonts w:ascii="Times New Roman" w:hAnsi="Times New Roman" w:cs="Times New Roman"/>
        </w:rPr>
        <w:t xml:space="preserve"> https://www.nature.com/articles/s41467-020-18922-7</w:t>
      </w:r>
    </w:p>
  </w:footnote>
  <w:footnote w:id="2">
    <w:p w14:paraId="4726818B" w14:textId="544B97A8" w:rsidR="00BA7E07" w:rsidRPr="008A08E1" w:rsidRDefault="00BA7E07">
      <w:pPr>
        <w:pStyle w:val="FootnoteText"/>
        <w:rPr>
          <w:rFonts w:ascii="Times New Roman" w:hAnsi="Times New Roman" w:cs="Times New Roman"/>
        </w:rPr>
      </w:pPr>
      <w:r w:rsidRPr="008A08E1">
        <w:rPr>
          <w:rStyle w:val="FootnoteReference"/>
          <w:rFonts w:ascii="Times New Roman" w:hAnsi="Times New Roman" w:cs="Times New Roman"/>
        </w:rPr>
        <w:footnoteRef/>
      </w:r>
      <w:r w:rsidRPr="008A08E1">
        <w:rPr>
          <w:rFonts w:ascii="Times New Roman" w:hAnsi="Times New Roman" w:cs="Times New Roman"/>
        </w:rPr>
        <w:t xml:space="preserve"> </w:t>
      </w:r>
      <w:hyperlink r:id="rId1" w:history="1">
        <w:r w:rsidRPr="008A08E1">
          <w:rPr>
            <w:rStyle w:val="Hyperlink"/>
            <w:rFonts w:ascii="Times New Roman" w:hAnsi="Times New Roman" w:cs="Times New Roman"/>
          </w:rPr>
          <w:t>https://www.npr.org/sections/coronavirus-live-updates/2020/04/30/848307092/greenhouse-gas-emissions-predicted-to-fall-nearly-8-largest-decrease-ever</w:t>
        </w:r>
      </w:hyperlink>
      <w:r w:rsidRPr="008A08E1">
        <w:rPr>
          <w:rFonts w:ascii="Times New Roman" w:hAnsi="Times New Roman" w:cs="Times New Roman"/>
        </w:rPr>
        <w:t xml:space="preserve"> </w:t>
      </w:r>
    </w:p>
  </w:footnote>
  <w:footnote w:id="3">
    <w:p w14:paraId="130BD3CA" w14:textId="69C44E70" w:rsidR="008A08E1" w:rsidRDefault="008A08E1">
      <w:pPr>
        <w:pStyle w:val="FootnoteText"/>
      </w:pPr>
      <w:r w:rsidRPr="008A08E1">
        <w:rPr>
          <w:rStyle w:val="FootnoteReference"/>
          <w:rFonts w:ascii="Times New Roman" w:hAnsi="Times New Roman" w:cs="Times New Roman"/>
        </w:rPr>
        <w:footnoteRef/>
      </w:r>
      <w:r w:rsidRPr="008A08E1">
        <w:rPr>
          <w:rFonts w:ascii="Times New Roman" w:hAnsi="Times New Roman" w:cs="Times New Roman"/>
        </w:rPr>
        <w:t xml:space="preserve"> </w:t>
      </w:r>
      <w:r w:rsidRPr="008A08E1">
        <w:rPr>
          <w:rFonts w:ascii="Times New Roman" w:eastAsia="Georgia" w:hAnsi="Times New Roman" w:cs="Times New Roman"/>
          <w:iCs/>
          <w:color w:val="010101"/>
        </w:rPr>
        <w:t xml:space="preserve">The EPA emphasizes the “burning of fossil fuels for electricity, heat, and transportation” as the most significant contributor of carbon emissions. See </w:t>
      </w:r>
      <w:r w:rsidRPr="008A08E1">
        <w:rPr>
          <w:rFonts w:ascii="Times New Roman" w:hAnsi="Times New Roman" w:cs="Times New Roman"/>
        </w:rPr>
        <w:t>https://www.epa.gov/ghgemissions/sources-greenhouse-gas-emissions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211307725"/>
      <w:docPartObj>
        <w:docPartGallery w:val="Page Numbers (Top of Page)"/>
        <w:docPartUnique/>
      </w:docPartObj>
    </w:sdtPr>
    <w:sdtEndPr>
      <w:rPr>
        <w:b/>
        <w:bCs/>
        <w:noProof/>
        <w:color w:val="auto"/>
        <w:spacing w:val="0"/>
      </w:rPr>
    </w:sdtEndPr>
    <w:sdtContent>
      <w:p w14:paraId="584B8D7C" w14:textId="6CEB460C" w:rsidR="006A2F52" w:rsidRDefault="006A2F5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34C542F" w14:textId="77777777" w:rsidR="006A2F52" w:rsidRDefault="006A2F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004A9"/>
    <w:multiLevelType w:val="multilevel"/>
    <w:tmpl w:val="DBA043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A120D58"/>
    <w:multiLevelType w:val="multilevel"/>
    <w:tmpl w:val="4802E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7A57D0"/>
    <w:multiLevelType w:val="multilevel"/>
    <w:tmpl w:val="32181220"/>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E96"/>
    <w:rsid w:val="00092432"/>
    <w:rsid w:val="000B7381"/>
    <w:rsid w:val="000E5393"/>
    <w:rsid w:val="00136177"/>
    <w:rsid w:val="001C7F4B"/>
    <w:rsid w:val="001D49B2"/>
    <w:rsid w:val="002019BE"/>
    <w:rsid w:val="00205FEA"/>
    <w:rsid w:val="00215ED2"/>
    <w:rsid w:val="00252169"/>
    <w:rsid w:val="00254BA8"/>
    <w:rsid w:val="002D07D9"/>
    <w:rsid w:val="002D22A1"/>
    <w:rsid w:val="003627C4"/>
    <w:rsid w:val="00367EDD"/>
    <w:rsid w:val="00380600"/>
    <w:rsid w:val="0039520B"/>
    <w:rsid w:val="003D48CC"/>
    <w:rsid w:val="004A2E96"/>
    <w:rsid w:val="00547157"/>
    <w:rsid w:val="005C5F76"/>
    <w:rsid w:val="005C62AA"/>
    <w:rsid w:val="0063231D"/>
    <w:rsid w:val="006A2F52"/>
    <w:rsid w:val="006A6B15"/>
    <w:rsid w:val="006F6868"/>
    <w:rsid w:val="00763A73"/>
    <w:rsid w:val="007C61BB"/>
    <w:rsid w:val="008118AF"/>
    <w:rsid w:val="008234CA"/>
    <w:rsid w:val="00875C77"/>
    <w:rsid w:val="008A08E1"/>
    <w:rsid w:val="008B633C"/>
    <w:rsid w:val="00906776"/>
    <w:rsid w:val="00952645"/>
    <w:rsid w:val="0099660F"/>
    <w:rsid w:val="009D2759"/>
    <w:rsid w:val="00A401AD"/>
    <w:rsid w:val="00A83C5A"/>
    <w:rsid w:val="00AF1D00"/>
    <w:rsid w:val="00B379A6"/>
    <w:rsid w:val="00B74DBB"/>
    <w:rsid w:val="00BA7E07"/>
    <w:rsid w:val="00C21A92"/>
    <w:rsid w:val="00C37FF7"/>
    <w:rsid w:val="00C8126B"/>
    <w:rsid w:val="00CD0563"/>
    <w:rsid w:val="00CD62D7"/>
    <w:rsid w:val="00D24F2E"/>
    <w:rsid w:val="00D71C50"/>
    <w:rsid w:val="00DC7160"/>
    <w:rsid w:val="00E90A6B"/>
    <w:rsid w:val="00ED101E"/>
    <w:rsid w:val="00F26B7B"/>
    <w:rsid w:val="00F87AC9"/>
    <w:rsid w:val="00FA4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9FF8"/>
  <w15:docId w15:val="{088636E8-9804-4FC8-AC0C-0DD6336C0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122B6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36177"/>
    <w:rPr>
      <w:color w:val="0563C1" w:themeColor="hyperlink"/>
      <w:u w:val="single"/>
    </w:rPr>
  </w:style>
  <w:style w:type="character" w:styleId="UnresolvedMention">
    <w:name w:val="Unresolved Mention"/>
    <w:basedOn w:val="DefaultParagraphFont"/>
    <w:uiPriority w:val="99"/>
    <w:semiHidden/>
    <w:unhideWhenUsed/>
    <w:rsid w:val="00136177"/>
    <w:rPr>
      <w:color w:val="605E5C"/>
      <w:shd w:val="clear" w:color="auto" w:fill="E1DFDD"/>
    </w:rPr>
  </w:style>
  <w:style w:type="character" w:styleId="FollowedHyperlink">
    <w:name w:val="FollowedHyperlink"/>
    <w:basedOn w:val="DefaultParagraphFont"/>
    <w:uiPriority w:val="99"/>
    <w:semiHidden/>
    <w:unhideWhenUsed/>
    <w:rsid w:val="009D2759"/>
    <w:rPr>
      <w:color w:val="954F72" w:themeColor="followedHyperlink"/>
      <w:u w:val="single"/>
    </w:rPr>
  </w:style>
  <w:style w:type="paragraph" w:styleId="FootnoteText">
    <w:name w:val="footnote text"/>
    <w:basedOn w:val="Normal"/>
    <w:link w:val="FootnoteTextChar"/>
    <w:uiPriority w:val="99"/>
    <w:semiHidden/>
    <w:unhideWhenUsed/>
    <w:rsid w:val="00ED101E"/>
    <w:rPr>
      <w:sz w:val="20"/>
      <w:szCs w:val="20"/>
    </w:rPr>
  </w:style>
  <w:style w:type="character" w:customStyle="1" w:styleId="FootnoteTextChar">
    <w:name w:val="Footnote Text Char"/>
    <w:basedOn w:val="DefaultParagraphFont"/>
    <w:link w:val="FootnoteText"/>
    <w:uiPriority w:val="99"/>
    <w:semiHidden/>
    <w:rsid w:val="00ED101E"/>
    <w:rPr>
      <w:sz w:val="20"/>
      <w:szCs w:val="20"/>
    </w:rPr>
  </w:style>
  <w:style w:type="character" w:styleId="FootnoteReference">
    <w:name w:val="footnote reference"/>
    <w:basedOn w:val="DefaultParagraphFont"/>
    <w:uiPriority w:val="99"/>
    <w:semiHidden/>
    <w:unhideWhenUsed/>
    <w:rsid w:val="00ED101E"/>
    <w:rPr>
      <w:vertAlign w:val="superscript"/>
    </w:rPr>
  </w:style>
  <w:style w:type="paragraph" w:styleId="Header">
    <w:name w:val="header"/>
    <w:basedOn w:val="Normal"/>
    <w:link w:val="HeaderChar"/>
    <w:uiPriority w:val="99"/>
    <w:unhideWhenUsed/>
    <w:rsid w:val="006A2F52"/>
    <w:pPr>
      <w:tabs>
        <w:tab w:val="center" w:pos="4680"/>
        <w:tab w:val="right" w:pos="9360"/>
      </w:tabs>
    </w:pPr>
  </w:style>
  <w:style w:type="character" w:customStyle="1" w:styleId="HeaderChar">
    <w:name w:val="Header Char"/>
    <w:basedOn w:val="DefaultParagraphFont"/>
    <w:link w:val="Header"/>
    <w:uiPriority w:val="99"/>
    <w:rsid w:val="006A2F52"/>
  </w:style>
  <w:style w:type="paragraph" w:styleId="Footer">
    <w:name w:val="footer"/>
    <w:basedOn w:val="Normal"/>
    <w:link w:val="FooterChar"/>
    <w:uiPriority w:val="99"/>
    <w:unhideWhenUsed/>
    <w:rsid w:val="006A2F52"/>
    <w:pPr>
      <w:tabs>
        <w:tab w:val="center" w:pos="4680"/>
        <w:tab w:val="right" w:pos="9360"/>
      </w:tabs>
    </w:pPr>
  </w:style>
  <w:style w:type="character" w:customStyle="1" w:styleId="FooterChar">
    <w:name w:val="Footer Char"/>
    <w:basedOn w:val="DefaultParagraphFont"/>
    <w:link w:val="Footer"/>
    <w:uiPriority w:val="99"/>
    <w:rsid w:val="006A2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972573">
      <w:bodyDiv w:val="1"/>
      <w:marLeft w:val="0"/>
      <w:marRight w:val="0"/>
      <w:marTop w:val="0"/>
      <w:marBottom w:val="0"/>
      <w:divBdr>
        <w:top w:val="none" w:sz="0" w:space="0" w:color="auto"/>
        <w:left w:val="none" w:sz="0" w:space="0" w:color="auto"/>
        <w:bottom w:val="none" w:sz="0" w:space="0" w:color="auto"/>
        <w:right w:val="none" w:sz="0" w:space="0" w:color="auto"/>
      </w:divBdr>
      <w:divsChild>
        <w:div w:id="1527056325">
          <w:marLeft w:val="0"/>
          <w:marRight w:val="0"/>
          <w:marTop w:val="0"/>
          <w:marBottom w:val="0"/>
          <w:divBdr>
            <w:top w:val="none" w:sz="0" w:space="0" w:color="auto"/>
            <w:left w:val="none" w:sz="0" w:space="0" w:color="auto"/>
            <w:bottom w:val="none" w:sz="0" w:space="0" w:color="auto"/>
            <w:right w:val="none" w:sz="0" w:space="0" w:color="auto"/>
          </w:divBdr>
        </w:div>
      </w:divsChild>
    </w:div>
    <w:div w:id="8159992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te.org/about-ite/covid-19-resources/covid-19-traffic-volume-trends/" TargetMode="External"/><Relationship Id="rId18" Type="http://schemas.openxmlformats.org/officeDocument/2006/relationships/hyperlink" Target="https://www.epa.gov/ghgemissions/sources-greenhouse-gas-emissions"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s://www.fhwa.dot.gov/policyinformation/travel_monitoring/tvt.cfm?CFID=147420191&amp;CFTOKEN=1accf655a8d5775c-A19E1E00-0504-DB9E-7E2201495257F5AA" TargetMode="External"/><Relationship Id="rId17" Type="http://schemas.openxmlformats.org/officeDocument/2006/relationships/hyperlink" Target="https://www.npr.org/sections/coronavirus-live-updates/2020/04/30/848307092/greenhouse-gas-emissions-predicted-to-fall-nearly-8-largest-decrease-ever"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iata.org/en/publications/store/monthly-traffic-statistics/"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ensus.gov/manufacturing/m3/index.html"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bts.gov/newsroom/june-2020-us-airline-traffic-data" TargetMode="External"/><Relationship Id="rId23" Type="http://schemas.openxmlformats.org/officeDocument/2006/relationships/image" Target="media/image5.png"/><Relationship Id="rId10" Type="http://schemas.openxmlformats.org/officeDocument/2006/relationships/hyperlink" Target="https://www.eia.gov/electricity/data/browser/#/topic/5?agg=0,1&amp;geo=vvvvvvvvvvvvo&amp;endsec=vg&amp;linechart=ELEC.SALES.TX-ALL.M~ELEC.SALES.TX-RES.M~ELEC.SALES.TX-COM.M~ELEC.SALES.TX-IND.M&amp;columnchart=ELEC.SALES.TX-ALL.M~ELEC.SALES.TX-RES.M~ELEC.SALES.TX-COM.M~ELEC.SALES.TX-IND.M&amp;map=ELEC.SALES.US-ALL.M&amp;freq=M&amp;start=201801&amp;end=201906&amp;ctype=linechart&amp;ltype=pin&amp;rtype=s&amp;maptype=0&amp;rse=0&amp;pin=" TargetMode="Externa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eia.gov/electricity/data.php" TargetMode="External"/><Relationship Id="rId14" Type="http://schemas.openxmlformats.org/officeDocument/2006/relationships/hyperlink" Target="https://www.tsa.gov/coronavirus/passenger-throughput" TargetMode="External"/><Relationship Id="rId22"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www.npr.org/sections/coronavirus-live-updates/2020/04/30/848307092/greenhouse-gas-emissions-predicted-to-fall-nearly-8-largest-decrease-e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mllelLUOCGJju7g1IF/bpIly8jA==">AMUW2mVJK402StGdw/6rqpDpz3cdknjh1aXEDB3kgpmY333VLclpHnV8m5G66TL6DE8h2M/96HeJT+bVX9trgsQ8R7Y5P5xokcg1yo01cc6a1B0uyZjYQmQJepEpGp6p3IPtYlm06FyT</go:docsCustomData>
</go:gDocsCustomXmlDataStorage>
</file>

<file path=customXml/itemProps1.xml><?xml version="1.0" encoding="utf-8"?>
<ds:datastoreItem xmlns:ds="http://schemas.openxmlformats.org/officeDocument/2006/customXml" ds:itemID="{A5E1320A-8610-44F5-A4E3-31F4F83BFCB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8</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van Valkenburg</dc:creator>
  <cp:lastModifiedBy>jefferson.c.davisjr@gmail.com</cp:lastModifiedBy>
  <cp:revision>18</cp:revision>
  <dcterms:created xsi:type="dcterms:W3CDTF">2020-11-20T13:30:00Z</dcterms:created>
  <dcterms:modified xsi:type="dcterms:W3CDTF">2020-12-11T16:49:00Z</dcterms:modified>
</cp:coreProperties>
</file>