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61B0" w14:textId="58ED2A61" w:rsidR="008D551B" w:rsidRPr="008D551B" w:rsidRDefault="008D551B">
      <w:pPr>
        <w:rPr>
          <w:b/>
          <w:bCs/>
        </w:rPr>
      </w:pPr>
      <w:r w:rsidRPr="008D551B">
        <w:rPr>
          <w:b/>
          <w:bCs/>
        </w:rPr>
        <w:t xml:space="preserve">Electrical Power </w:t>
      </w:r>
      <w:r>
        <w:rPr>
          <w:b/>
          <w:bCs/>
        </w:rPr>
        <w:t>&amp; Energy Trends</w:t>
      </w:r>
    </w:p>
    <w:p w14:paraId="29D9515B" w14:textId="25C860DE" w:rsidR="005869B8" w:rsidRDefault="008D551B">
      <w:r>
        <w:t>“</w:t>
      </w:r>
      <w:r w:rsidRPr="008D551B">
        <w:t xml:space="preserve">Consumption of fuels used to generate electricity.” </w:t>
      </w:r>
      <w:r w:rsidRPr="008D551B">
        <w:rPr>
          <w:i/>
          <w:iCs/>
        </w:rPr>
        <w:t>US Energy Information and Administration</w:t>
      </w:r>
      <w:r w:rsidRPr="008D551B">
        <w:t xml:space="preserve">. </w:t>
      </w:r>
      <w:hyperlink r:id="rId5" w:history="1">
        <w:r w:rsidRPr="00BA7098">
          <w:rPr>
            <w:rStyle w:val="Hyperlink"/>
          </w:rPr>
          <w:t>https://www.eia.gov/electricity/data.php#consumption</w:t>
        </w:r>
      </w:hyperlink>
    </w:p>
    <w:p w14:paraId="2E07A92C" w14:textId="4F2092FC" w:rsidR="008D551B" w:rsidRDefault="008D551B">
      <w:r>
        <w:t xml:space="preserve">“Residential Sector Energy Consumption.” </w:t>
      </w:r>
      <w:r w:rsidRPr="008D551B">
        <w:rPr>
          <w:i/>
          <w:iCs/>
        </w:rPr>
        <w:t>US Energy Information Administration</w:t>
      </w:r>
      <w:r>
        <w:t xml:space="preserve">. </w:t>
      </w:r>
      <w:hyperlink r:id="rId6" w:history="1">
        <w:r w:rsidRPr="00BA7098">
          <w:rPr>
            <w:rStyle w:val="Hyperlink"/>
          </w:rPr>
          <w:t>https://www.eia.gov/totalenergy/data</w:t>
        </w:r>
      </w:hyperlink>
      <w:r>
        <w:t xml:space="preserve"> </w:t>
      </w:r>
    </w:p>
    <w:p w14:paraId="310E5651" w14:textId="57D21EA0" w:rsidR="008D551B" w:rsidRDefault="008D551B" w:rsidP="008D551B">
      <w:r>
        <w:t>“</w:t>
      </w:r>
      <w:r>
        <w:t>Commercial</w:t>
      </w:r>
      <w:r>
        <w:t xml:space="preserve"> Sector Energy Consumption.”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7" w:history="1">
        <w:r w:rsidRPr="00BA7098">
          <w:rPr>
            <w:rStyle w:val="Hyperlink"/>
            <w:i/>
            <w:iCs/>
          </w:rPr>
          <w:t>https://www.eia.gov/totalenergy/data</w:t>
        </w:r>
      </w:hyperlink>
      <w:r>
        <w:rPr>
          <w:i/>
          <w:iCs/>
        </w:rPr>
        <w:t xml:space="preserve"> </w:t>
      </w:r>
    </w:p>
    <w:p w14:paraId="0E122DDB" w14:textId="580CD484" w:rsidR="008D551B" w:rsidRDefault="008D551B" w:rsidP="008D551B">
      <w:r>
        <w:t>“</w:t>
      </w:r>
      <w:r>
        <w:t>Industry</w:t>
      </w:r>
      <w:r>
        <w:t xml:space="preserve"> Sector Energy Consumption.”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8" w:history="1">
        <w:r w:rsidRPr="00BA7098">
          <w:rPr>
            <w:rStyle w:val="Hyperlink"/>
            <w:i/>
            <w:iCs/>
          </w:rPr>
          <w:t>https://www.eia.gov/totalenergy/data</w:t>
        </w:r>
      </w:hyperlink>
      <w:r>
        <w:rPr>
          <w:i/>
          <w:iCs/>
        </w:rPr>
        <w:t xml:space="preserve"> </w:t>
      </w:r>
    </w:p>
    <w:p w14:paraId="6A75E886" w14:textId="6B7EC4F4" w:rsidR="008D551B" w:rsidRDefault="008D551B" w:rsidP="008D551B">
      <w:r>
        <w:t>“</w:t>
      </w:r>
      <w:r>
        <w:t xml:space="preserve">Electric Power </w:t>
      </w:r>
      <w:r>
        <w:t xml:space="preserve">Sector Energy Consumption.”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9" w:history="1">
        <w:r w:rsidRPr="00BA7098">
          <w:rPr>
            <w:rStyle w:val="Hyperlink"/>
            <w:i/>
            <w:iCs/>
          </w:rPr>
          <w:t>https://www.eia.gov/totalenergy/data</w:t>
        </w:r>
      </w:hyperlink>
      <w:r>
        <w:rPr>
          <w:i/>
          <w:iCs/>
        </w:rPr>
        <w:t xml:space="preserve"> </w:t>
      </w:r>
    </w:p>
    <w:p w14:paraId="2FA3916A" w14:textId="21A7627E" w:rsidR="008D551B" w:rsidRPr="008D551B" w:rsidRDefault="008D551B">
      <w:pPr>
        <w:rPr>
          <w:i/>
          <w:iCs/>
        </w:rPr>
      </w:pPr>
      <w:r>
        <w:t>“</w:t>
      </w:r>
      <w:r>
        <w:t>Transportation</w:t>
      </w:r>
      <w:r>
        <w:t xml:space="preserve"> Sector Energy Consumption.”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10" w:history="1">
        <w:r w:rsidRPr="00BA7098">
          <w:rPr>
            <w:rStyle w:val="Hyperlink"/>
            <w:i/>
            <w:iCs/>
          </w:rPr>
          <w:t>https://www.eia.gov/totalenergy/data</w:t>
        </w:r>
      </w:hyperlink>
      <w:r>
        <w:rPr>
          <w:i/>
          <w:iCs/>
        </w:rPr>
        <w:t xml:space="preserve"> </w:t>
      </w:r>
    </w:p>
    <w:p w14:paraId="1989190B" w14:textId="385D616E" w:rsidR="008D551B" w:rsidRPr="008D551B" w:rsidRDefault="008D551B">
      <w:pPr>
        <w:rPr>
          <w:b/>
          <w:bCs/>
        </w:rPr>
      </w:pPr>
      <w:r w:rsidRPr="008D551B">
        <w:rPr>
          <w:b/>
          <w:bCs/>
        </w:rPr>
        <w:t>Transportation</w:t>
      </w:r>
      <w:r>
        <w:rPr>
          <w:b/>
          <w:bCs/>
        </w:rPr>
        <w:t xml:space="preserve"> Sector Trends</w:t>
      </w:r>
    </w:p>
    <w:p w14:paraId="675D5DEA" w14:textId="5FCFCC31" w:rsidR="008D551B" w:rsidRPr="008D551B" w:rsidRDefault="008D551B" w:rsidP="008D551B">
      <w:r w:rsidRPr="008D551B">
        <w:t xml:space="preserve">“Travel Monitoring.” </w:t>
      </w:r>
      <w:r w:rsidRPr="008D551B">
        <w:rPr>
          <w:i/>
          <w:iCs/>
        </w:rPr>
        <w:t xml:space="preserve">US Department of Transportation: Federal Highway </w:t>
      </w:r>
      <w:r w:rsidR="006C3C3E" w:rsidRPr="008D551B">
        <w:rPr>
          <w:i/>
          <w:iCs/>
        </w:rPr>
        <w:t>Administration</w:t>
      </w:r>
      <w:r w:rsidRPr="008D551B">
        <w:t xml:space="preserve">. </w:t>
      </w:r>
      <w:hyperlink r:id="rId11" w:history="1">
        <w:r w:rsidRPr="008D551B">
          <w:rPr>
            <w:rStyle w:val="Hyperlink"/>
          </w:rPr>
          <w:t>https://www.fhwa.dot.gov/policyinformation/travel_monitoring/tvt.cfm?CFID=147420191&amp;CFTOKEN=1accf655a8d5775c-A19E1E00-0504-DB9E-7E2201495257F5AA</w:t>
        </w:r>
      </w:hyperlink>
      <w:r w:rsidRPr="008D551B">
        <w:t xml:space="preserve"> </w:t>
      </w:r>
    </w:p>
    <w:p w14:paraId="03E8C78F" w14:textId="77777777" w:rsidR="008D551B" w:rsidRPr="008D551B" w:rsidRDefault="008D551B" w:rsidP="008D551B">
      <w:r w:rsidRPr="008D551B">
        <w:t xml:space="preserve">“TSA checkpoint travel numbers for 2020 and 2019” </w:t>
      </w:r>
      <w:r w:rsidRPr="008D551B">
        <w:rPr>
          <w:i/>
          <w:iCs/>
        </w:rPr>
        <w:t>Transportation Security Administration.</w:t>
      </w:r>
      <w:r w:rsidRPr="008D551B">
        <w:t xml:space="preserve"> </w:t>
      </w:r>
      <w:hyperlink r:id="rId12" w:history="1">
        <w:r w:rsidRPr="008D551B">
          <w:rPr>
            <w:rStyle w:val="Hyperlink"/>
          </w:rPr>
          <w:t>https://www.tsa.gov/coronavirus/passenger-throughput</w:t>
        </w:r>
      </w:hyperlink>
      <w:r w:rsidRPr="008D551B">
        <w:t xml:space="preserve"> </w:t>
      </w:r>
    </w:p>
    <w:p w14:paraId="143C5B7F" w14:textId="77777777" w:rsidR="008D551B" w:rsidRPr="008D551B" w:rsidRDefault="008D551B" w:rsidP="008D551B">
      <w:r w:rsidRPr="008D551B">
        <w:t xml:space="preserve">“US Airline Traffic Data.” </w:t>
      </w:r>
      <w:r w:rsidRPr="008D551B">
        <w:rPr>
          <w:i/>
          <w:iCs/>
        </w:rPr>
        <w:t xml:space="preserve">Bureau of Transportation Statistics. </w:t>
      </w:r>
      <w:hyperlink r:id="rId13" w:history="1">
        <w:r w:rsidRPr="008D551B">
          <w:rPr>
            <w:rStyle w:val="Hyperlink"/>
            <w:i/>
            <w:iCs/>
          </w:rPr>
          <w:t>https://www.bts.gov/newsroom/june-2020-us-airline-traffic-data</w:t>
        </w:r>
      </w:hyperlink>
      <w:r w:rsidRPr="008D551B">
        <w:rPr>
          <w:i/>
          <w:iCs/>
        </w:rPr>
        <w:t xml:space="preserve"> </w:t>
      </w:r>
    </w:p>
    <w:p w14:paraId="6A8EC07F" w14:textId="7BD60D3A" w:rsidR="008D551B" w:rsidRDefault="008D551B" w:rsidP="008D551B">
      <w:r w:rsidRPr="008D551B">
        <w:t xml:space="preserve">“US Airline Fuel Cost and Consumption.” </w:t>
      </w:r>
      <w:r w:rsidRPr="008D551B">
        <w:rPr>
          <w:i/>
          <w:iCs/>
        </w:rPr>
        <w:t xml:space="preserve">Bureau of Transportation Statistics. </w:t>
      </w:r>
      <w:hyperlink r:id="rId14" w:history="1">
        <w:r w:rsidRPr="008D551B">
          <w:rPr>
            <w:rStyle w:val="Hyperlink"/>
          </w:rPr>
          <w:t>https://www.transtats.bts.gov/fuel.asp</w:t>
        </w:r>
      </w:hyperlink>
      <w:r w:rsidRPr="008D551B">
        <w:t xml:space="preserve"> </w:t>
      </w:r>
    </w:p>
    <w:p w14:paraId="5DC66B2C" w14:textId="200A4FA0" w:rsidR="00AC44DC" w:rsidRDefault="00AC44DC" w:rsidP="008D551B"/>
    <w:p w14:paraId="469D8265" w14:textId="23A02B4B" w:rsidR="00AC44DC" w:rsidRDefault="00AC44DC" w:rsidP="008D551B"/>
    <w:p w14:paraId="52A9A47A" w14:textId="5117BA0E" w:rsidR="00AC44DC" w:rsidRDefault="00AC44DC" w:rsidP="008D551B"/>
    <w:p w14:paraId="16498DD8" w14:textId="1ED35A62" w:rsidR="00AC44DC" w:rsidRDefault="00AC44DC" w:rsidP="008D551B"/>
    <w:p w14:paraId="2D3F1CF2" w14:textId="6946445B" w:rsidR="00AC44DC" w:rsidRDefault="00AC44DC" w:rsidP="008D551B"/>
    <w:p w14:paraId="47B94C19" w14:textId="2AA92A48" w:rsidR="00AC44DC" w:rsidRDefault="00AC44DC" w:rsidP="008D551B"/>
    <w:p w14:paraId="36C7E5C5" w14:textId="2DC699B3" w:rsidR="00AC44DC" w:rsidRDefault="00AC44DC" w:rsidP="008D551B"/>
    <w:p w14:paraId="3703276B" w14:textId="0F0C00FA" w:rsidR="00AC44DC" w:rsidRDefault="00AC44DC" w:rsidP="008D551B"/>
    <w:p w14:paraId="5A8E26C6" w14:textId="1A725D5D" w:rsidR="00AC44DC" w:rsidRDefault="00AC44DC" w:rsidP="008D551B"/>
    <w:p w14:paraId="30746DB0" w14:textId="7DA0B58D" w:rsidR="00AC44DC" w:rsidRDefault="00AC44DC" w:rsidP="008D551B"/>
    <w:p w14:paraId="1961E068" w14:textId="77777777" w:rsidR="00AC44DC" w:rsidRPr="008D551B" w:rsidRDefault="00AC44DC" w:rsidP="008D551B"/>
    <w:p w14:paraId="0C04E389" w14:textId="31D7E336" w:rsidR="008D551B" w:rsidRPr="008D551B" w:rsidRDefault="008D551B">
      <w:pPr>
        <w:rPr>
          <w:b/>
          <w:bCs/>
        </w:rPr>
      </w:pPr>
      <w:r w:rsidRPr="008D551B">
        <w:rPr>
          <w:b/>
          <w:bCs/>
        </w:rPr>
        <w:t xml:space="preserve">Industry </w:t>
      </w:r>
      <w:r>
        <w:rPr>
          <w:b/>
          <w:bCs/>
        </w:rPr>
        <w:t>Trends</w:t>
      </w:r>
    </w:p>
    <w:p w14:paraId="2BCA12AF" w14:textId="4234605D" w:rsidR="008D551B" w:rsidRDefault="008D551B">
      <w:r w:rsidRPr="008D551B">
        <w:t xml:space="preserve">Manufacturers’ Shipments, Inventories, &amp; Orders” </w:t>
      </w:r>
      <w:r w:rsidRPr="008D551B">
        <w:rPr>
          <w:i/>
          <w:iCs/>
        </w:rPr>
        <w:t xml:space="preserve">US Census Bureau. </w:t>
      </w:r>
      <w:hyperlink r:id="rId15" w:history="1">
        <w:r w:rsidRPr="008D551B">
          <w:rPr>
            <w:rStyle w:val="Hyperlink"/>
            <w:i/>
            <w:iCs/>
          </w:rPr>
          <w:t>https://www.eia.gov/electricity/data.php#consumption</w:t>
        </w:r>
      </w:hyperlink>
    </w:p>
    <w:p w14:paraId="6E61B024" w14:textId="41D94EFD" w:rsidR="008D551B" w:rsidRDefault="006C3C3E">
      <w:r>
        <w:t xml:space="preserve">“Industrial Production: Total Index.” </w:t>
      </w:r>
      <w:r w:rsidRPr="006C3C3E">
        <w:rPr>
          <w:i/>
          <w:iCs/>
        </w:rPr>
        <w:t>Federal Reserve Bank of St. Louis</w:t>
      </w:r>
      <w:r>
        <w:t xml:space="preserve">. </w:t>
      </w:r>
      <w:hyperlink r:id="rId16" w:history="1">
        <w:r w:rsidRPr="00BA7098">
          <w:rPr>
            <w:rStyle w:val="Hyperlink"/>
          </w:rPr>
          <w:t>https://fred.stlouisfed.org/series/INDPRO</w:t>
        </w:r>
      </w:hyperlink>
      <w:r>
        <w:t xml:space="preserve"> </w:t>
      </w:r>
    </w:p>
    <w:p w14:paraId="4D9D8374" w14:textId="72EFC808" w:rsidR="006C3C3E" w:rsidRDefault="006C3C3E">
      <w:pPr>
        <w:rPr>
          <w:b/>
          <w:bCs/>
        </w:rPr>
      </w:pPr>
      <w:r w:rsidRPr="006C3C3E">
        <w:rPr>
          <w:b/>
          <w:bCs/>
        </w:rPr>
        <w:t xml:space="preserve">Carbon Emissions </w:t>
      </w:r>
    </w:p>
    <w:p w14:paraId="73D9BEEF" w14:textId="24BB64A4" w:rsidR="006C3C3E" w:rsidRDefault="006C3C3E">
      <w:r>
        <w:t xml:space="preserve">“Carbon Dioxide Emissions from Energy Consumption: Residential Sector.”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17" w:history="1">
        <w:r w:rsidRPr="00BA7098">
          <w:rPr>
            <w:rStyle w:val="Hyperlink"/>
          </w:rPr>
          <w:t>https://www.eia.gov/totalenergy/data</w:t>
        </w:r>
      </w:hyperlink>
      <w:r>
        <w:t xml:space="preserve"> </w:t>
      </w:r>
    </w:p>
    <w:p w14:paraId="42221517" w14:textId="5AEAA4C3" w:rsidR="006C3C3E" w:rsidRDefault="006C3C3E">
      <w:r>
        <w:t xml:space="preserve">“Carbon Dioxide Emissions from Energy Consumption: </w:t>
      </w:r>
      <w:r>
        <w:t>Commercial Sector</w:t>
      </w:r>
      <w:r>
        <w:t xml:space="preserve">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18" w:history="1">
        <w:r w:rsidRPr="00BA7098">
          <w:rPr>
            <w:rStyle w:val="Hyperlink"/>
          </w:rPr>
          <w:t>https://www.eia.gov/totalenergy/data</w:t>
        </w:r>
      </w:hyperlink>
      <w:r>
        <w:t xml:space="preserve"> </w:t>
      </w:r>
    </w:p>
    <w:p w14:paraId="35F4DA80" w14:textId="0BE4F9E3" w:rsidR="006C3C3E" w:rsidRPr="006C3C3E" w:rsidRDefault="006C3C3E" w:rsidP="006C3C3E">
      <w:r>
        <w:t xml:space="preserve">“Carbon Dioxide Emissions from Energy Consumption: </w:t>
      </w:r>
      <w:r>
        <w:t>Industry Sector</w:t>
      </w:r>
      <w:r>
        <w:t xml:space="preserve">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19" w:history="1">
        <w:r w:rsidRPr="00BA7098">
          <w:rPr>
            <w:rStyle w:val="Hyperlink"/>
          </w:rPr>
          <w:t>https://www.eia.gov/totalenergy/data</w:t>
        </w:r>
      </w:hyperlink>
      <w:r>
        <w:t xml:space="preserve"> </w:t>
      </w:r>
    </w:p>
    <w:p w14:paraId="7C1B8FEF" w14:textId="63B8F764" w:rsidR="006C3C3E" w:rsidRDefault="006C3C3E">
      <w:r>
        <w:t xml:space="preserve">“Carbon Dioxide Emissions from Energy Consumption: </w:t>
      </w:r>
      <w:r>
        <w:t>Electrical Power Sector</w:t>
      </w:r>
      <w:r>
        <w:t xml:space="preserve">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20" w:history="1">
        <w:r w:rsidRPr="00BA7098">
          <w:rPr>
            <w:rStyle w:val="Hyperlink"/>
          </w:rPr>
          <w:t>https://www.eia.gov/totalenergy/data</w:t>
        </w:r>
      </w:hyperlink>
      <w:r>
        <w:t xml:space="preserve"> </w:t>
      </w:r>
    </w:p>
    <w:p w14:paraId="5D873A83" w14:textId="5086F02E" w:rsidR="006C3C3E" w:rsidRPr="006C3C3E" w:rsidRDefault="006C3C3E" w:rsidP="006C3C3E">
      <w:r>
        <w:t xml:space="preserve">“Carbon Dioxide Emissions from Energy Consumption: </w:t>
      </w:r>
      <w:r>
        <w:t>Transportation Sector</w:t>
      </w:r>
      <w:r>
        <w:t xml:space="preserve">.” </w:t>
      </w:r>
      <w:r w:rsidRPr="008D551B">
        <w:rPr>
          <w:i/>
          <w:iCs/>
        </w:rPr>
        <w:t>US Energy Information Administration</w:t>
      </w:r>
      <w:r>
        <w:rPr>
          <w:i/>
          <w:iCs/>
        </w:rPr>
        <w:t xml:space="preserve">. </w:t>
      </w:r>
      <w:hyperlink r:id="rId21" w:history="1">
        <w:r w:rsidRPr="00BA7098">
          <w:rPr>
            <w:rStyle w:val="Hyperlink"/>
          </w:rPr>
          <w:t>https://www.eia.gov/totalenergy/data</w:t>
        </w:r>
      </w:hyperlink>
      <w:r>
        <w:t xml:space="preserve"> </w:t>
      </w:r>
    </w:p>
    <w:p w14:paraId="069D59B5" w14:textId="65F28BB1" w:rsidR="006C3C3E" w:rsidRDefault="006C3C3E">
      <w:r>
        <w:t xml:space="preserve">“Global Co2 Emissions.” </w:t>
      </w:r>
      <w:r w:rsidRPr="006C3C3E">
        <w:rPr>
          <w:i/>
          <w:iCs/>
        </w:rPr>
        <w:t>Our World in Data</w:t>
      </w:r>
      <w:r>
        <w:t xml:space="preserve">. </w:t>
      </w:r>
      <w:hyperlink r:id="rId22" w:history="1">
        <w:r w:rsidRPr="00BA7098">
          <w:rPr>
            <w:rStyle w:val="Hyperlink"/>
          </w:rPr>
          <w:t>https://ourworldindata.org/co2-emissions</w:t>
        </w:r>
      </w:hyperlink>
      <w:r>
        <w:t xml:space="preserve"> </w:t>
      </w:r>
    </w:p>
    <w:p w14:paraId="24E5FC83" w14:textId="0EAFFFC4" w:rsidR="006C3C3E" w:rsidRPr="006C3C3E" w:rsidRDefault="006C3C3E">
      <w:pPr>
        <w:rPr>
          <w:b/>
          <w:bCs/>
        </w:rPr>
      </w:pPr>
      <w:r w:rsidRPr="006C3C3E">
        <w:rPr>
          <w:b/>
          <w:bCs/>
        </w:rPr>
        <w:t>COVID-19</w:t>
      </w:r>
    </w:p>
    <w:p w14:paraId="10F3C531" w14:textId="5420CB33" w:rsidR="006C3C3E" w:rsidRPr="006C3C3E" w:rsidRDefault="006C3C3E">
      <w:r>
        <w:t xml:space="preserve">“US State and Local Government Response to the Covid-19 Pandemic.” </w:t>
      </w:r>
      <w:r w:rsidRPr="006C3C3E">
        <w:rPr>
          <w:i/>
          <w:iCs/>
        </w:rPr>
        <w:t>Wikipedia</w:t>
      </w:r>
      <w:r>
        <w:t xml:space="preserve">. </w:t>
      </w:r>
      <w:hyperlink r:id="rId23" w:history="1">
        <w:r w:rsidR="003078E7" w:rsidRPr="00BA7098">
          <w:rPr>
            <w:rStyle w:val="Hyperlink"/>
          </w:rPr>
          <w:t>https://en.wikipedia.org/wiki/U.S._state_and_local_government_responses_to_the_COVID-19_pandemic</w:t>
        </w:r>
      </w:hyperlink>
      <w:r w:rsidR="003078E7">
        <w:t xml:space="preserve"> </w:t>
      </w:r>
    </w:p>
    <w:p w14:paraId="0C9E4AA0" w14:textId="2FA1A34F" w:rsidR="006C3C3E" w:rsidRDefault="006C3C3E"/>
    <w:p w14:paraId="6702D69A" w14:textId="126259C5" w:rsidR="006C3C3E" w:rsidRDefault="006C3C3E"/>
    <w:p w14:paraId="621AA33F" w14:textId="32F58912" w:rsidR="00802F92" w:rsidRDefault="00802F92"/>
    <w:p w14:paraId="10984192" w14:textId="3C184333" w:rsidR="00802F92" w:rsidRDefault="00802F92"/>
    <w:p w14:paraId="09D6C81C" w14:textId="0FC77FB7" w:rsidR="00802F92" w:rsidRDefault="00802F92"/>
    <w:p w14:paraId="737B4307" w14:textId="5AC7628C" w:rsidR="00802F92" w:rsidRDefault="00802F92"/>
    <w:p w14:paraId="2E1C6A34" w14:textId="13232276" w:rsidR="00802F92" w:rsidRDefault="00802F92"/>
    <w:p w14:paraId="45EDCCFA" w14:textId="4EDD70EE" w:rsidR="00802F92" w:rsidRDefault="00802F92"/>
    <w:p w14:paraId="204239B2" w14:textId="27AC3656" w:rsidR="00802F92" w:rsidRDefault="00802F92"/>
    <w:p w14:paraId="429FBEE3" w14:textId="056ADD31" w:rsidR="00802F92" w:rsidRDefault="00802F92"/>
    <w:p w14:paraId="6FB4424B" w14:textId="7D7C6FD9" w:rsidR="00802F92" w:rsidRDefault="00802F92" w:rsidP="00802F92">
      <w:pPr>
        <w:pStyle w:val="ListParagraph"/>
        <w:numPr>
          <w:ilvl w:val="0"/>
          <w:numId w:val="1"/>
        </w:numPr>
      </w:pPr>
      <w:r>
        <w:lastRenderedPageBreak/>
        <w:t xml:space="preserve">US emissions, energy consumption, and miles travel data are not available after September 2020.  </w:t>
      </w:r>
    </w:p>
    <w:p w14:paraId="154A8B05" w14:textId="4A9B1792" w:rsidR="00802F92" w:rsidRDefault="00802F92" w:rsidP="00802F92">
      <w:pPr>
        <w:pStyle w:val="ListParagraph"/>
        <w:numPr>
          <w:ilvl w:val="0"/>
          <w:numId w:val="1"/>
        </w:numPr>
      </w:pPr>
      <w:r>
        <w:t>For year-to-year comparisons, data from the month of April was used to compare 2019 and 2020. For other year-to-year comparisons, the data were filtered to include only January-September.</w:t>
      </w:r>
    </w:p>
    <w:p w14:paraId="0E2CFB5D" w14:textId="6671FCB2" w:rsidR="00802F92" w:rsidRDefault="00802F92" w:rsidP="00802F92">
      <w:pPr>
        <w:pStyle w:val="ListParagraph"/>
        <w:numPr>
          <w:ilvl w:val="0"/>
          <w:numId w:val="1"/>
        </w:numPr>
      </w:pPr>
      <w:r>
        <w:t>Global Co2 Emissions data are only available up to 2019</w:t>
      </w:r>
    </w:p>
    <w:p w14:paraId="3DF813B4" w14:textId="3AA44549" w:rsidR="00802F92" w:rsidRDefault="009B3C2B" w:rsidP="00802F92">
      <w:pPr>
        <w:pStyle w:val="ListParagraph"/>
        <w:numPr>
          <w:ilvl w:val="1"/>
          <w:numId w:val="1"/>
        </w:numPr>
      </w:pPr>
      <w:r>
        <w:t>An article in the scientific journal Nature estimates on the low end that carbon emissions will decrease by -2% to -7% in 2020. Higher estimates indicate a drop between -3% to 13%. For this analysis, the 2020 value for global carbon emissions is</w:t>
      </w:r>
      <w:r>
        <w:t xml:space="preserve"> 34</w:t>
      </w:r>
      <w:r>
        <w:t xml:space="preserve"> </w:t>
      </w:r>
      <w:r>
        <w:t>b</w:t>
      </w:r>
      <w:r>
        <w:t>illion</w:t>
      </w:r>
      <w:r>
        <w:t xml:space="preserve"> metric tons</w:t>
      </w:r>
      <w:r>
        <w:t xml:space="preserve">, which is derived from an estimation that emissions will </w:t>
      </w:r>
      <w:r w:rsidR="00FF443A">
        <w:t xml:space="preserve">decrease by -7%. </w:t>
      </w:r>
    </w:p>
    <w:p w14:paraId="1892243E" w14:textId="2A9766AF" w:rsidR="00FF443A" w:rsidRDefault="00FF443A" w:rsidP="00FF443A">
      <w:pPr>
        <w:pStyle w:val="ListParagraph"/>
        <w:numPr>
          <w:ilvl w:val="0"/>
          <w:numId w:val="1"/>
        </w:numPr>
      </w:pPr>
      <w:r>
        <w:t>The US Energy Administration and the Environmental Protection Agency categorizes data by the following economic sectors:</w:t>
      </w:r>
    </w:p>
    <w:p w14:paraId="56D28C21" w14:textId="75C2D69C" w:rsidR="00FF443A" w:rsidRDefault="00FF443A" w:rsidP="00FF443A">
      <w:pPr>
        <w:pStyle w:val="ListParagraph"/>
        <w:numPr>
          <w:ilvl w:val="1"/>
          <w:numId w:val="1"/>
        </w:numPr>
      </w:pPr>
      <w:r>
        <w:t>Transportation</w:t>
      </w:r>
    </w:p>
    <w:p w14:paraId="16A93083" w14:textId="378FEF65" w:rsidR="00FF443A" w:rsidRDefault="00FF443A" w:rsidP="00FF443A">
      <w:pPr>
        <w:pStyle w:val="ListParagraph"/>
        <w:numPr>
          <w:ilvl w:val="1"/>
          <w:numId w:val="1"/>
        </w:numPr>
      </w:pPr>
      <w:r>
        <w:t xml:space="preserve">Electricity </w:t>
      </w:r>
    </w:p>
    <w:p w14:paraId="27DFCE42" w14:textId="00E1B5E0" w:rsidR="00FF443A" w:rsidRDefault="00FF443A" w:rsidP="00FF443A">
      <w:pPr>
        <w:pStyle w:val="ListParagraph"/>
        <w:numPr>
          <w:ilvl w:val="1"/>
          <w:numId w:val="1"/>
        </w:numPr>
      </w:pPr>
      <w:r>
        <w:t>Industry</w:t>
      </w:r>
    </w:p>
    <w:p w14:paraId="6E0B0267" w14:textId="34360986" w:rsidR="00FF443A" w:rsidRDefault="00FF443A" w:rsidP="00FF443A">
      <w:pPr>
        <w:pStyle w:val="ListParagraph"/>
        <w:numPr>
          <w:ilvl w:val="1"/>
          <w:numId w:val="1"/>
        </w:numPr>
      </w:pPr>
      <w:r>
        <w:t>Commercia/Residential</w:t>
      </w:r>
    </w:p>
    <w:p w14:paraId="18181B05" w14:textId="59C0B35B" w:rsidR="00FF443A" w:rsidRDefault="00FF443A" w:rsidP="00FF443A">
      <w:pPr>
        <w:pStyle w:val="ListParagraph"/>
        <w:numPr>
          <w:ilvl w:val="1"/>
          <w:numId w:val="1"/>
        </w:numPr>
      </w:pPr>
      <w:r>
        <w:t>Agriculture</w:t>
      </w:r>
    </w:p>
    <w:p w14:paraId="6E3C4DCA" w14:textId="6D993030" w:rsidR="00FF443A" w:rsidRDefault="00FF443A" w:rsidP="00FF443A">
      <w:pPr>
        <w:ind w:left="1080"/>
      </w:pPr>
      <w:r>
        <w:t xml:space="preserve">This analysis focuses on the transportation, electricity, and the industrial sector because they contribute the most to US green house gas emissions. </w:t>
      </w:r>
    </w:p>
    <w:p w14:paraId="62D76C05" w14:textId="346073A2" w:rsidR="00FF443A" w:rsidRDefault="00FF443A" w:rsidP="00FF443A">
      <w:pPr>
        <w:pStyle w:val="ListParagraph"/>
        <w:numPr>
          <w:ilvl w:val="0"/>
          <w:numId w:val="1"/>
        </w:numPr>
      </w:pPr>
      <w:r>
        <w:t xml:space="preserve">The analysis on the transportation sector focuses primarily on airline and motor travel </w:t>
      </w:r>
    </w:p>
    <w:p w14:paraId="4B02E327" w14:textId="77777777" w:rsidR="00FF443A" w:rsidRDefault="00FF443A" w:rsidP="00FF443A"/>
    <w:p w14:paraId="12339102" w14:textId="77777777" w:rsidR="00FF443A" w:rsidRDefault="00FF443A" w:rsidP="00FF443A">
      <w:pPr>
        <w:ind w:left="1080"/>
      </w:pPr>
    </w:p>
    <w:sectPr w:rsidR="00FF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A9A"/>
    <w:multiLevelType w:val="hybridMultilevel"/>
    <w:tmpl w:val="32E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1B"/>
    <w:rsid w:val="003078E7"/>
    <w:rsid w:val="005869B8"/>
    <w:rsid w:val="006C3C3E"/>
    <w:rsid w:val="00802F92"/>
    <w:rsid w:val="008D551B"/>
    <w:rsid w:val="009B3C2B"/>
    <w:rsid w:val="00AC44DC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58F7"/>
  <w15:chartTrackingRefBased/>
  <w15:docId w15:val="{FF596A36-C1E7-4F7C-8E67-61858F87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5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totalenergy/data" TargetMode="External"/><Relationship Id="rId13" Type="http://schemas.openxmlformats.org/officeDocument/2006/relationships/hyperlink" Target="https://www.bts.gov/newsroom/june-2020-us-airline-traffic-data" TargetMode="External"/><Relationship Id="rId18" Type="http://schemas.openxmlformats.org/officeDocument/2006/relationships/hyperlink" Target="https://www.eia.gov/totalenergy/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ia.gov/totalenergy/data" TargetMode="External"/><Relationship Id="rId7" Type="http://schemas.openxmlformats.org/officeDocument/2006/relationships/hyperlink" Target="https://www.eia.gov/totalenergy/data" TargetMode="External"/><Relationship Id="rId12" Type="http://schemas.openxmlformats.org/officeDocument/2006/relationships/hyperlink" Target="https://www.tsa.gov/coronavirus/passenger-throughput" TargetMode="External"/><Relationship Id="rId17" Type="http://schemas.openxmlformats.org/officeDocument/2006/relationships/hyperlink" Target="https://www.eia.gov/totalenergy/dat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d.stlouisfed.org/series/INDPRO" TargetMode="External"/><Relationship Id="rId20" Type="http://schemas.openxmlformats.org/officeDocument/2006/relationships/hyperlink" Target="https://www.eia.gov/totalenergy/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ia.gov/totalenergy/data" TargetMode="External"/><Relationship Id="rId11" Type="http://schemas.openxmlformats.org/officeDocument/2006/relationships/hyperlink" Target="https://www.fhwa.dot.gov/policyinformation/travel_monitoring/tvt.cfm?CFID=147420191&amp;CFTOKEN=1accf655a8d5775c-A19E1E00-0504-DB9E-7E2201495257F5A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ia.gov/electricity/data.php#consumption" TargetMode="External"/><Relationship Id="rId15" Type="http://schemas.openxmlformats.org/officeDocument/2006/relationships/hyperlink" Target="https://www.eia.gov/electricity/data.php" TargetMode="External"/><Relationship Id="rId23" Type="http://schemas.openxmlformats.org/officeDocument/2006/relationships/hyperlink" Target="https://en.wikipedia.org/wiki/U.S._state_and_local_government_responses_to_the_COVID-19_pandemic" TargetMode="External"/><Relationship Id="rId10" Type="http://schemas.openxmlformats.org/officeDocument/2006/relationships/hyperlink" Target="https://www.eia.gov/totalenergy/data" TargetMode="External"/><Relationship Id="rId19" Type="http://schemas.openxmlformats.org/officeDocument/2006/relationships/hyperlink" Target="https://www.eia.gov/totalenergy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totalenergy/data" TargetMode="External"/><Relationship Id="rId14" Type="http://schemas.openxmlformats.org/officeDocument/2006/relationships/hyperlink" Target="https://www.transtats.bts.gov/fuel.asp" TargetMode="External"/><Relationship Id="rId22" Type="http://schemas.openxmlformats.org/officeDocument/2006/relationships/hyperlink" Target="https://ourworldindata.org/co2-e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jefferson.c.davisjr@gmail.com</dc:creator>
  <cp:keywords/>
  <dc:description/>
  <cp:lastModifiedBy>jefferson.c.davisjr@gmail.com</cp:lastModifiedBy>
  <cp:revision>2</cp:revision>
  <dcterms:created xsi:type="dcterms:W3CDTF">2021-01-02T23:32:00Z</dcterms:created>
  <dcterms:modified xsi:type="dcterms:W3CDTF">2021-01-03T01:11:00Z</dcterms:modified>
</cp:coreProperties>
</file>