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eastAsia="游明朝" w:eastAsiaTheme="minorEastAsia"/>
          <w:color w:val="000000"/>
          <w:sz w:val="28"/>
          <w:szCs w:val="28"/>
          <w:lang w:eastAsia="ja-JP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b/>
          <w:caps w:val="false"/>
          <w:smallCaps w:val="false"/>
          <w:color w:val="000000"/>
          <w:sz w:val="28"/>
          <w:szCs w:val="28"/>
        </w:rPr>
        <w:t>Связывание классо</w:t>
      </w:r>
      <w:r>
        <w:rPr>
          <w:rStyle w:val="BookTitle"/>
          <w:rFonts w:eastAsia="游明朝" w:eastAsiaTheme="minorEastAsia"/>
          <w:b/>
          <w:caps w:val="false"/>
          <w:smallCaps w:val="false"/>
          <w:color w:val="000000"/>
          <w:sz w:val="28"/>
          <w:szCs w:val="28"/>
          <w:lang w:eastAsia="ja-JP"/>
        </w:rPr>
        <w:t>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3384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    </w:t>
            </w:r>
            <w:r>
              <w:rPr>
                <w:szCs w:val="28"/>
              </w:rPr>
              <w:t>Горский К.Д.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rStyle w:val="Pnhf7gj"/>
              </w:rPr>
              <w:t xml:space="preserve">        </w:t>
            </w:r>
            <w:r>
              <w:rPr>
                <w:rStyle w:val="Pnhf7gj"/>
              </w:rPr>
              <w:t>Шестопалов Р.П.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eastAsia="游明朝" w:eastAsiaTheme="minorEastAsia"/>
          <w:bCs/>
          <w:szCs w:val="28"/>
          <w:lang w:eastAsia="ja-JP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>
          <w:rFonts w:eastAsia="Yu Mincho"/>
          <w:color w:val="000000"/>
          <w:szCs w:val="28"/>
          <w:lang w:eastAsia="ja-JP"/>
        </w:rPr>
      </w:pPr>
      <w:r>
        <w:rPr>
          <w:rFonts w:eastAsia="Yu Mincho"/>
          <w:color w:val="000000"/>
          <w:szCs w:val="28"/>
          <w:lang w:eastAsia="ja-JP"/>
        </w:rPr>
        <w:t>Связать между собой классы, созданные в предыдущих лабораторных работах, в полноценную игру «Морской Бой». Реализовать графичечский интерфейс, ввод с клавиатуры и игровой цикл.</w:t>
      </w:r>
    </w:p>
    <w:p>
      <w:pPr>
        <w:pStyle w:val="Textbody1"/>
        <w:rPr>
          <w:lang w:eastAsia="ja-JP"/>
        </w:rPr>
      </w:pPr>
      <w:r>
        <w:rPr>
          <w:lang w:eastAsia="ja-JP"/>
        </w:rPr>
      </w:r>
    </w:p>
    <w:p>
      <w:pPr>
        <w:pStyle w:val="Heading2"/>
        <w:rPr/>
      </w:pPr>
      <w:r>
        <w:rPr/>
        <w:t>Задание.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Создать класс игры, который реализует следующий игровой цикл: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 игры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 В случае проигрыша пользователь начинает новую игру 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Примечание: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 w:val="28"/>
          <w:szCs w:val="28"/>
        </w:rPr>
        <w:t>Для управления самое игрой можно использовать обертки над командами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 w:val="28"/>
          <w:szCs w:val="28"/>
        </w:rPr>
        <w:t>При работе с файлом используйте идиому RAII.</w:t>
      </w:r>
    </w:p>
    <w:p>
      <w:pPr>
        <w:pStyle w:val="Heading2"/>
        <w:ind w:hanging="0"/>
        <w:rPr/>
      </w:pPr>
      <w:r>
        <w:rPr/>
        <w:tab/>
      </w:r>
      <w:r>
        <w:br w:type="page"/>
      </w:r>
    </w:p>
    <w:p>
      <w:pPr>
        <w:pStyle w:val="Heading2"/>
        <w:ind w:hanging="0"/>
        <w:rPr/>
      </w:pPr>
      <w:r>
        <w:rPr/>
        <w:tab/>
        <w:t>Выполнение работы.</w:t>
      </w:r>
    </w:p>
    <w:p>
      <w:pPr>
        <w:pStyle w:val="Textbody1"/>
        <w:ind w:hanging="0"/>
        <w:rPr/>
      </w:pPr>
      <w:r>
        <w:rPr/>
        <w:tab/>
      </w:r>
      <w:r>
        <w:rPr/>
        <w:t>За отрисовку игры отвечает абстракный GameRenderer. От него наследуются две реализации: GUIGameRenderer и TUIGameRenderer — графический отрисовщик игры и отрисовщик в окне терминала. У отрисовщика есть много перегрузок метода handle. Перегрузка для Field отрисовывает переданное поле, перегрузка для std::string_view отображает текст, перегрузка для bbox2 (bounding box) отрисовывает курсор. Перегрузка для Ability отрисовывает способность. Поскольку способности — это объекты виртуального класса, невозможно правильно разрешить перегрузку в компайл-тайме. Для этого в класс способности был добавлен виртуальный метод handleBy(GameRenderer &amp;renderer) { renderer.handle(*this); }. Таким образом, можно выбрать перегрузку метода handle для конкретной способности.</w:t>
      </w:r>
    </w:p>
    <w:p>
      <w:pPr>
        <w:pStyle w:val="Textbody1"/>
        <w:rPr/>
      </w:pPr>
      <w:r>
        <w:rPr/>
        <w:t>За игру отвечает класс Game. Он содержит в себе два поля класса Player: игрок и оппонент, а также AIController — объект для управления оппонентом. В конструкторе Game принимает ссылку на GameRenderer (внедрение зависимости). Все запросы на отрисовку будет обрабатывать этот отрисовщик. За это отвечает шаблонный метод template&lt;class T&gt; Game::render(const T&amp; object) { renderer.handle(object); }.</w:t>
      </w:r>
    </w:p>
    <w:p>
      <w:pPr>
        <w:pStyle w:val="Textbody1"/>
        <w:rPr/>
      </w:pPr>
      <w:r>
        <w:rPr/>
        <w:t>Также Game содержит указатель на текущее игровое состояние (GameState). Для обработки команд ввода у Game есть метод handle(InputMessage message). Если получено сообщение QUIT, то игра завершается, если LOAD, то производится загрузка игры из файла «data/game.sav», если SAVE, то сохранение игры в этот файл, иначе задача обработки делегируется текущему игровому состоянию.</w:t>
      </w:r>
    </w:p>
    <w:p>
      <w:pPr>
        <w:pStyle w:val="Textbody1"/>
        <w:rPr/>
      </w:pPr>
      <w:r>
        <w:rPr/>
        <w:t>Начальное игровое состояние — SetupFieldState: выбор размера поля.</w:t>
      </w:r>
    </w:p>
    <w:p>
      <w:pPr>
        <w:pStyle w:val="Textbody1"/>
        <w:rPr/>
      </w:pPr>
      <w:r>
        <w:rPr/>
        <w:t>Существуют также другие состояния, между которыми они друг вв друга переходят согласно определенным правилам:</w:t>
      </w:r>
    </w:p>
    <w:p>
      <w:pPr>
        <w:pStyle w:val="Textbody1"/>
        <w:numPr>
          <w:ilvl w:val="0"/>
          <w:numId w:val="2"/>
        </w:numPr>
        <w:rPr/>
      </w:pPr>
      <w:r>
        <w:rPr/>
        <w:t>SetupShipsState — выбор кораблей, которые далее нужно будет расставить.</w:t>
      </w:r>
    </w:p>
    <w:p>
      <w:pPr>
        <w:pStyle w:val="Textbody1"/>
        <w:numPr>
          <w:ilvl w:val="0"/>
          <w:numId w:val="2"/>
        </w:numPr>
        <w:rPr/>
      </w:pPr>
      <w:r>
        <w:rPr/>
        <w:t>PlaceShipsState — расстановка кораблей.</w:t>
      </w:r>
    </w:p>
    <w:p>
      <w:pPr>
        <w:pStyle w:val="Textbody1"/>
        <w:numPr>
          <w:ilvl w:val="0"/>
          <w:numId w:val="2"/>
        </w:numPr>
        <w:rPr/>
      </w:pPr>
      <w:r>
        <w:rPr/>
        <w:t>SetupAIState — то же самое, только для оппонента, корабли он расставляет сам.</w:t>
      </w:r>
    </w:p>
    <w:p>
      <w:pPr>
        <w:pStyle w:val="Textbody1"/>
        <w:numPr>
          <w:ilvl w:val="0"/>
          <w:numId w:val="2"/>
        </w:numPr>
        <w:rPr/>
      </w:pPr>
      <w:r>
        <w:rPr/>
        <w:t>PlayerActionState — ход игрока. Можно использовать способности. При атаке происходит переход к следующему состоянию.</w:t>
      </w:r>
    </w:p>
    <w:p>
      <w:pPr>
        <w:pStyle w:val="Textbody1"/>
        <w:numPr>
          <w:ilvl w:val="0"/>
          <w:numId w:val="2"/>
        </w:numPr>
        <w:rPr/>
      </w:pPr>
      <w:r>
        <w:rPr/>
        <w:t>AnyKeyState — просит нажать любую кнопку и переносит к следующему состоянию.</w:t>
      </w:r>
    </w:p>
    <w:p>
      <w:pPr>
        <w:pStyle w:val="Textbody1"/>
        <w:numPr>
          <w:ilvl w:val="0"/>
          <w:numId w:val="2"/>
        </w:numPr>
        <w:rPr/>
      </w:pPr>
      <w:r>
        <w:rPr/>
        <w:t>AIActionState — ход оппонента. Просит нажать любую кнопку и переносит к ходу игрока.</w:t>
      </w:r>
    </w:p>
    <w:p>
      <w:pPr>
        <w:pStyle w:val="Textbody1"/>
        <w:numPr>
          <w:ilvl w:val="0"/>
          <w:numId w:val="0"/>
        </w:numPr>
        <w:ind w:hanging="0"/>
        <w:rPr/>
      </w:pPr>
      <w:r>
        <w:rPr/>
      </w:r>
    </w:p>
    <w:p>
      <w:pPr>
        <w:pStyle w:val="Textbody1"/>
        <w:rPr/>
      </w:pPr>
      <w:r>
        <w:rPr/>
        <w:t>Если на AIActionState или PlayerActionState у кого-либо закончились корабли, то выводится соответствующее сообщение и меняется состояние: если выиграл игрок, то игра переходит к состоянию SetupAIState, чтобы задать новое поле для оппонента; если выиграл оппонент, то игра переходит к состоянию SetupFieldState, чтобы начать всё сначала.</w:t>
      </w:r>
    </w:p>
    <w:p>
      <w:pPr>
        <w:pStyle w:val="Textbody1"/>
        <w:numPr>
          <w:ilvl w:val="0"/>
          <w:numId w:val="0"/>
        </w:numPr>
        <w:ind w:hanging="0"/>
        <w:rPr/>
      </w:pPr>
      <w:r>
        <w:rPr/>
        <w:t>Как для класса способностей, так и для класса GameState, был создан реестр (шаблон проектирования Factory).  Оба этих реестра реализуют шаблонный Registry, поэтому дублирование кода минимальное. Этот реестр используется при сохранении и загрузке, описанным выше.</w:t>
      </w:r>
    </w:p>
    <w:p>
      <w:pPr>
        <w:pStyle w:val="Textbody1"/>
        <w:rPr/>
      </w:pPr>
      <w:r>
        <w:rPr/>
        <w:t xml:space="preserve">Для сохранения и загрузки игры в поток вывода/ввода (std::istream и std::ostream) были перегружены операторы « и ». Внутри них используется соответствующий оператор для всех полей класса (для Player и AIController) эти операторы тоже перегружены. С сохранением/загрузкой GameState всё сложнее: конкретный его тип неизвестен во время компиляции, поэтому тут оказался полезен реестр состояний. В файл сохранения записывается название способности (виртуальный метод getName у GameState) и уже после этого используется виртуальный оператор «, записывающий </w:t>
      </w:r>
      <w:r>
        <w:rPr>
          <w:b/>
          <w:bCs/>
        </w:rPr>
        <w:t xml:space="preserve">конкретное </w:t>
      </w:r>
      <w:r>
        <w:rPr/>
        <w:t xml:space="preserve">состояние в поток. При загрузке сохранения считывается название состояния и с помощью реестра находится конкретный класс с таким именем и создается. После этого используется виртуальный оператор », загружающий </w:t>
      </w:r>
      <w:r>
        <w:rPr>
          <w:b/>
          <w:bCs/>
        </w:rPr>
        <w:t xml:space="preserve">конкретное </w:t>
      </w:r>
      <w:r>
        <w:rPr/>
        <w:t>состояние из потока. Игра сохраняется в текстовом формате.</w:t>
      </w:r>
    </w:p>
    <w:p>
      <w:pPr>
        <w:pStyle w:val="Textbody1"/>
        <w:ind w:hanging="0"/>
        <w:rPr/>
      </w:pPr>
      <w:r>
        <w:rPr/>
        <w:tab/>
        <w:t>За ввод команд отвечает класс абстрактный GameInput. От него наследуются два реализации: GUIGameInput и TUIGameInput. В конструкторе принимает ссылку на игру, которой он будет посылать команды ввода. Метод handle считывает команды и передает их игре.</w:t>
      </w:r>
    </w:p>
    <w:p>
      <w:pPr>
        <w:pStyle w:val="Textbody1"/>
        <w:ind w:hanging="0"/>
        <w:rPr/>
      </w:pPr>
      <w:r>
        <w:rPr/>
        <w:tab/>
      </w:r>
      <w:r>
        <w:rPr/>
        <w:t>В GUIGameInput можно задавать настройки управления. За это отвечает класс GUIControls. Он представляет собой std::unordered_map, где ключ — это кнопка клавиатуры, а значение — тип команды, которой эта кнопка соответствует. В конструкторе задается управление по умолчанию. С помощью оператора » можно загрузить настройки из файла. Файл настроек имеет следующий формат: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команда1 клавиша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команда2 клавиша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…</w:t>
      </w:r>
    </w:p>
    <w:p>
      <w:pPr>
        <w:pStyle w:val="Textbody1"/>
        <w:ind w:hanging="0"/>
        <w:rPr/>
      </w:pPr>
      <w:r>
        <w:rPr/>
        <w:t>Настройки по умолчанию выглядят так:</w:t>
      </w:r>
    </w:p>
    <w:p>
      <w:pPr>
        <w:pStyle w:val="Textbody1"/>
        <w:ind w:hanging="0"/>
        <w:rPr/>
      </w:pPr>
      <w:r>
        <w:rPr/>
        <w:tab/>
      </w:r>
      <w:r>
        <w:rPr>
          <w:i/>
          <w:iCs/>
        </w:rPr>
        <w:t>primary     Return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secondary   e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tertiary    r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quit        Escape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left        a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right       d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up          w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down        s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save        F1</w:t>
      </w:r>
    </w:p>
    <w:p>
      <w:pPr>
        <w:pStyle w:val="Textbody1"/>
        <w:ind w:hanging="0"/>
        <w:rPr>
          <w:i/>
          <w:i/>
          <w:iCs/>
        </w:rPr>
      </w:pPr>
      <w:r>
        <w:rPr>
          <w:i/>
          <w:iCs/>
        </w:rPr>
        <w:tab/>
        <w:t>load        F2</w:t>
      </w:r>
    </w:p>
    <w:p>
      <w:pPr>
        <w:pStyle w:val="Textbody1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Primary — это «главное» действие (например, разместить корабль).</w:t>
      </w:r>
    </w:p>
    <w:p>
      <w:pPr>
        <w:pStyle w:val="Textbody1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Secondary — это действие второстепенной важности (например, повернуть корабль).</w:t>
      </w:r>
    </w:p>
    <w:p>
      <w:pPr>
        <w:pStyle w:val="Textbody1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Tertiary — это действие третьестепенной важности (например, поставить крестик в определенной клетке поля).</w:t>
      </w:r>
    </w:p>
    <w:p>
      <w:pPr>
        <w:pStyle w:val="Textbody1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Quit — выйти из игры.</w:t>
      </w:r>
    </w:p>
    <w:p>
      <w:pPr>
        <w:pStyle w:val="Textbody1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Left, right, up, don — это действия по перемещению курсора.</w:t>
      </w:r>
    </w:p>
    <w:p>
      <w:pPr>
        <w:pStyle w:val="Textbody1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Save, Load — команды для сохранения/загрузки.</w:t>
      </w:r>
    </w:p>
    <w:p>
      <w:pPr>
        <w:pStyle w:val="Textbody1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При загрузке настроек проверяется, чтобы одна кнопка отвечала только за одну команду и чтобы для всех команд были установлены кнопки.</w:t>
      </w:r>
    </w:p>
    <w:p>
      <w:pPr>
        <w:pStyle w:val="Textbody1"/>
        <w:rPr/>
      </w:pPr>
      <w:r>
        <w:rPr/>
      </w:r>
    </w:p>
    <w:p>
      <w:pPr>
        <w:pStyle w:val="Textbody1"/>
        <w:rPr>
          <w:rFonts w:eastAsia="Yu Mincho"/>
          <w:b/>
          <w:b/>
          <w:bCs/>
          <w:lang w:eastAsia="ja-JP"/>
        </w:rPr>
      </w:pPr>
      <w:r>
        <w:rPr>
          <w:rFonts w:eastAsia="Yu Mincho"/>
          <w:b/>
          <w:bCs/>
          <w:lang w:eastAsia="ja-JP"/>
        </w:rPr>
        <w:t>Диаграммы классов.</w:t>
      </w:r>
    </w:p>
    <w:p>
      <w:pPr>
        <w:pStyle w:val="Textbody1"/>
        <w:rPr>
          <w:rFonts w:eastAsia="Yu Mincho"/>
          <w:lang w:eastAsia="ja-JP"/>
        </w:rPr>
      </w:pPr>
      <w:r>
        <w:rPr>
          <w:rFonts w:eastAsia="Yu Mincho"/>
          <w:lang w:eastAsia="ja-JP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-57150</wp:posOffset>
            </wp:positionV>
            <wp:extent cx="5940425" cy="2837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rPr/>
      </w:pPr>
      <w:r>
        <w:rPr/>
        <w:t>При запуске игра переходит в состояние SetupFieldState и просит задать размеры поля.</w:t>
      </w:r>
    </w:p>
    <w:p>
      <w:pPr>
        <w:pStyle w:val="Textbody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4400" cy="2677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ind w:hanging="0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С помощью команд left, right, up, down можно задать размеры поля.</w:t>
      </w:r>
    </w:p>
    <w:p>
      <w:pPr>
        <w:pStyle w:val="Textbody1"/>
        <w:ind w:firstLine="708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1296670</wp:posOffset>
            </wp:positionH>
            <wp:positionV relativeFrom="paragraph">
              <wp:posOffset>59055</wp:posOffset>
            </wp:positionV>
            <wp:extent cx="3346450" cy="2625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Далее игра переходит в состояние SetupShipsState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6485" cy="2828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Игрок выбрал корабль размера 2 и корабль размера 3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7630" cy="3032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Следующее состояние — PlaceShipsState. Игрок расставляет корабли</w:t>
      </w:r>
    </w:p>
    <w:p>
      <w:pPr>
        <w:pStyle w:val="Textbody1"/>
        <w:ind w:firstLine="708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9080" cy="31800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hanging="0"/>
        <w:rPr/>
      </w:pPr>
      <w:r>
        <w:rPr/>
        <w:tab/>
        <w:t>Бой. Игрок сделал ход:</w:t>
      </w:r>
    </w:p>
    <w:p>
      <w:pPr>
        <w:pStyle w:val="Textbody1"/>
        <w:ind w:firstLine="708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791845</wp:posOffset>
            </wp:positionH>
            <wp:positionV relativeFrom="paragraph">
              <wp:posOffset>13335</wp:posOffset>
            </wp:positionV>
            <wp:extent cx="3910330" cy="30391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Оппонент сделал ход: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5740" cy="31673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/>
      </w:pPr>
      <w:r>
        <w:rPr>
          <w:b w:val="false"/>
          <w:bCs w:val="false"/>
        </w:rPr>
        <w:t>Победа. У оппонента создается новое поле: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3660" cy="30257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Следующим ходом оппонент выиграет (поле игрока не изменилось после победы игрока):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5585" cy="31381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/>
      </w:pPr>
      <w:r>
        <w:rPr>
          <w:b w:val="false"/>
          <w:bCs w:val="false"/>
        </w:rPr>
        <w:t>Игрок проиграл, игра начинается сначала: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8315" cy="33312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4015" cy="32321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Файл с сохранением: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2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22 222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6 6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| | | fog |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| fog ship 0 0 | | fog | fog |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| fog ship 0 1 | fog | fog | fog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fog | fog | fog | fog | fog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fog | | fog ship 1 0 | fog ship 1 1 | fog ship 1 2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fog | fog | fog | | fog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4 2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0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1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Sneaky Attack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2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00 212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6 6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fog | fog | fog | | fog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fog | | fog marked | fog marked |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fog | fog marked | ship 0 0 | fog marked | fog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fog | fog marked | ship 0 1 | fog marked |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| fog marked | marked | fog marked | fog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fog | fog | fog ship 1 0 | fog ship 1 1 | fog ship 1 2 | fog | 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5 1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0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3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Double Damage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Sneaky Attack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Scanner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0 5 1 21936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PlayerAction</w:t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Загрузка этого сохранения: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1835" cy="35248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40"/>
        <w:ind w:firstLine="708"/>
        <w:rPr>
          <w:rFonts w:ascii="Courier New" w:hAnsi="Courier New"/>
          <w:b w:val="false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</w:r>
    </w:p>
    <w:p>
      <w:pPr>
        <w:pStyle w:val="Heading2"/>
        <w:ind w:firstLine="708"/>
        <w:rPr/>
      </w:pPr>
      <w:r>
        <w:rPr/>
        <w:t>Выводы.</w:t>
      </w:r>
    </w:p>
    <w:p>
      <w:pPr>
        <w:pStyle w:val="Textbody1"/>
        <w:rPr>
          <w:rFonts w:eastAsia="Yu Mincho"/>
          <w:color w:val="000000"/>
          <w:szCs w:val="28"/>
          <w:lang w:eastAsia="ja-JP"/>
        </w:rPr>
      </w:pPr>
      <w:r>
        <w:rPr>
          <w:rFonts w:eastAsia="Yu Mincho"/>
          <w:color w:val="000000"/>
          <w:szCs w:val="28"/>
          <w:lang w:eastAsia="ja-JP"/>
        </w:rPr>
        <w:t>Были связаны между собой классы, созданные в предыдущих лабораторных работах, в полноценную игру «Морской Бой». Были реализованы графичечский интерфейс, ввод с клавиатуры и игровой цикл.</w:t>
      </w:r>
    </w:p>
    <w:sectPr>
      <w:footerReference w:type="default" r:id="rId15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0316e0"/>
    <w:rPr>
      <w:b/>
      <w:bCs/>
    </w:rPr>
  </w:style>
  <w:style w:type="character" w:styleId="HTML" w:customStyle="1">
    <w:name w:val="Стандартный HTML Знак"/>
    <w:link w:val="HTMLPreformatted"/>
    <w:uiPriority w:val="99"/>
    <w:semiHidden/>
    <w:qFormat/>
    <w:rsid w:val="000316e0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0316e0"/>
    <w:rPr>
      <w:rFonts w:ascii="Courier New" w:hAnsi="Courier New" w:eastAsia="Times New Roman" w:cs="Courier New"/>
      <w:sz w:val="20"/>
      <w:szCs w:val="20"/>
    </w:rPr>
  </w:style>
  <w:style w:type="character" w:styleId="Pnhf7gj" w:customStyle="1">
    <w:name w:val="pnhf7gj"/>
    <w:basedOn w:val="DefaultParagraphFont"/>
    <w:qFormat/>
    <w:rsid w:val="00d125b2"/>
    <w:rPr/>
  </w:style>
  <w:style w:type="character" w:styleId="InternetLink">
    <w:name w:val="Hyperlink"/>
    <w:basedOn w:val="DefaultParagraphFont"/>
    <w:uiPriority w:val="99"/>
    <w:unhideWhenUsed/>
    <w:rsid w:val="00d63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3f9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0316e0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ja-JP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316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5363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Application>LibreOffice/7.4.7.2$Linux_X86_64 LibreOffice_project/40$Build-2</Application>
  <AppVersion>15.0000</AppVersion>
  <Pages>12</Pages>
  <Words>1175</Words>
  <Characters>6888</Characters>
  <CharactersWithSpaces>8071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2023-09-15T17:58:00Z</dcterms:created>
  <dc:creator>Microsoft Office User</dc:creator>
  <dc:description/>
  <dc:language>en-US</dc:language>
  <cp:lastModifiedBy/>
  <cp:lastPrinted>2023-11-05T18:08:00Z</cp:lastPrinted>
  <dcterms:modified xsi:type="dcterms:W3CDTF">2024-11-21T11:41:17Z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