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F491" w14:textId="77777777" w:rsidR="00937117" w:rsidRPr="00DB3D80" w:rsidRDefault="00937117" w:rsidP="00937117">
      <w:pPr>
        <w:rPr>
          <w:rFonts w:cstheme="minorHAnsi"/>
          <w:b/>
          <w:bCs/>
        </w:rPr>
      </w:pPr>
      <w:r w:rsidRPr="00DB3D80">
        <w:rPr>
          <w:rFonts w:cstheme="minorHAnsi"/>
          <w:b/>
          <w:bCs/>
        </w:rPr>
        <w:t>Introduction</w:t>
      </w:r>
    </w:p>
    <w:p w14:paraId="3B0F6579" w14:textId="77777777" w:rsidR="00937117" w:rsidRPr="009D70B5" w:rsidRDefault="00937117" w:rsidP="00937117">
      <w:pPr>
        <w:rPr>
          <w:rFonts w:cstheme="minorHAnsi"/>
        </w:rPr>
      </w:pPr>
      <w:r w:rsidRPr="009D70B5">
        <w:rPr>
          <w:rFonts w:cstheme="minorHAnsi"/>
        </w:rPr>
        <w:t xml:space="preserve">Metro Manila is one of three metropolitan areas in the Philippines.  It is composed of 16 cities and 1 municipality which includes Manila (the country’s capital) and Makati (the country’s business center).  Metro Manila often ranks close to the top when it comes to traffic congestion.  </w:t>
      </w:r>
      <w:proofErr w:type="gramStart"/>
      <w:r w:rsidRPr="009D70B5">
        <w:rPr>
          <w:rFonts w:cstheme="minorHAnsi"/>
        </w:rPr>
        <w:t>This is why</w:t>
      </w:r>
      <w:proofErr w:type="gramEnd"/>
      <w:r w:rsidRPr="009D70B5">
        <w:rPr>
          <w:rFonts w:cstheme="minorHAnsi"/>
        </w:rPr>
        <w:t xml:space="preserve"> there has been a clamor for various projects aimed at improving its mass transport system.  </w:t>
      </w:r>
    </w:p>
    <w:p w14:paraId="58B4A41A" w14:textId="77777777" w:rsidR="00937117" w:rsidRDefault="00937117" w:rsidP="00937117">
      <w:pPr>
        <w:rPr>
          <w:rFonts w:cstheme="minorHAnsi"/>
        </w:rPr>
      </w:pPr>
      <w:r w:rsidRPr="009D70B5">
        <w:rPr>
          <w:rFonts w:cstheme="minorHAnsi"/>
        </w:rPr>
        <w:t>One such project is the Makati Intra-city Subway (the first in the country). When it is completed in 2025, it will have 10 stations</w:t>
      </w:r>
      <w:r w:rsidRPr="009D70B5">
        <w:t xml:space="preserve"> </w:t>
      </w:r>
      <w:r>
        <w:t xml:space="preserve">able to accommodate </w:t>
      </w:r>
      <w:r w:rsidRPr="009D70B5">
        <w:rPr>
          <w:rFonts w:cstheme="minorHAnsi"/>
        </w:rPr>
        <w:t>700,000</w:t>
      </w:r>
      <w:r>
        <w:rPr>
          <w:rFonts w:cstheme="minorHAnsi"/>
        </w:rPr>
        <w:t xml:space="preserve"> passengers daily</w:t>
      </w:r>
      <w:r w:rsidRPr="009D70B5">
        <w:rPr>
          <w:rFonts w:cstheme="minorHAnsi"/>
        </w:rPr>
        <w:t>.  The question that this study wants to answer is where someone should locate a restaurant in Makati before and after 2025 given the current distribution of restaurants and other related venues.</w:t>
      </w:r>
      <w:r>
        <w:rPr>
          <w:rFonts w:cstheme="minorHAnsi"/>
        </w:rPr>
        <w:t xml:space="preserve">  It should provide some insight on how location options might change once the Makati subway is operational.   </w:t>
      </w:r>
      <w:r w:rsidRPr="009D70B5">
        <w:rPr>
          <w:rFonts w:cstheme="minorHAnsi"/>
        </w:rPr>
        <w:t xml:space="preserve"> </w:t>
      </w:r>
    </w:p>
    <w:p w14:paraId="0BDD2F56" w14:textId="77777777" w:rsidR="00491AD3" w:rsidRDefault="00491AD3"/>
    <w:sectPr w:rsidR="0049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17"/>
    <w:rsid w:val="00491AD3"/>
    <w:rsid w:val="009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7EE9"/>
  <w15:chartTrackingRefBased/>
  <w15:docId w15:val="{167BDCA0-351E-4377-87B2-E7C759C7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 Mercado</dc:creator>
  <cp:keywords/>
  <dc:description/>
  <cp:lastModifiedBy>Juanito Mercado</cp:lastModifiedBy>
  <cp:revision>1</cp:revision>
  <dcterms:created xsi:type="dcterms:W3CDTF">2020-05-21T17:24:00Z</dcterms:created>
  <dcterms:modified xsi:type="dcterms:W3CDTF">2020-05-21T17:25:00Z</dcterms:modified>
</cp:coreProperties>
</file>