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A7" w:rsidRPr="006E548E" w:rsidRDefault="00DE0F37" w:rsidP="00DE0F37">
      <w:pPr>
        <w:bidi/>
        <w:rPr>
          <w:b/>
          <w:bCs/>
          <w:sz w:val="28"/>
          <w:szCs w:val="28"/>
          <w:u w:val="single"/>
        </w:rPr>
      </w:pPr>
      <w:r w:rsidRPr="006E548E">
        <w:rPr>
          <w:b/>
          <w:bCs/>
          <w:sz w:val="28"/>
          <w:szCs w:val="28"/>
          <w:u w:val="single"/>
        </w:rPr>
        <w:t>Use case – place order</w:t>
      </w:r>
    </w:p>
    <w:p w:rsidR="00DE0F37" w:rsidRDefault="00DE0F37" w:rsidP="00DE0F37">
      <w:pPr>
        <w:bidi/>
        <w:rPr>
          <w:rtl/>
        </w:rPr>
      </w:pPr>
      <w:r w:rsidRPr="006E548E">
        <w:rPr>
          <w:rFonts w:hint="cs"/>
          <w:b/>
          <w:bCs/>
          <w:rtl/>
        </w:rPr>
        <w:t>שחקן ראשי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קונה</w:t>
      </w:r>
    </w:p>
    <w:p w:rsidR="00984D09" w:rsidRDefault="00984D09" w:rsidP="00984D09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שלב מקדים (ניתן לביצוע גם לאחר התחברות </w:t>
      </w:r>
      <w:r w:rsidR="001852D2">
        <w:rPr>
          <w:rFonts w:hint="cs"/>
          <w:b/>
          <w:bCs/>
          <w:rtl/>
        </w:rPr>
        <w:t>למערכת</w:t>
      </w:r>
      <w:r>
        <w:rPr>
          <w:rFonts w:hint="cs"/>
          <w:b/>
          <w:bCs/>
          <w:rtl/>
        </w:rPr>
        <w:t>)</w:t>
      </w:r>
    </w:p>
    <w:p w:rsidR="008B0CEC" w:rsidRPr="00614A9D" w:rsidRDefault="00984D09" w:rsidP="00984D09">
      <w:pPr>
        <w:pStyle w:val="a3"/>
        <w:numPr>
          <w:ilvl w:val="1"/>
          <w:numId w:val="2"/>
        </w:numPr>
        <w:bidi/>
        <w:rPr>
          <w:rFonts w:hint="cs"/>
        </w:rPr>
      </w:pPr>
      <w:r w:rsidRPr="00614A9D">
        <w:rPr>
          <w:rFonts w:hint="cs"/>
          <w:rtl/>
        </w:rPr>
        <w:t>קונה בחר פריט</w:t>
      </w:r>
      <w:r w:rsidR="001852D2">
        <w:rPr>
          <w:rFonts w:hint="cs"/>
          <w:rtl/>
        </w:rPr>
        <w:t xml:space="preserve"> ולחץ הוסף לעגלת קניות / קנה עכשיו.</w:t>
      </w:r>
      <w:bookmarkStart w:id="0" w:name="_GoBack"/>
      <w:bookmarkEnd w:id="0"/>
    </w:p>
    <w:p w:rsidR="008B0CEC" w:rsidRDefault="008B0CEC" w:rsidP="00984D09">
      <w:pPr>
        <w:pStyle w:val="a3"/>
        <w:bidi/>
        <w:rPr>
          <w:b/>
          <w:bCs/>
        </w:rPr>
      </w:pPr>
    </w:p>
    <w:p w:rsidR="008B0CEC" w:rsidRDefault="008B0CEC" w:rsidP="008B0CEC">
      <w:pPr>
        <w:pStyle w:val="a3"/>
        <w:numPr>
          <w:ilvl w:val="0"/>
          <w:numId w:val="2"/>
        </w:numPr>
        <w:bidi/>
        <w:rPr>
          <w:b/>
          <w:bCs/>
        </w:rPr>
      </w:pPr>
      <w:r w:rsidRPr="008B0CEC">
        <w:rPr>
          <w:rFonts w:hint="cs"/>
          <w:b/>
          <w:bCs/>
          <w:rtl/>
        </w:rPr>
        <w:t xml:space="preserve">התחברות למערכת </w:t>
      </w:r>
    </w:p>
    <w:p w:rsidR="008B0CEC" w:rsidRPr="00614A9D" w:rsidRDefault="008B0CEC" w:rsidP="008B0CEC">
      <w:pPr>
        <w:pStyle w:val="a3"/>
        <w:numPr>
          <w:ilvl w:val="1"/>
          <w:numId w:val="2"/>
        </w:numPr>
        <w:bidi/>
        <w:rPr>
          <w:rFonts w:hint="cs"/>
        </w:rPr>
      </w:pPr>
      <w:r w:rsidRPr="00614A9D">
        <w:rPr>
          <w:rFonts w:hint="cs"/>
          <w:rtl/>
        </w:rPr>
        <w:t>הקונה נרשם לאתר / קיים חשבון פעיל.</w:t>
      </w:r>
    </w:p>
    <w:p w:rsidR="008B0CEC" w:rsidRPr="00614A9D" w:rsidRDefault="008B0CEC" w:rsidP="008B0CEC">
      <w:pPr>
        <w:pStyle w:val="a3"/>
        <w:numPr>
          <w:ilvl w:val="1"/>
          <w:numId w:val="2"/>
        </w:numPr>
        <w:bidi/>
      </w:pPr>
      <w:r w:rsidRPr="00614A9D">
        <w:rPr>
          <w:rFonts w:hint="cs"/>
          <w:rtl/>
        </w:rPr>
        <w:t>הקונה מתחבר לאתר (</w:t>
      </w:r>
      <w:r w:rsidRPr="00614A9D">
        <w:t>Sign In</w:t>
      </w:r>
      <w:r w:rsidRPr="00614A9D">
        <w:rPr>
          <w:rFonts w:hint="cs"/>
          <w:rtl/>
        </w:rPr>
        <w:t>)</w:t>
      </w:r>
    </w:p>
    <w:p w:rsidR="00984D09" w:rsidRDefault="00984D09" w:rsidP="00984D09">
      <w:pPr>
        <w:pStyle w:val="a3"/>
        <w:bidi/>
        <w:rPr>
          <w:b/>
          <w:bCs/>
        </w:rPr>
      </w:pPr>
    </w:p>
    <w:p w:rsidR="00F33FAC" w:rsidRDefault="00F33FAC" w:rsidP="00984D09">
      <w:pPr>
        <w:pStyle w:val="a3"/>
        <w:numPr>
          <w:ilvl w:val="0"/>
          <w:numId w:val="2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כניסה לעגלת הקניות</w:t>
      </w:r>
    </w:p>
    <w:p w:rsidR="00F33FAC" w:rsidRPr="00614A9D" w:rsidRDefault="00F33FAC" w:rsidP="00F33FAC">
      <w:pPr>
        <w:pStyle w:val="a3"/>
        <w:numPr>
          <w:ilvl w:val="1"/>
          <w:numId w:val="2"/>
        </w:numPr>
        <w:bidi/>
        <w:rPr>
          <w:rFonts w:hint="cs"/>
        </w:rPr>
      </w:pPr>
      <w:r w:rsidRPr="00614A9D">
        <w:rPr>
          <w:rFonts w:hint="cs"/>
          <w:rtl/>
        </w:rPr>
        <w:t xml:space="preserve">לחיצה על עגלת הקניות </w:t>
      </w:r>
    </w:p>
    <w:p w:rsidR="00F33FAC" w:rsidRPr="00614A9D" w:rsidRDefault="00F33FAC" w:rsidP="00F33FAC">
      <w:pPr>
        <w:pStyle w:val="a3"/>
        <w:numPr>
          <w:ilvl w:val="1"/>
          <w:numId w:val="2"/>
        </w:numPr>
        <w:bidi/>
        <w:rPr>
          <w:rFonts w:hint="cs"/>
        </w:rPr>
      </w:pPr>
      <w:r w:rsidRPr="00614A9D">
        <w:rPr>
          <w:rFonts w:hint="cs"/>
          <w:rtl/>
        </w:rPr>
        <w:t xml:space="preserve">במקרה שאין פריטים בעגלת קניות </w:t>
      </w:r>
      <w:r w:rsidRPr="00614A9D">
        <w:rPr>
          <w:rtl/>
        </w:rPr>
        <w:t>–</w:t>
      </w:r>
      <w:r w:rsidRPr="00614A9D">
        <w:rPr>
          <w:rFonts w:hint="cs"/>
          <w:rtl/>
        </w:rPr>
        <w:t xml:space="preserve"> הודעה שאין פריטים עם לינק לדף פתיחה.</w:t>
      </w:r>
    </w:p>
    <w:p w:rsidR="00984D09" w:rsidRPr="00614A9D" w:rsidRDefault="00984D09" w:rsidP="00F33FAC">
      <w:pPr>
        <w:pStyle w:val="a3"/>
        <w:numPr>
          <w:ilvl w:val="1"/>
          <w:numId w:val="2"/>
        </w:numPr>
        <w:bidi/>
      </w:pPr>
      <w:r w:rsidRPr="00614A9D">
        <w:rPr>
          <w:rFonts w:hint="cs"/>
          <w:rtl/>
        </w:rPr>
        <w:t xml:space="preserve">קונה בודק </w:t>
      </w:r>
      <w:r w:rsidR="00F33FAC" w:rsidRPr="00614A9D">
        <w:rPr>
          <w:rFonts w:hint="cs"/>
          <w:rtl/>
        </w:rPr>
        <w:t>ובמבצע שינויים במידת הצורך (כמות וכו')</w:t>
      </w:r>
    </w:p>
    <w:p w:rsidR="00614A9D" w:rsidRPr="00614A9D" w:rsidRDefault="00614A9D" w:rsidP="00614A9D">
      <w:pPr>
        <w:pStyle w:val="a3"/>
        <w:numPr>
          <w:ilvl w:val="1"/>
          <w:numId w:val="2"/>
        </w:numPr>
        <w:bidi/>
      </w:pPr>
      <w:r w:rsidRPr="00614A9D">
        <w:rPr>
          <w:rFonts w:hint="cs"/>
          <w:rtl/>
        </w:rPr>
        <w:t>קונה מאשר הזמנה</w:t>
      </w:r>
    </w:p>
    <w:p w:rsidR="00614A9D" w:rsidRPr="00614A9D" w:rsidRDefault="00614A9D" w:rsidP="00614A9D">
      <w:pPr>
        <w:pStyle w:val="a3"/>
        <w:numPr>
          <w:ilvl w:val="1"/>
          <w:numId w:val="2"/>
        </w:numPr>
        <w:bidi/>
      </w:pPr>
      <w:r w:rsidRPr="00614A9D">
        <w:rPr>
          <w:rFonts w:hint="cs"/>
          <w:rtl/>
        </w:rPr>
        <w:t>הקונה בוחר אמצעי תשלום</w:t>
      </w:r>
    </w:p>
    <w:p w:rsidR="00614A9D" w:rsidRDefault="00614A9D" w:rsidP="00614A9D">
      <w:pPr>
        <w:pStyle w:val="a3"/>
        <w:numPr>
          <w:ilvl w:val="1"/>
          <w:numId w:val="2"/>
        </w:numPr>
        <w:bidi/>
      </w:pPr>
      <w:r w:rsidRPr="00614A9D">
        <w:rPr>
          <w:rFonts w:hint="cs"/>
          <w:rtl/>
        </w:rPr>
        <w:t>בדיקה אוטומטית של אמצעי התשלום</w:t>
      </w:r>
    </w:p>
    <w:p w:rsidR="001852D2" w:rsidRPr="00614A9D" w:rsidRDefault="001852D2" w:rsidP="001852D2">
      <w:pPr>
        <w:pStyle w:val="a3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במקרה שהאמצעי לא אושר </w:t>
      </w:r>
      <w:r>
        <w:rPr>
          <w:rtl/>
        </w:rPr>
        <w:t>–</w:t>
      </w:r>
      <w:r>
        <w:rPr>
          <w:rFonts w:hint="cs"/>
          <w:rtl/>
        </w:rPr>
        <w:t xml:space="preserve"> הודעת שגיאה , לא ניתן להמשיך.</w:t>
      </w:r>
    </w:p>
    <w:p w:rsidR="00614A9D" w:rsidRPr="00614A9D" w:rsidRDefault="00614A9D" w:rsidP="00614A9D">
      <w:pPr>
        <w:pStyle w:val="a3"/>
        <w:numPr>
          <w:ilvl w:val="1"/>
          <w:numId w:val="2"/>
        </w:numPr>
        <w:bidi/>
        <w:rPr>
          <w:rFonts w:hint="cs"/>
        </w:rPr>
      </w:pPr>
      <w:r w:rsidRPr="00614A9D">
        <w:rPr>
          <w:rFonts w:hint="cs"/>
          <w:rtl/>
        </w:rPr>
        <w:t>קונה מאשר את תנאי העסקה</w:t>
      </w:r>
    </w:p>
    <w:p w:rsidR="00614A9D" w:rsidRPr="00614A9D" w:rsidRDefault="00614A9D" w:rsidP="00614A9D">
      <w:pPr>
        <w:pStyle w:val="a3"/>
        <w:bidi/>
        <w:rPr>
          <w:b/>
          <w:bCs/>
        </w:rPr>
      </w:pPr>
    </w:p>
    <w:p w:rsidR="00984D09" w:rsidRDefault="00614A9D" w:rsidP="00614A9D">
      <w:pPr>
        <w:pStyle w:val="a3"/>
        <w:numPr>
          <w:ilvl w:val="0"/>
          <w:numId w:val="2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אישור הזמנה</w:t>
      </w:r>
    </w:p>
    <w:p w:rsidR="00614A9D" w:rsidRPr="00614A9D" w:rsidRDefault="00614A9D" w:rsidP="00614A9D">
      <w:pPr>
        <w:pStyle w:val="a3"/>
        <w:numPr>
          <w:ilvl w:val="1"/>
          <w:numId w:val="2"/>
        </w:numPr>
        <w:bidi/>
        <w:rPr>
          <w:rFonts w:hint="cs"/>
        </w:rPr>
      </w:pPr>
      <w:r w:rsidRPr="00614A9D">
        <w:rPr>
          <w:rFonts w:hint="cs"/>
          <w:rtl/>
        </w:rPr>
        <w:t>מנהל מערכת מקבל את ההזמנה</w:t>
      </w:r>
    </w:p>
    <w:p w:rsidR="00614A9D" w:rsidRDefault="00614A9D" w:rsidP="001852D2">
      <w:pPr>
        <w:pStyle w:val="a3"/>
        <w:numPr>
          <w:ilvl w:val="1"/>
          <w:numId w:val="2"/>
        </w:numPr>
        <w:bidi/>
      </w:pPr>
      <w:r w:rsidRPr="00614A9D">
        <w:rPr>
          <w:rFonts w:hint="cs"/>
          <w:rtl/>
        </w:rPr>
        <w:t xml:space="preserve">מנהל המערכת מאשר את ההזמנה (מאמת קיום המוצרים במלאי </w:t>
      </w:r>
      <w:r w:rsidR="001852D2">
        <w:rPr>
          <w:rFonts w:hint="cs"/>
          <w:rtl/>
        </w:rPr>
        <w:t xml:space="preserve">בפועל </w:t>
      </w:r>
      <w:r w:rsidRPr="00614A9D">
        <w:rPr>
          <w:rFonts w:hint="cs"/>
          <w:rtl/>
        </w:rPr>
        <w:t>וכו')</w:t>
      </w:r>
    </w:p>
    <w:p w:rsidR="001852D2" w:rsidRDefault="001852D2" w:rsidP="001852D2">
      <w:pPr>
        <w:pStyle w:val="a3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במקרה שפריט לא במלאי </w:t>
      </w:r>
    </w:p>
    <w:p w:rsidR="001852D2" w:rsidRDefault="001852D2" w:rsidP="001852D2">
      <w:pPr>
        <w:pStyle w:val="a3"/>
        <w:numPr>
          <w:ilvl w:val="3"/>
          <w:numId w:val="2"/>
        </w:numPr>
        <w:bidi/>
        <w:rPr>
          <w:rFonts w:hint="cs"/>
        </w:rPr>
      </w:pPr>
      <w:r>
        <w:rPr>
          <w:rFonts w:hint="cs"/>
          <w:rtl/>
        </w:rPr>
        <w:t>דחיית הזמנה</w:t>
      </w:r>
    </w:p>
    <w:p w:rsidR="001852D2" w:rsidRPr="00614A9D" w:rsidRDefault="001852D2" w:rsidP="001852D2">
      <w:pPr>
        <w:pStyle w:val="a3"/>
        <w:numPr>
          <w:ilvl w:val="3"/>
          <w:numId w:val="2"/>
        </w:numPr>
        <w:bidi/>
      </w:pPr>
      <w:r>
        <w:rPr>
          <w:rFonts w:hint="cs"/>
          <w:rtl/>
        </w:rPr>
        <w:t>שליחה של ההזמנה כאשר פריט חזר למלאי</w:t>
      </w:r>
    </w:p>
    <w:p w:rsidR="00614A9D" w:rsidRPr="00614A9D" w:rsidRDefault="00614A9D" w:rsidP="00614A9D">
      <w:pPr>
        <w:pStyle w:val="a3"/>
        <w:numPr>
          <w:ilvl w:val="2"/>
          <w:numId w:val="2"/>
        </w:numPr>
        <w:bidi/>
      </w:pPr>
      <w:r w:rsidRPr="00614A9D">
        <w:rPr>
          <w:rFonts w:hint="cs"/>
          <w:rtl/>
        </w:rPr>
        <w:t xml:space="preserve">במקרה של דחיית ההזמנה </w:t>
      </w:r>
      <w:r w:rsidRPr="00614A9D">
        <w:rPr>
          <w:rtl/>
        </w:rPr>
        <w:t>–</w:t>
      </w:r>
      <w:r w:rsidRPr="00614A9D">
        <w:rPr>
          <w:rFonts w:hint="cs"/>
          <w:rtl/>
        </w:rPr>
        <w:t xml:space="preserve"> ביטול ושליחת הודעה לקונה</w:t>
      </w:r>
    </w:p>
    <w:p w:rsidR="00984D09" w:rsidRPr="00614A9D" w:rsidRDefault="00614A9D" w:rsidP="001A6472">
      <w:pPr>
        <w:pStyle w:val="a3"/>
        <w:numPr>
          <w:ilvl w:val="1"/>
          <w:numId w:val="2"/>
        </w:numPr>
        <w:bidi/>
      </w:pPr>
      <w:r w:rsidRPr="00614A9D">
        <w:rPr>
          <w:rFonts w:hint="cs"/>
          <w:rtl/>
        </w:rPr>
        <w:t>ביצוע חיוב של אמצעי התשלום</w:t>
      </w:r>
    </w:p>
    <w:p w:rsidR="00614A9D" w:rsidRDefault="00614A9D" w:rsidP="00614A9D">
      <w:pPr>
        <w:pStyle w:val="a3"/>
        <w:numPr>
          <w:ilvl w:val="1"/>
          <w:numId w:val="2"/>
        </w:numPr>
        <w:bidi/>
      </w:pPr>
      <w:r w:rsidRPr="00614A9D">
        <w:rPr>
          <w:rFonts w:hint="cs"/>
          <w:rtl/>
        </w:rPr>
        <w:t>העברת ההזמנה למחסן לאספקה / משלוח</w:t>
      </w:r>
    </w:p>
    <w:p w:rsidR="00DE0F37" w:rsidRPr="00DE0F37" w:rsidRDefault="001852D2" w:rsidP="001852D2">
      <w:pPr>
        <w:pStyle w:val="a3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שליחת עדכון לקונה.</w:t>
      </w:r>
      <w:r w:rsidR="00DE0F37">
        <w:rPr>
          <w:rFonts w:hint="cs"/>
          <w:rtl/>
        </w:rPr>
        <w:t xml:space="preserve"> </w:t>
      </w:r>
    </w:p>
    <w:sectPr w:rsidR="00DE0F37" w:rsidRPr="00DE0F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A6E99"/>
    <w:multiLevelType w:val="hybridMultilevel"/>
    <w:tmpl w:val="CBCE4BDE"/>
    <w:lvl w:ilvl="0" w:tplc="3B382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7526D"/>
    <w:multiLevelType w:val="hybridMultilevel"/>
    <w:tmpl w:val="733C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5A"/>
    <w:rsid w:val="001852D2"/>
    <w:rsid w:val="00614A9D"/>
    <w:rsid w:val="006E548E"/>
    <w:rsid w:val="00782A5A"/>
    <w:rsid w:val="008B0CEC"/>
    <w:rsid w:val="00984D09"/>
    <w:rsid w:val="00A13FD4"/>
    <w:rsid w:val="00A724A7"/>
    <w:rsid w:val="00D22D68"/>
    <w:rsid w:val="00DE0F37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0E51-603D-497F-8574-8DC68C5B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Okunev</dc:creator>
  <cp:keywords/>
  <dc:description/>
  <cp:lastModifiedBy>ארז אביטל    Erez Avital</cp:lastModifiedBy>
  <cp:revision>2</cp:revision>
  <dcterms:created xsi:type="dcterms:W3CDTF">2015-05-06T09:39:00Z</dcterms:created>
  <dcterms:modified xsi:type="dcterms:W3CDTF">2015-05-06T09:39:00Z</dcterms:modified>
</cp:coreProperties>
</file>