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D99" w:rsidRDefault="002E0D99">
      <w:pPr>
        <w:pStyle w:val="Ttulo"/>
      </w:pPr>
    </w:p>
    <w:p w:rsidR="00F22C8C" w:rsidRDefault="00ED15EE">
      <w:pPr>
        <w:pStyle w:val="Ttulo"/>
      </w:pPr>
      <w:r>
        <w:t>ESTADO DE PÉRDIDAS O GANANCIAS</w:t>
      </w:r>
    </w:p>
    <w:p w:rsidR="00F22C8C" w:rsidRDefault="00F22C8C">
      <w:pPr>
        <w:jc w:val="center"/>
        <w:rPr>
          <w:rFonts w:ascii="Arial" w:hAnsi="Arial"/>
          <w:b/>
          <w:sz w:val="22"/>
          <w:lang w:val="es-MX"/>
        </w:rPr>
      </w:pPr>
      <w:r>
        <w:rPr>
          <w:rFonts w:ascii="Arial" w:hAnsi="Arial"/>
          <w:b/>
          <w:sz w:val="22"/>
          <w:lang w:val="es-MX"/>
        </w:rPr>
        <w:t>(Estado de Resultados)</w:t>
      </w:r>
    </w:p>
    <w:p w:rsidR="00F22C8C" w:rsidRDefault="00F22C8C">
      <w:pPr>
        <w:jc w:val="center"/>
        <w:rPr>
          <w:rFonts w:ascii="Arial" w:hAnsi="Arial"/>
          <w:b/>
          <w:sz w:val="22"/>
          <w:lang w:val="es-MX"/>
        </w:rPr>
      </w:pPr>
    </w:p>
    <w:p w:rsidR="00F22C8C" w:rsidRDefault="00F22C8C">
      <w:pPr>
        <w:jc w:val="center"/>
        <w:rPr>
          <w:rFonts w:ascii="Arial" w:hAnsi="Arial"/>
          <w:b/>
          <w:sz w:val="22"/>
          <w:lang w:val="es-MX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119"/>
        <w:gridCol w:w="1417"/>
        <w:gridCol w:w="2694"/>
      </w:tblGrid>
      <w:tr w:rsidR="00F22C8C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F22C8C" w:rsidRDefault="00402E06">
            <w:pPr>
              <w:pStyle w:val="Ttulo1"/>
              <w:rPr>
                <w:b w:val="0"/>
              </w:rPr>
            </w:pPr>
            <w:r>
              <w:rPr>
                <w:b w:val="0"/>
                <w:sz w:val="16"/>
              </w:rPr>
              <w:t>1.</w:t>
            </w:r>
            <w:r>
              <w:rPr>
                <w:b w:val="0"/>
              </w:rPr>
              <w:t xml:space="preserve"> ESTABLECIMIENTO</w:t>
            </w:r>
            <w:r w:rsidR="00F22C8C">
              <w:rPr>
                <w:b w:val="0"/>
              </w:rPr>
              <w:t>:</w:t>
            </w:r>
          </w:p>
        </w:tc>
        <w:tc>
          <w:tcPr>
            <w:tcW w:w="3119" w:type="dxa"/>
          </w:tcPr>
          <w:p w:rsidR="00F22C8C" w:rsidRDefault="00F22C8C">
            <w:pPr>
              <w:jc w:val="both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bdr w:val="single" w:sz="4" w:space="0" w:color="FFFFFF"/>
                <w:lang w:val="es-MX"/>
              </w:rPr>
              <w:t>________________________</w:t>
            </w:r>
          </w:p>
        </w:tc>
        <w:tc>
          <w:tcPr>
            <w:tcW w:w="1417" w:type="dxa"/>
          </w:tcPr>
          <w:p w:rsidR="00F22C8C" w:rsidRDefault="00F22C8C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2.</w:t>
            </w:r>
            <w:r w:rsidR="00ED15EE">
              <w:rPr>
                <w:rFonts w:ascii="Arial" w:hAnsi="Arial"/>
                <w:sz w:val="16"/>
                <w:lang w:val="es-MX"/>
              </w:rPr>
              <w:t xml:space="preserve"> </w:t>
            </w:r>
            <w:r>
              <w:rPr>
                <w:rFonts w:ascii="Arial" w:hAnsi="Arial"/>
                <w:lang w:val="es-MX"/>
              </w:rPr>
              <w:t>REGIONAL:</w:t>
            </w:r>
          </w:p>
        </w:tc>
        <w:tc>
          <w:tcPr>
            <w:tcW w:w="2694" w:type="dxa"/>
          </w:tcPr>
          <w:p w:rsidR="00F22C8C" w:rsidRDefault="00F22C8C">
            <w:pPr>
              <w:ind w:right="-70"/>
              <w:jc w:val="both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bdr w:val="single" w:sz="4" w:space="0" w:color="FFFFFF"/>
                <w:lang w:val="es-MX"/>
              </w:rPr>
              <w:t>________________</w:t>
            </w:r>
            <w:r w:rsidR="00402E06">
              <w:rPr>
                <w:rFonts w:ascii="Arial" w:hAnsi="Arial"/>
                <w:sz w:val="22"/>
                <w:bdr w:val="single" w:sz="4" w:space="0" w:color="FFFFFF"/>
                <w:lang w:val="es-MX"/>
              </w:rPr>
              <w:t>____</w:t>
            </w:r>
          </w:p>
        </w:tc>
      </w:tr>
    </w:tbl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  <w:r>
        <w:rPr>
          <w:rFonts w:ascii="Arial" w:hAnsi="Arial"/>
          <w:sz w:val="16"/>
          <w:lang w:val="es-MX"/>
        </w:rPr>
        <w:t xml:space="preserve">3. </w:t>
      </w:r>
      <w:r w:rsidR="00402E06">
        <w:rPr>
          <w:rFonts w:ascii="Arial" w:hAnsi="Arial"/>
          <w:lang w:val="es-MX"/>
        </w:rPr>
        <w:t>NOMBRE DE LA ACTIVIDAD PRODUCTIVA</w:t>
      </w:r>
      <w:r w:rsidR="00617654">
        <w:rPr>
          <w:rFonts w:ascii="Arial" w:hAnsi="Arial"/>
          <w:lang w:val="es-MX"/>
        </w:rPr>
        <w:t>: _</w:t>
      </w:r>
      <w:r>
        <w:rPr>
          <w:rFonts w:ascii="Arial" w:hAnsi="Arial"/>
          <w:lang w:val="es-MX"/>
        </w:rPr>
        <w:t>______________</w:t>
      </w:r>
      <w:r w:rsidR="00617654">
        <w:rPr>
          <w:rFonts w:ascii="Arial" w:hAnsi="Arial"/>
          <w:lang w:val="es-MX"/>
        </w:rPr>
        <w:t>________________________________</w:t>
      </w:r>
      <w:r>
        <w:rPr>
          <w:rFonts w:ascii="Arial" w:hAnsi="Arial"/>
          <w:lang w:val="es-MX"/>
        </w:rPr>
        <w:t xml:space="preserve"> </w:t>
      </w: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402E06">
      <w:pPr>
        <w:jc w:val="both"/>
        <w:rPr>
          <w:rFonts w:ascii="Arial" w:hAnsi="Arial"/>
          <w:lang w:val="es-MX"/>
        </w:rPr>
      </w:pPr>
      <w:r>
        <w:rPr>
          <w:rFonts w:ascii="Arial" w:hAnsi="Arial"/>
          <w:sz w:val="16"/>
          <w:lang w:val="es-MX"/>
        </w:rPr>
        <w:t>4.</w:t>
      </w:r>
      <w:r>
        <w:rPr>
          <w:rFonts w:ascii="Arial" w:hAnsi="Arial"/>
          <w:lang w:val="es-MX"/>
        </w:rPr>
        <w:t xml:space="preserve"> FUNCIONARIO</w:t>
      </w:r>
      <w:r w:rsidR="00F22C8C">
        <w:rPr>
          <w:rFonts w:ascii="Arial" w:hAnsi="Arial"/>
          <w:lang w:val="es-MX"/>
        </w:rPr>
        <w:t xml:space="preserve"> RESPONSABLE:</w:t>
      </w:r>
      <w:r w:rsidR="00F22C8C">
        <w:rPr>
          <w:rFonts w:ascii="Arial" w:hAnsi="Arial"/>
          <w:bdr w:val="single" w:sz="4" w:space="0" w:color="FFFFFF"/>
          <w:lang w:val="es-MX"/>
        </w:rPr>
        <w:t xml:space="preserve">__________________________ </w:t>
      </w:r>
      <w:r w:rsidR="00F22C8C">
        <w:rPr>
          <w:rFonts w:ascii="Arial" w:hAnsi="Arial"/>
          <w:sz w:val="16"/>
          <w:bdr w:val="single" w:sz="4" w:space="0" w:color="FFFFFF"/>
          <w:lang w:val="es-MX"/>
        </w:rPr>
        <w:t>5.</w:t>
      </w:r>
      <w:r w:rsidR="00F22C8C">
        <w:rPr>
          <w:rFonts w:ascii="Arial" w:hAnsi="Arial"/>
          <w:lang w:val="es-MX"/>
        </w:rPr>
        <w:t xml:space="preserve">CARGO: </w:t>
      </w:r>
      <w:r w:rsidR="00F22C8C">
        <w:rPr>
          <w:rFonts w:ascii="Arial" w:hAnsi="Arial"/>
          <w:bdr w:val="single" w:sz="4" w:space="0" w:color="FFFFFF"/>
          <w:lang w:val="es-MX"/>
        </w:rPr>
        <w:t>_____________________</w:t>
      </w: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402E06">
      <w:pPr>
        <w:jc w:val="both"/>
        <w:rPr>
          <w:rFonts w:ascii="Arial" w:hAnsi="Arial"/>
          <w:u w:val="single"/>
          <w:lang w:val="es-MX"/>
        </w:rPr>
      </w:pPr>
      <w:r>
        <w:rPr>
          <w:rFonts w:ascii="Arial" w:hAnsi="Arial"/>
          <w:sz w:val="16"/>
          <w:lang w:val="es-MX"/>
        </w:rPr>
        <w:t>6.</w:t>
      </w:r>
      <w:r>
        <w:rPr>
          <w:rFonts w:ascii="Arial" w:hAnsi="Arial"/>
          <w:lang w:val="es-MX"/>
        </w:rPr>
        <w:t xml:space="preserve"> PERIODO</w:t>
      </w:r>
      <w:r w:rsidR="00F22C8C">
        <w:rPr>
          <w:rFonts w:ascii="Arial" w:hAnsi="Arial"/>
          <w:lang w:val="es-MX"/>
        </w:rPr>
        <w:t xml:space="preserve"> EVALUADO</w:t>
      </w:r>
      <w:r>
        <w:rPr>
          <w:rFonts w:ascii="Arial" w:hAnsi="Arial"/>
          <w:lang w:val="es-MX"/>
        </w:rPr>
        <w:t>: FECHA</w:t>
      </w:r>
      <w:r w:rsidR="00F22C8C">
        <w:rPr>
          <w:rFonts w:ascii="Arial" w:hAnsi="Arial"/>
          <w:lang w:val="es-MX"/>
        </w:rPr>
        <w:t xml:space="preserve"> INICIAL </w:t>
      </w:r>
      <w:r w:rsidR="00F22C8C">
        <w:rPr>
          <w:rFonts w:ascii="Arial" w:hAnsi="Arial"/>
          <w:bdr w:val="single" w:sz="4" w:space="0" w:color="FFFFFF"/>
          <w:lang w:val="es-MX"/>
        </w:rPr>
        <w:t xml:space="preserve">________________  </w:t>
      </w:r>
      <w:r w:rsidR="00F22C8C">
        <w:rPr>
          <w:rFonts w:ascii="Arial" w:hAnsi="Arial"/>
          <w:lang w:val="es-MX"/>
        </w:rPr>
        <w:t xml:space="preserve">  FECHA FINAL  </w:t>
      </w:r>
      <w:r w:rsidR="00F22C8C">
        <w:rPr>
          <w:rFonts w:ascii="Arial" w:hAnsi="Arial"/>
          <w:bdr w:val="single" w:sz="4" w:space="0" w:color="FFFFFF"/>
          <w:lang w:val="es-MX"/>
        </w:rPr>
        <w:t>_________________</w:t>
      </w:r>
      <w:r>
        <w:rPr>
          <w:rFonts w:ascii="Arial" w:hAnsi="Arial"/>
          <w:bdr w:val="single" w:sz="4" w:space="0" w:color="FFFFFF"/>
          <w:lang w:val="es-MX"/>
        </w:rPr>
        <w:t>__</w:t>
      </w:r>
    </w:p>
    <w:p w:rsidR="00F22C8C" w:rsidRDefault="00F22C8C">
      <w:pPr>
        <w:jc w:val="both"/>
        <w:rPr>
          <w:rFonts w:ascii="Arial" w:hAnsi="Arial"/>
          <w:u w:val="single"/>
          <w:lang w:val="es-MX"/>
        </w:rPr>
      </w:pPr>
    </w:p>
    <w:p w:rsidR="00F22C8C" w:rsidRDefault="00F22C8C">
      <w:pPr>
        <w:jc w:val="both"/>
        <w:rPr>
          <w:rFonts w:ascii="Arial" w:hAnsi="Arial"/>
          <w:u w:val="single"/>
          <w:lang w:val="es-MX"/>
        </w:rPr>
      </w:pPr>
    </w:p>
    <w:p w:rsidR="00F22C8C" w:rsidRDefault="00F22C8C">
      <w:pPr>
        <w:jc w:val="both"/>
        <w:rPr>
          <w:rFonts w:ascii="Arial" w:hAnsi="Arial"/>
          <w:u w:val="single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835"/>
        <w:gridCol w:w="1984"/>
        <w:gridCol w:w="1985"/>
        <w:gridCol w:w="2126"/>
      </w:tblGrid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7.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TOTAL INGRESOS POR VENTAS Y OTROS</w:t>
            </w: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lang w:val="es-MX"/>
              </w:rPr>
            </w:pP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 xml:space="preserve"> $ _________________</w:t>
            </w: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8.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VALOR INVENTARIO INICIAL DE INSUMOS O MATERIA PRIMA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$ ________________</w:t>
            </w: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9.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MAS COMPRAS DE INSUMOS O MATERIA PRIMA</w:t>
            </w: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$ ________________</w:t>
            </w: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10.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IGUAL ( 8 + 9 )</w:t>
            </w: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 xml:space="preserve">  $ _______________</w:t>
            </w: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11.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MENOS INVENTARIO FINAL DE INSUMOS O MATERIA PRIMA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- $ _______________</w:t>
            </w: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12.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IGUAL ( 10 – 11 )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- $ ________________</w:t>
            </w: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13.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UTILIDAD BRUTA ( 7 – 12 )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 xml:space="preserve">  </w:t>
            </w: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 xml:space="preserve">  $ ________________</w:t>
            </w: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14.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MENOS GASTOS GENERALES: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-  Bonificaciones de Internos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$ ________________</w:t>
            </w: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 xml:space="preserve">-  Transportes 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$ ________________</w:t>
            </w: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-  Otros, discriminar ( que no sean maquinaria, equipo, insumos ni materia prima)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$ ________________</w:t>
            </w: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jc w:val="center"/>
              <w:rPr>
                <w:rFonts w:ascii="Arial" w:hAnsi="Arial"/>
                <w:sz w:val="16"/>
                <w:lang w:val="es-MX"/>
              </w:rPr>
            </w:pP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SUMAN LOS GASTOS GENERALES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- $ ________________</w:t>
            </w:r>
          </w:p>
        </w:tc>
      </w:tr>
      <w:tr w:rsidR="00F22C8C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F22C8C" w:rsidRDefault="00F22C8C">
            <w:pPr>
              <w:rPr>
                <w:rFonts w:ascii="Arial" w:hAnsi="Arial"/>
                <w:sz w:val="16"/>
                <w:lang w:val="es-MX"/>
              </w:rPr>
            </w:pPr>
          </w:p>
          <w:p w:rsidR="00F22C8C" w:rsidRDefault="00F22C8C">
            <w:pPr>
              <w:rPr>
                <w:rFonts w:ascii="Arial" w:hAnsi="Arial"/>
                <w:sz w:val="16"/>
                <w:lang w:val="es-MX"/>
              </w:rPr>
            </w:pPr>
          </w:p>
          <w:p w:rsidR="00F22C8C" w:rsidRDefault="00F22C8C">
            <w:pPr>
              <w:rPr>
                <w:rFonts w:ascii="Arial" w:hAnsi="Arial"/>
                <w:sz w:val="16"/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15</w:t>
            </w:r>
          </w:p>
        </w:tc>
        <w:tc>
          <w:tcPr>
            <w:tcW w:w="283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>UTILIDAD O PERDIDA NETA     ( 13 – 14)</w:t>
            </w:r>
          </w:p>
        </w:tc>
        <w:tc>
          <w:tcPr>
            <w:tcW w:w="1984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985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126" w:type="dxa"/>
          </w:tcPr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 xml:space="preserve"> </w:t>
            </w:r>
          </w:p>
          <w:p w:rsidR="00F22C8C" w:rsidRDefault="00F22C8C">
            <w:pPr>
              <w:jc w:val="both"/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 xml:space="preserve">  $  ________________</w:t>
            </w:r>
          </w:p>
        </w:tc>
      </w:tr>
    </w:tbl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  <w:r>
        <w:rPr>
          <w:rFonts w:ascii="Arial" w:hAnsi="Arial"/>
          <w:sz w:val="16"/>
          <w:lang w:val="es-MX"/>
        </w:rPr>
        <w:t xml:space="preserve">16. </w:t>
      </w:r>
      <w:r>
        <w:rPr>
          <w:rFonts w:ascii="Arial" w:hAnsi="Arial"/>
          <w:lang w:val="es-MX"/>
        </w:rPr>
        <w:t xml:space="preserve">UTILIDAD PARA REINVERSION: $____________ </w:t>
      </w:r>
      <w:r>
        <w:rPr>
          <w:rFonts w:ascii="Arial" w:hAnsi="Arial"/>
          <w:sz w:val="16"/>
          <w:lang w:val="es-MX"/>
        </w:rPr>
        <w:t>17.</w:t>
      </w:r>
      <w:r>
        <w:rPr>
          <w:rFonts w:ascii="Arial" w:hAnsi="Arial"/>
          <w:lang w:val="es-MX"/>
        </w:rPr>
        <w:t xml:space="preserve"> UTILIDAD A CAJA ESPECIAL: $_____________</w:t>
      </w: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__________________________________________    ________________________________________</w:t>
      </w:r>
    </w:p>
    <w:p w:rsidR="00F22C8C" w:rsidRDefault="00F22C8C">
      <w:pPr>
        <w:jc w:val="both"/>
        <w:rPr>
          <w:rFonts w:ascii="Arial" w:hAnsi="Arial"/>
          <w:lang w:val="es-MX"/>
        </w:rPr>
      </w:pPr>
    </w:p>
    <w:p w:rsidR="00F22C8C" w:rsidRDefault="00F22C8C">
      <w:pPr>
        <w:ind w:left="708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16"/>
          <w:lang w:val="es-MX"/>
        </w:rPr>
        <w:t xml:space="preserve">     18. </w:t>
      </w:r>
      <w:r>
        <w:rPr>
          <w:rFonts w:ascii="Arial" w:hAnsi="Arial"/>
          <w:sz w:val="22"/>
          <w:lang w:val="es-MX"/>
        </w:rPr>
        <w:t>DILIGENCIADO POR</w:t>
      </w:r>
      <w:r>
        <w:rPr>
          <w:rFonts w:ascii="Arial" w:hAnsi="Arial"/>
          <w:sz w:val="22"/>
          <w:lang w:val="es-MX"/>
        </w:rPr>
        <w:tab/>
      </w:r>
      <w:r>
        <w:rPr>
          <w:rFonts w:ascii="Arial" w:hAnsi="Arial"/>
          <w:sz w:val="22"/>
          <w:lang w:val="es-MX"/>
        </w:rPr>
        <w:tab/>
      </w:r>
      <w:r>
        <w:rPr>
          <w:rFonts w:ascii="Arial" w:hAnsi="Arial"/>
          <w:sz w:val="22"/>
          <w:lang w:val="es-MX"/>
        </w:rPr>
        <w:tab/>
        <w:t xml:space="preserve">    </w:t>
      </w:r>
      <w:r>
        <w:rPr>
          <w:rFonts w:ascii="Arial" w:hAnsi="Arial"/>
          <w:sz w:val="16"/>
          <w:lang w:val="es-MX"/>
        </w:rPr>
        <w:t xml:space="preserve">19. </w:t>
      </w:r>
      <w:r>
        <w:rPr>
          <w:rFonts w:ascii="Arial" w:hAnsi="Arial"/>
          <w:sz w:val="22"/>
          <w:lang w:val="es-MX"/>
        </w:rPr>
        <w:t>DIRECTOR ESTABLECIMIENTO</w:t>
      </w:r>
    </w:p>
    <w:p w:rsidR="00D6431B" w:rsidRDefault="00D6431B">
      <w:pPr>
        <w:ind w:left="708"/>
        <w:jc w:val="center"/>
        <w:rPr>
          <w:rFonts w:ascii="Arial" w:hAnsi="Arial"/>
          <w:b/>
          <w:sz w:val="16"/>
          <w:lang w:val="es-MX"/>
        </w:rPr>
      </w:pPr>
    </w:p>
    <w:p w:rsidR="00D6431B" w:rsidRPr="00D6431B" w:rsidRDefault="00D6431B" w:rsidP="00D6431B">
      <w:pPr>
        <w:rPr>
          <w:rFonts w:ascii="Arial" w:hAnsi="Arial"/>
          <w:sz w:val="16"/>
          <w:lang w:val="es-MX"/>
        </w:rPr>
      </w:pPr>
    </w:p>
    <w:p w:rsidR="00D6431B" w:rsidRPr="00D6431B" w:rsidRDefault="00D6431B" w:rsidP="00D6431B">
      <w:pPr>
        <w:rPr>
          <w:rFonts w:ascii="Arial" w:hAnsi="Arial"/>
          <w:sz w:val="16"/>
          <w:lang w:val="es-MX"/>
        </w:rPr>
      </w:pPr>
    </w:p>
    <w:p w:rsidR="00D6431B" w:rsidRDefault="00D6431B">
      <w:pPr>
        <w:ind w:left="708"/>
        <w:jc w:val="center"/>
        <w:rPr>
          <w:rFonts w:ascii="Arial" w:hAnsi="Arial"/>
          <w:sz w:val="16"/>
          <w:lang w:val="es-MX"/>
        </w:rPr>
      </w:pPr>
    </w:p>
    <w:p w:rsidR="00D6431B" w:rsidRDefault="00D6431B">
      <w:pPr>
        <w:ind w:left="708"/>
        <w:jc w:val="center"/>
        <w:rPr>
          <w:rFonts w:ascii="Arial" w:hAnsi="Arial"/>
          <w:sz w:val="16"/>
          <w:lang w:val="es-MX"/>
        </w:rPr>
      </w:pPr>
    </w:p>
    <w:p w:rsidR="00F22C8C" w:rsidRPr="00402E06" w:rsidRDefault="00F22C8C">
      <w:pPr>
        <w:ind w:left="708"/>
        <w:jc w:val="center"/>
        <w:rPr>
          <w:rFonts w:ascii="Arial" w:hAnsi="Arial"/>
          <w:b/>
          <w:sz w:val="16"/>
          <w:lang w:val="es-MX"/>
        </w:rPr>
      </w:pPr>
      <w:r w:rsidRPr="00D6431B">
        <w:rPr>
          <w:rFonts w:ascii="Arial" w:hAnsi="Arial"/>
          <w:sz w:val="16"/>
          <w:lang w:val="es-MX"/>
        </w:rPr>
        <w:br w:type="page"/>
      </w:r>
    </w:p>
    <w:p w:rsidR="00F22C8C" w:rsidRDefault="00F22C8C">
      <w:pPr>
        <w:ind w:left="708"/>
        <w:jc w:val="center"/>
        <w:rPr>
          <w:rFonts w:ascii="Arial" w:hAnsi="Arial"/>
          <w:sz w:val="16"/>
          <w:lang w:val="es-MX"/>
        </w:rPr>
      </w:pPr>
    </w:p>
    <w:p w:rsidR="00F22C8C" w:rsidRDefault="00F22C8C">
      <w:pPr>
        <w:pStyle w:val="Ttulo2"/>
        <w:ind w:left="0"/>
      </w:pPr>
      <w:r>
        <w:t>INST</w:t>
      </w:r>
      <w:r w:rsidR="00402E06">
        <w:t>RUCTIVO FORMATO ESTADO DE PÉRDIDAS O GANACIAS</w:t>
      </w:r>
    </w:p>
    <w:p w:rsidR="00F22C8C" w:rsidRDefault="00F22C8C"/>
    <w:p w:rsidR="00F22C8C" w:rsidRDefault="00F22C8C"/>
    <w:p w:rsidR="00F22C8C" w:rsidRDefault="00F22C8C">
      <w:pPr>
        <w:jc w:val="both"/>
        <w:rPr>
          <w:rFonts w:ascii="Arial" w:hAnsi="Arial"/>
        </w:rPr>
      </w:pPr>
      <w:r>
        <w:rPr>
          <w:rFonts w:ascii="Arial" w:hAnsi="Arial"/>
        </w:rPr>
        <w:t>OBJETIVO:</w:t>
      </w:r>
      <w:r>
        <w:t xml:space="preserve"> </w:t>
      </w:r>
      <w:r>
        <w:rPr>
          <w:rFonts w:ascii="Arial" w:hAnsi="Arial"/>
        </w:rPr>
        <w:t>Determinar periódicamente la r</w:t>
      </w:r>
      <w:r w:rsidR="00467905">
        <w:rPr>
          <w:rFonts w:ascii="Arial" w:hAnsi="Arial"/>
        </w:rPr>
        <w:t>entabilidad y movimientos financieros</w:t>
      </w:r>
      <w:r>
        <w:rPr>
          <w:rFonts w:ascii="Arial" w:hAnsi="Arial"/>
        </w:rPr>
        <w:t xml:space="preserve"> de las actividades productivas por adm</w:t>
      </w:r>
      <w:r w:rsidR="00402E06">
        <w:rPr>
          <w:rFonts w:ascii="Arial" w:hAnsi="Arial"/>
        </w:rPr>
        <w:t xml:space="preserve">inistración directa </w:t>
      </w:r>
      <w:r>
        <w:rPr>
          <w:rFonts w:ascii="Arial" w:hAnsi="Arial"/>
        </w:rPr>
        <w:t xml:space="preserve"> en los centros de reclusión.</w:t>
      </w:r>
    </w:p>
    <w:p w:rsidR="00F22C8C" w:rsidRDefault="00F22C8C">
      <w:r>
        <w:tab/>
      </w:r>
    </w:p>
    <w:p w:rsidR="00F22C8C" w:rsidRPr="00D6431B" w:rsidRDefault="00F22C8C" w:rsidP="00D6431B">
      <w:pPr>
        <w:tabs>
          <w:tab w:val="left" w:pos="0"/>
        </w:tabs>
        <w:rPr>
          <w:rFonts w:ascii="Arial Narrow" w:hAnsi="Arial Narrow"/>
        </w:rPr>
      </w:pPr>
      <w:r>
        <w:tab/>
      </w:r>
      <w:r w:rsidRPr="00D6431B">
        <w:rPr>
          <w:rFonts w:ascii="Arial Narrow" w:hAnsi="Arial Narrow"/>
        </w:rPr>
        <w:t xml:space="preserve">FRECUENCIA: </w:t>
      </w:r>
      <w:r w:rsidR="00402E06" w:rsidRPr="00D6431B">
        <w:rPr>
          <w:rFonts w:ascii="Arial Narrow" w:hAnsi="Arial Narrow"/>
        </w:rPr>
        <w:t>MENSUAL</w:t>
      </w:r>
    </w:p>
    <w:p w:rsidR="00F22C8C" w:rsidRDefault="00F22C8C" w:rsidP="00D6431B">
      <w:pPr>
        <w:tabs>
          <w:tab w:val="left" w:pos="0"/>
        </w:tabs>
        <w:ind w:left="708"/>
        <w:jc w:val="center"/>
        <w:rPr>
          <w:rFonts w:ascii="Arial" w:hAnsi="Arial"/>
          <w:sz w:val="22"/>
          <w:lang w:val="es-MX"/>
        </w:rPr>
      </w:pP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Escriba e</w:t>
      </w:r>
      <w:r w:rsidR="00402E06">
        <w:rPr>
          <w:rFonts w:ascii="Arial" w:hAnsi="Arial"/>
          <w:sz w:val="22"/>
          <w:lang w:val="es-MX"/>
        </w:rPr>
        <w:t>l nombr</w:t>
      </w:r>
      <w:r w:rsidR="00467905">
        <w:rPr>
          <w:rFonts w:ascii="Arial" w:hAnsi="Arial"/>
          <w:sz w:val="22"/>
          <w:lang w:val="es-MX"/>
        </w:rPr>
        <w:t>e del Establecimiento de R</w:t>
      </w:r>
      <w:r w:rsidR="00402E06">
        <w:rPr>
          <w:rFonts w:ascii="Arial" w:hAnsi="Arial"/>
          <w:sz w:val="22"/>
          <w:lang w:val="es-MX"/>
        </w:rPr>
        <w:t>eclusión</w:t>
      </w:r>
      <w:r>
        <w:rPr>
          <w:rFonts w:ascii="Arial" w:hAnsi="Arial"/>
          <w:sz w:val="22"/>
          <w:lang w:val="es-MX"/>
        </w:rPr>
        <w:t>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Escriba el nombre de la Dirección Regional a la que pertenece el establecimiento.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Escriba el nombre por el c</w:t>
      </w:r>
      <w:r w:rsidR="00402E06">
        <w:rPr>
          <w:rFonts w:ascii="Arial" w:hAnsi="Arial"/>
          <w:sz w:val="22"/>
          <w:lang w:val="es-MX"/>
        </w:rPr>
        <w:t>ual se identifica la actividad productiva analizada</w:t>
      </w:r>
      <w:r>
        <w:rPr>
          <w:rFonts w:ascii="Arial" w:hAnsi="Arial"/>
          <w:sz w:val="22"/>
          <w:lang w:val="es-MX"/>
        </w:rPr>
        <w:t>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Consigne el nombre del funcionario responsable de la actividad productiva.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Relacione el cargo del funcionario responsable.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Coloque las fechas de inicio y fin del período en las cuales se evalúa financieramente el proyecto.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Consigne el Valor Total de los Ingresos obtenidos en el período analizado.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 xml:space="preserve">Registre el Valor del Inventario al inicio del período analizado correspondiente a los insumos y materia prima a utilizar para procesamiento o elaboración de bienes o prestación de servicios. </w:t>
      </w:r>
      <w:r>
        <w:rPr>
          <w:rFonts w:ascii="Arial" w:hAnsi="Arial"/>
          <w:b/>
          <w:sz w:val="22"/>
          <w:lang w:val="es-MX"/>
        </w:rPr>
        <w:t>No incluye</w:t>
      </w:r>
      <w:r>
        <w:rPr>
          <w:rFonts w:ascii="Arial" w:hAnsi="Arial"/>
          <w:sz w:val="22"/>
          <w:lang w:val="es-MX"/>
        </w:rPr>
        <w:t xml:space="preserve"> inventarios de equipo, maquinaria o herramientas. En los proyectos pecuarios incluyen los inventarios de semovientes.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Escriba el valor de los insumos y materia</w:t>
      </w:r>
      <w:r w:rsidR="00993C56">
        <w:rPr>
          <w:rFonts w:ascii="Arial" w:hAnsi="Arial"/>
          <w:sz w:val="22"/>
          <w:lang w:val="es-MX"/>
        </w:rPr>
        <w:t xml:space="preserve"> prima comprados por la actividad productiva</w:t>
      </w:r>
      <w:r>
        <w:rPr>
          <w:rFonts w:ascii="Arial" w:hAnsi="Arial"/>
          <w:sz w:val="22"/>
          <w:lang w:val="es-MX"/>
        </w:rPr>
        <w:t xml:space="preserve"> (no con recursos de Presupuesto Nacional o externos) durante el período evaluado.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Calcule y escriba el valor que resulta de sumar los valores de los numerales 8 y 9.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Escriba el valor de estimar el inventario de insumos y materia prima al finalizar el período analizado.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Calcule y escriba el valor que resulta de restar el valor del numeral 11 del numeral 10.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Calcule y consigne el valor de la operación que resulta de restar el valor del numeral 12 del numeral 7.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 xml:space="preserve">Discrimine y consigne los valores correspondientes a Gastos Generales causados en el período evaluado tales como las bonificaciones </w:t>
      </w:r>
      <w:r>
        <w:rPr>
          <w:rFonts w:ascii="Arial" w:hAnsi="Arial"/>
          <w:b/>
          <w:sz w:val="22"/>
          <w:lang w:val="es-MX"/>
        </w:rPr>
        <w:t>asumidas por el proyecto</w:t>
      </w:r>
      <w:r>
        <w:rPr>
          <w:rFonts w:ascii="Arial" w:hAnsi="Arial"/>
          <w:sz w:val="22"/>
          <w:lang w:val="es-MX"/>
        </w:rPr>
        <w:t xml:space="preserve"> y así mis</w:t>
      </w:r>
      <w:r w:rsidR="00993C56">
        <w:rPr>
          <w:rFonts w:ascii="Arial" w:hAnsi="Arial"/>
          <w:sz w:val="22"/>
          <w:lang w:val="es-MX"/>
        </w:rPr>
        <w:t>mo, los gastos en mantenimiento de instalaciones, maquinaria y equipo; dotación al personal de internos, elementos de seguridad industrial y gastos de higiene, entre otros.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Calcule y escriba el valor que resulta de restar el numeral 14 del numeral 13.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Si el valor del numeral anterior es positivo calcu</w:t>
      </w:r>
      <w:r w:rsidR="00993C56">
        <w:rPr>
          <w:rFonts w:ascii="Arial" w:hAnsi="Arial"/>
          <w:sz w:val="22"/>
          <w:lang w:val="es-MX"/>
        </w:rPr>
        <w:t>le el 70% del mismo si la actividad productiva es un Expendio o el porcentaje establecido conforme al artículo 39 del Acuerdo 010 de 2004</w:t>
      </w:r>
      <w:r w:rsidR="00BD2B3E">
        <w:rPr>
          <w:rFonts w:ascii="Arial" w:hAnsi="Arial"/>
          <w:sz w:val="22"/>
          <w:lang w:val="es-MX"/>
        </w:rPr>
        <w:t xml:space="preserve"> si es otra actividad productiva</w:t>
      </w:r>
      <w:r w:rsidR="00993C56">
        <w:rPr>
          <w:rFonts w:ascii="Arial" w:hAnsi="Arial"/>
          <w:sz w:val="22"/>
          <w:lang w:val="es-MX"/>
        </w:rPr>
        <w:t xml:space="preserve">  y regístrelo</w:t>
      </w:r>
      <w:r>
        <w:rPr>
          <w:rFonts w:ascii="Arial" w:hAnsi="Arial"/>
          <w:sz w:val="22"/>
          <w:lang w:val="es-MX"/>
        </w:rPr>
        <w:t xml:space="preserve"> en este numeral.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Si el valor del nume</w:t>
      </w:r>
      <w:r w:rsidR="00BD2B3E">
        <w:rPr>
          <w:rFonts w:ascii="Arial" w:hAnsi="Arial"/>
          <w:sz w:val="22"/>
          <w:lang w:val="es-MX"/>
        </w:rPr>
        <w:t>ral 15 es positivo calcule el 30</w:t>
      </w:r>
      <w:r>
        <w:rPr>
          <w:rFonts w:ascii="Arial" w:hAnsi="Arial"/>
          <w:sz w:val="22"/>
          <w:lang w:val="es-MX"/>
        </w:rPr>
        <w:t xml:space="preserve">% del mismo </w:t>
      </w:r>
      <w:r w:rsidR="00BD2B3E">
        <w:rPr>
          <w:rFonts w:ascii="Arial" w:hAnsi="Arial"/>
          <w:sz w:val="22"/>
          <w:lang w:val="es-MX"/>
        </w:rPr>
        <w:t xml:space="preserve">si la actividad productiva es un Expendio o el porcentaje establecido conforme al artículo 39 del Acuerdo 010 de 2004 si es otra actividad productiva y regístrelo </w:t>
      </w:r>
      <w:r>
        <w:rPr>
          <w:rFonts w:ascii="Arial" w:hAnsi="Arial"/>
          <w:sz w:val="22"/>
          <w:lang w:val="es-MX"/>
        </w:rPr>
        <w:t>en este numeral.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Escriba nombre, cargo y firma de quien diligencia este formato.</w:t>
      </w:r>
    </w:p>
    <w:p w:rsidR="00F22C8C" w:rsidRDefault="00F22C8C" w:rsidP="00D6431B">
      <w:pPr>
        <w:numPr>
          <w:ilvl w:val="0"/>
          <w:numId w:val="1"/>
        </w:numPr>
        <w:tabs>
          <w:tab w:val="clear" w:pos="1068"/>
          <w:tab w:val="left" w:pos="0"/>
        </w:tabs>
        <w:ind w:left="0" w:firstLine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Nombre y firma del Directo</w:t>
      </w:r>
      <w:r w:rsidR="00EC2081">
        <w:rPr>
          <w:rFonts w:ascii="Arial" w:hAnsi="Arial"/>
          <w:sz w:val="22"/>
          <w:lang w:val="es-MX"/>
        </w:rPr>
        <w:t>r del Establecimiento de Reclusión</w:t>
      </w:r>
      <w:r>
        <w:rPr>
          <w:rFonts w:ascii="Arial" w:hAnsi="Arial"/>
          <w:sz w:val="22"/>
          <w:lang w:val="es-MX"/>
        </w:rPr>
        <w:t>.</w:t>
      </w:r>
    </w:p>
    <w:sectPr w:rsidR="00F22C8C" w:rsidSect="00D6431B">
      <w:headerReference w:type="default" r:id="rId7"/>
      <w:footerReference w:type="default" r:id="rId8"/>
      <w:pgSz w:w="12242" w:h="18700" w:code="122"/>
      <w:pgMar w:top="1701" w:right="1134" w:bottom="1418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ACC" w:rsidRDefault="003C5ACC">
      <w:r>
        <w:separator/>
      </w:r>
    </w:p>
  </w:endnote>
  <w:endnote w:type="continuationSeparator" w:id="0">
    <w:p w:rsidR="003C5ACC" w:rsidRDefault="003C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2C8C" w:rsidRPr="002E0D99" w:rsidRDefault="002E0D99" w:rsidP="002E0D99">
    <w:pPr>
      <w:pStyle w:val="Piedepgina"/>
      <w:jc w:val="right"/>
      <w:rPr>
        <w:lang w:val="en-US"/>
      </w:rPr>
    </w:pPr>
    <w:r w:rsidRPr="002E0D99">
      <w:rPr>
        <w:rFonts w:ascii="Arial Narrow" w:hAnsi="Arial Narrow" w:cs="Arial"/>
        <w:sz w:val="22"/>
        <w:szCs w:val="22"/>
        <w:lang w:val="en-US"/>
      </w:rPr>
      <w:t xml:space="preserve">PM-TP-P01-F05 </w:t>
    </w:r>
    <w:r>
      <w:rPr>
        <w:rFonts w:ascii="Arial Narrow" w:hAnsi="Arial Narrow" w:cs="Arial"/>
        <w:sz w:val="22"/>
        <w:szCs w:val="22"/>
        <w:lang w:val="en-US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ACC" w:rsidRDefault="003C5ACC">
      <w:r>
        <w:separator/>
      </w:r>
    </w:p>
  </w:footnote>
  <w:footnote w:type="continuationSeparator" w:id="0">
    <w:p w:rsidR="003C5ACC" w:rsidRDefault="003C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D99" w:rsidRDefault="0054124E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1626235</wp:posOffset>
              </wp:positionH>
              <wp:positionV relativeFrom="paragraph">
                <wp:posOffset>448944</wp:posOffset>
              </wp:positionV>
              <wp:extent cx="3599815" cy="0"/>
              <wp:effectExtent l="0" t="0" r="635" b="38100"/>
              <wp:wrapNone/>
              <wp:docPr id="2" name="1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98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BBF62" id="1 Conector recto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8.05pt,35.35pt" to="411.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" strokeweight="2pt">
              <v:shadow on="t" color="black" opacity="24903f" origin=",.5" offset="0,.55556mm"/>
            </v:line>
          </w:pict>
        </mc:Fallback>
      </mc:AlternateContent>
    </w:r>
    <w:r w:rsidRPr="002E0D99">
      <w:rPr>
        <w:noProof/>
        <w:szCs w:val="24"/>
        <w:lang w:val="es-CO" w:eastAsia="es-CO"/>
      </w:rPr>
      <w:drawing>
        <wp:inline distT="0" distB="0" distL="0" distR="0">
          <wp:extent cx="1590675" cy="533400"/>
          <wp:effectExtent l="0" t="0" r="0" b="0"/>
          <wp:docPr id="1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24"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156D"/>
    <w:multiLevelType w:val="singleLevel"/>
    <w:tmpl w:val="47ACFB7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 w16cid:durableId="74719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8E"/>
    <w:rsid w:val="0008568A"/>
    <w:rsid w:val="0025365E"/>
    <w:rsid w:val="002E0D99"/>
    <w:rsid w:val="0037388E"/>
    <w:rsid w:val="003C5ACC"/>
    <w:rsid w:val="00402E06"/>
    <w:rsid w:val="00467905"/>
    <w:rsid w:val="004B226D"/>
    <w:rsid w:val="0054124E"/>
    <w:rsid w:val="00617654"/>
    <w:rsid w:val="00631377"/>
    <w:rsid w:val="00993C56"/>
    <w:rsid w:val="00AD18D3"/>
    <w:rsid w:val="00AD4395"/>
    <w:rsid w:val="00BD2B3E"/>
    <w:rsid w:val="00D6431B"/>
    <w:rsid w:val="00EC2081"/>
    <w:rsid w:val="00ED15EE"/>
    <w:rsid w:val="00EF3D94"/>
    <w:rsid w:val="00F22C8C"/>
    <w:rsid w:val="00F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6B5DAA-EEC9-4328-8B9A-14534C5E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pPr>
      <w:keepNext/>
      <w:ind w:left="708"/>
      <w:jc w:val="center"/>
      <w:outlineLvl w:val="1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32</TotalTime>
  <Pages>1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GANANCIAS O PERDIDAS</vt:lpstr>
    </vt:vector>
  </TitlesOfParts>
  <Company>RCH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GANANCIAS O PERDIDAS</dc:title>
  <dc:subject/>
  <dc:creator>Subdirección de Tratamiento</dc:creator>
  <cp:keywords/>
  <cp:lastModifiedBy>Angelica Maria Patiño Garcia</cp:lastModifiedBy>
  <cp:revision>3</cp:revision>
  <cp:lastPrinted>2015-05-25T23:21:00Z</cp:lastPrinted>
  <dcterms:created xsi:type="dcterms:W3CDTF">2024-03-11T01:09:00Z</dcterms:created>
  <dcterms:modified xsi:type="dcterms:W3CDTF">2024-03-11T01:09:00Z</dcterms:modified>
</cp:coreProperties>
</file>