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DAE1" w14:textId="3A20ED45" w:rsidR="00B72C6C" w:rsidRPr="00B72C6C" w:rsidRDefault="00B72C6C" w:rsidP="00B72C6C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>1</w:t>
      </w:r>
      <w:r w:rsidRPr="00B72C6C"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>. Elementos clave de un Diagrama de Clases</w:t>
      </w:r>
    </w:p>
    <w:p w14:paraId="2D2AC9B9" w14:textId="77777777" w:rsidR="00B72C6C" w:rsidRPr="00B72C6C" w:rsidRDefault="00B72C6C" w:rsidP="00B72C6C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Una clase se representa visualmente como un </w:t>
      </w: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rectángulo dividido en tres partes (o compartimentos)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de arriba hacia abajo:</w:t>
      </w:r>
    </w:p>
    <w:p w14:paraId="5D898BD5" w14:textId="77777777" w:rsidR="00B72C6C" w:rsidRPr="00B72C6C" w:rsidRDefault="00B72C6C" w:rsidP="00B72C6C">
      <w:pPr>
        <w:numPr>
          <w:ilvl w:val="0"/>
          <w:numId w:val="1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Nombre de la clase: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El identificador del objeto (ej. </w:t>
      </w:r>
      <w:proofErr w:type="spellStart"/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Vehiculo</w:t>
      </w:r>
      <w:proofErr w:type="spellEnd"/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,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Usuario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,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Factura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>).</w:t>
      </w:r>
    </w:p>
    <w:p w14:paraId="00C64B1E" w14:textId="77777777" w:rsidR="00B72C6C" w:rsidRPr="00B72C6C" w:rsidRDefault="00B72C6C" w:rsidP="00B72C6C">
      <w:pPr>
        <w:numPr>
          <w:ilvl w:val="0"/>
          <w:numId w:val="1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Atributos (Variables):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Las características o datos que tiene la clase (ej.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color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,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precio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,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nombre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>).</w:t>
      </w:r>
    </w:p>
    <w:p w14:paraId="523C5E1E" w14:textId="77777777" w:rsidR="00B72C6C" w:rsidRPr="00B72C6C" w:rsidRDefault="00B72C6C" w:rsidP="00B72C6C">
      <w:pPr>
        <w:numPr>
          <w:ilvl w:val="0"/>
          <w:numId w:val="1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Métodos (Funciones):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Las acciones o comportamientos que la clase puede realizar (ej. </w:t>
      </w:r>
      <w:proofErr w:type="gramStart"/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arrancar(</w:t>
      </w:r>
      <w:proofErr w:type="gramEnd"/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)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, </w:t>
      </w:r>
      <w:proofErr w:type="spellStart"/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calcularTotal</w:t>
      </w:r>
      <w:proofErr w:type="spellEnd"/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()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>).</w:t>
      </w:r>
    </w:p>
    <w:p w14:paraId="70F382C8" w14:textId="77777777" w:rsidR="00B72C6C" w:rsidRPr="00B72C6C" w:rsidRDefault="00B72C6C" w:rsidP="00B72C6C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Niveles de Visibilidad (Modificadores de acceso)</w:t>
      </w:r>
    </w:p>
    <w:p w14:paraId="48ED2ED0" w14:textId="77777777" w:rsidR="00B72C6C" w:rsidRPr="00B72C6C" w:rsidRDefault="00B72C6C" w:rsidP="00B72C6C">
      <w:pPr>
        <w:spacing w:line="276" w:lineRule="auto"/>
        <w:ind w:firstLine="0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color w:val="auto"/>
          <w:szCs w:val="24"/>
        </w:rPr>
        <w:t>Delante de cada atributo o método se coloca un símbolo que indica quién puede ver o modificar ese elemento:</w:t>
      </w:r>
    </w:p>
    <w:p w14:paraId="4E29BAA7" w14:textId="77777777" w:rsidR="00B72C6C" w:rsidRPr="00B72C6C" w:rsidRDefault="00B72C6C" w:rsidP="00B72C6C">
      <w:pPr>
        <w:numPr>
          <w:ilvl w:val="0"/>
          <w:numId w:val="2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+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Público (</w:t>
      </w:r>
      <w:proofErr w:type="spellStart"/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Public</w:t>
      </w:r>
      <w:proofErr w:type="spellEnd"/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Cualquier otra clase puede acceder a él.</w:t>
      </w:r>
    </w:p>
    <w:p w14:paraId="31EA7162" w14:textId="77777777" w:rsidR="00B72C6C" w:rsidRPr="00B72C6C" w:rsidRDefault="00B72C6C" w:rsidP="00B72C6C">
      <w:pPr>
        <w:numPr>
          <w:ilvl w:val="0"/>
          <w:numId w:val="2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-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Privado (</w:t>
      </w:r>
      <w:proofErr w:type="spellStart"/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Private</w:t>
      </w:r>
      <w:proofErr w:type="spellEnd"/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Solo la propia clase puede acceder a él.</w:t>
      </w:r>
    </w:p>
    <w:p w14:paraId="20503A96" w14:textId="3D9D1463" w:rsidR="00B72C6C" w:rsidRPr="00B72C6C" w:rsidRDefault="00B72C6C" w:rsidP="00B72C6C">
      <w:pPr>
        <w:numPr>
          <w:ilvl w:val="0"/>
          <w:numId w:val="2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#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</w:t>
      </w: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Protegido (</w:t>
      </w:r>
      <w:proofErr w:type="spellStart"/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Protected</w:t>
      </w:r>
      <w:proofErr w:type="spellEnd"/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Solo la clase y sus "hijos" (herencia) pueden acceder a él.</w:t>
      </w:r>
    </w:p>
    <w:p w14:paraId="40E45519" w14:textId="77777777" w:rsidR="00B72C6C" w:rsidRPr="00B72C6C" w:rsidRDefault="00B72C6C" w:rsidP="00B72C6C">
      <w:pPr>
        <w:spacing w:before="480" w:after="480"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t>2. Las Relaciones entre Clases</w:t>
      </w:r>
    </w:p>
    <w:p w14:paraId="12A17A4C" w14:textId="77777777" w:rsidR="00B72C6C" w:rsidRPr="00B72C6C" w:rsidRDefault="00B72C6C" w:rsidP="00B72C6C">
      <w:pPr>
        <w:spacing w:before="480" w:after="480" w:line="276" w:lineRule="auto"/>
        <w:ind w:firstLine="0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color w:val="auto"/>
          <w:szCs w:val="24"/>
        </w:rPr>
        <w:t>Las líneas y flechas que conectan las cajas de las clases definen cómo se comunican o dependen unas de otras:</w:t>
      </w:r>
    </w:p>
    <w:p w14:paraId="57DD83C2" w14:textId="77777777" w:rsidR="00B72C6C" w:rsidRPr="00B72C6C" w:rsidRDefault="00B72C6C" w:rsidP="00B72C6C">
      <w:pPr>
        <w:numPr>
          <w:ilvl w:val="0"/>
          <w:numId w:val="3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Herencia / Generalización (Línea con flecha blanca triangular):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Indica que una clase hija hereda los atributos y métodos de una clase padre (ej. una clase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Auto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hereda de una clase base </w:t>
      </w:r>
      <w:proofErr w:type="spellStart"/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Vehiculo</w:t>
      </w:r>
      <w:proofErr w:type="spellEnd"/>
      <w:r w:rsidRPr="00B72C6C">
        <w:rPr>
          <w:rFonts w:asciiTheme="minorHAnsi" w:eastAsia="Times New Roman" w:hAnsiTheme="minorHAnsi" w:cstheme="minorHAnsi"/>
          <w:color w:val="auto"/>
          <w:szCs w:val="24"/>
        </w:rPr>
        <w:t>).</w:t>
      </w:r>
    </w:p>
    <w:p w14:paraId="6814949F" w14:textId="77777777" w:rsidR="00B72C6C" w:rsidRPr="00B72C6C" w:rsidRDefault="00B72C6C" w:rsidP="00B72C6C">
      <w:pPr>
        <w:numPr>
          <w:ilvl w:val="0"/>
          <w:numId w:val="3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Asociación (Línea simple):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Es una relación básica entre dos clases independientes (ej. un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Cliente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compra un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Producto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). Suele incluir números o símbolos de </w:t>
      </w: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multiplicidad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(ej.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1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a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*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que significa "uno a muchos").</w:t>
      </w:r>
    </w:p>
    <w:p w14:paraId="78968E38" w14:textId="77777777" w:rsidR="00B72C6C" w:rsidRPr="00B72C6C" w:rsidRDefault="00B72C6C" w:rsidP="00B72C6C">
      <w:pPr>
        <w:numPr>
          <w:ilvl w:val="0"/>
          <w:numId w:val="3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Agregación (Línea con un rombo vacío/blanco):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Una relación de "todo a parte" donde las partes pueden seguir existiendo de forma independiente (ej. una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Universidad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tiene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Profesores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>; si la universidad cierra, los profesores siguen existiendo).</w:t>
      </w:r>
    </w:p>
    <w:p w14:paraId="66CA7305" w14:textId="6D399C39" w:rsidR="00B72C6C" w:rsidRDefault="00B72C6C" w:rsidP="00B72C6C">
      <w:pPr>
        <w:numPr>
          <w:ilvl w:val="0"/>
          <w:numId w:val="3"/>
        </w:num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Cs w:val="24"/>
        </w:rPr>
        <w:t>Composición (Línea con un rombo relleno/negro):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Una relación de "todo a parte" estricta donde las partes no pueden existir sin el todo (ej. un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Libro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 xml:space="preserve"> tiene </w:t>
      </w:r>
      <w:r w:rsidRPr="00B72C6C">
        <w:rPr>
          <w:rFonts w:asciiTheme="minorHAnsi" w:eastAsia="Times New Roman" w:hAnsiTheme="minorHAnsi" w:cstheme="minorHAnsi"/>
          <w:color w:val="auto"/>
          <w:sz w:val="21"/>
          <w:szCs w:val="21"/>
        </w:rPr>
        <w:t>Capítulos</w:t>
      </w:r>
      <w:r w:rsidRPr="00B72C6C">
        <w:rPr>
          <w:rFonts w:asciiTheme="minorHAnsi" w:eastAsia="Times New Roman" w:hAnsiTheme="minorHAnsi" w:cstheme="minorHAnsi"/>
          <w:color w:val="auto"/>
          <w:szCs w:val="24"/>
        </w:rPr>
        <w:t>; si el libro se destruye, los capítulos también).</w:t>
      </w:r>
    </w:p>
    <w:p w14:paraId="562B1D0F" w14:textId="4F06A715" w:rsidR="00B72C6C" w:rsidRDefault="00B72C6C" w:rsidP="00B72C6C">
      <w:p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</w:p>
    <w:p w14:paraId="4D44BA47" w14:textId="60AB13FA" w:rsidR="00B72C6C" w:rsidRDefault="00B72C6C" w:rsidP="00B72C6C">
      <w:p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</w:p>
    <w:p w14:paraId="1E2A4406" w14:textId="56806ABA" w:rsidR="00B72C6C" w:rsidRDefault="00B72C6C" w:rsidP="00B72C6C">
      <w:p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</w:p>
    <w:p w14:paraId="178B4587" w14:textId="54F70B5B" w:rsidR="00B72C6C" w:rsidRDefault="00B72C6C" w:rsidP="00B72C6C">
      <w:p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</w:p>
    <w:p w14:paraId="247B8E8F" w14:textId="3318B807" w:rsidR="00B72C6C" w:rsidRDefault="00B72C6C" w:rsidP="00B72C6C">
      <w:p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</w:p>
    <w:p w14:paraId="5658A13C" w14:textId="77777777" w:rsidR="00B72C6C" w:rsidRPr="00B72C6C" w:rsidRDefault="00B72C6C" w:rsidP="00B72C6C">
      <w:pPr>
        <w:spacing w:line="276" w:lineRule="auto"/>
        <w:jc w:val="left"/>
        <w:rPr>
          <w:rFonts w:asciiTheme="minorHAnsi" w:eastAsia="Times New Roman" w:hAnsiTheme="minorHAnsi" w:cstheme="minorHAnsi"/>
          <w:color w:val="auto"/>
          <w:szCs w:val="24"/>
        </w:rPr>
      </w:pPr>
    </w:p>
    <w:p w14:paraId="7FAB7110" w14:textId="77777777" w:rsidR="00B72C6C" w:rsidRPr="00B72C6C" w:rsidRDefault="00B72C6C" w:rsidP="00B72C6C">
      <w:pPr>
        <w:spacing w:before="480" w:after="480"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</w:pPr>
      <w:r w:rsidRPr="00B72C6C">
        <w:rPr>
          <w:rFonts w:asciiTheme="minorHAnsi" w:eastAsia="Times New Roman" w:hAnsiTheme="minorHAnsi" w:cstheme="minorHAnsi"/>
          <w:b/>
          <w:bCs/>
          <w:color w:val="auto"/>
          <w:sz w:val="27"/>
          <w:szCs w:val="27"/>
        </w:rPr>
        <w:lastRenderedPageBreak/>
        <w:t>Ejemplo visual rápido en texto (Estructura de una clase)</w:t>
      </w:r>
    </w:p>
    <w:p w14:paraId="55540EE9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+-----------------------------------+</w:t>
      </w:r>
    </w:p>
    <w:p w14:paraId="14CCDB3C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</w:p>
    <w:p w14:paraId="1203576E" w14:textId="0A2F7A5B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|              Cliente              | &lt;- Nombre de la Clase</w:t>
      </w:r>
    </w:p>
    <w:p w14:paraId="253DC724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+-----------------------------------+</w:t>
      </w:r>
    </w:p>
    <w:p w14:paraId="4E0D820D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</w:p>
    <w:p w14:paraId="7742FB9E" w14:textId="212E5995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| - id: </w:t>
      </w:r>
      <w:proofErr w:type="spellStart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int</w:t>
      </w:r>
      <w:proofErr w:type="spell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                         | &lt;- Atributos Privados (-)</w:t>
      </w:r>
    </w:p>
    <w:p w14:paraId="5FBBE6DD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| - nombre: </w:t>
      </w:r>
      <w:proofErr w:type="spellStart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String</w:t>
      </w:r>
      <w:proofErr w:type="spell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                  |</w:t>
      </w:r>
    </w:p>
    <w:p w14:paraId="46949FE6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+-----------------------------------+</w:t>
      </w:r>
    </w:p>
    <w:p w14:paraId="4EC71ECF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</w:p>
    <w:p w14:paraId="47F5C663" w14:textId="5A75A4A3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| + </w:t>
      </w:r>
      <w:proofErr w:type="spellStart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realizarCompra</w:t>
      </w:r>
      <w:proofErr w:type="spell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(): </w:t>
      </w:r>
      <w:proofErr w:type="spellStart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void</w:t>
      </w:r>
      <w:proofErr w:type="spell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          | &lt;- Métodos Públicos (+)</w:t>
      </w:r>
    </w:p>
    <w:p w14:paraId="3AC89FFA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| + </w:t>
      </w:r>
      <w:proofErr w:type="spellStart"/>
      <w:proofErr w:type="gramStart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actualizarDatos</w:t>
      </w:r>
      <w:proofErr w:type="spell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(</w:t>
      </w:r>
      <w:proofErr w:type="gram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): </w:t>
      </w:r>
      <w:proofErr w:type="spellStart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void</w:t>
      </w:r>
      <w:proofErr w:type="spellEnd"/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 xml:space="preserve">         |</w:t>
      </w:r>
    </w:p>
    <w:p w14:paraId="3DAE15C2" w14:textId="77777777" w:rsidR="00B72C6C" w:rsidRPr="00B72C6C" w:rsidRDefault="00B72C6C" w:rsidP="00B72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1"/>
          <w:szCs w:val="21"/>
        </w:rPr>
      </w:pPr>
      <w:r w:rsidRPr="00B72C6C">
        <w:rPr>
          <w:rFonts w:ascii="Courier New" w:eastAsia="Times New Roman" w:hAnsi="Courier New" w:cs="Courier New"/>
          <w:color w:val="auto"/>
          <w:sz w:val="21"/>
          <w:szCs w:val="21"/>
        </w:rPr>
        <w:t>+-----------------------------------+</w:t>
      </w:r>
    </w:p>
    <w:p w14:paraId="3AFD13F6" w14:textId="77777777" w:rsidR="00D82A6F" w:rsidRDefault="00D82A6F"/>
    <w:sectPr w:rsidR="00D82A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D582A"/>
    <w:multiLevelType w:val="multilevel"/>
    <w:tmpl w:val="3010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64B6C"/>
    <w:multiLevelType w:val="multilevel"/>
    <w:tmpl w:val="447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F0E77"/>
    <w:multiLevelType w:val="multilevel"/>
    <w:tmpl w:val="359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6C"/>
    <w:rsid w:val="00006ABE"/>
    <w:rsid w:val="002411BA"/>
    <w:rsid w:val="00256902"/>
    <w:rsid w:val="002C5E3D"/>
    <w:rsid w:val="00384D0D"/>
    <w:rsid w:val="00471D6B"/>
    <w:rsid w:val="00493488"/>
    <w:rsid w:val="004D778C"/>
    <w:rsid w:val="00891F17"/>
    <w:rsid w:val="00B72C6C"/>
    <w:rsid w:val="00CF5E06"/>
    <w:rsid w:val="00D82A6F"/>
    <w:rsid w:val="00FB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ACFBA"/>
  <w15:chartTrackingRefBased/>
  <w15:docId w15:val="{0746655E-B789-4B4A-A88D-F10D8398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006ABE"/>
    <w:pPr>
      <w:spacing w:after="0" w:line="360" w:lineRule="auto"/>
      <w:ind w:firstLine="709"/>
      <w:jc w:val="both"/>
    </w:pPr>
    <w:rPr>
      <w:rFonts w:ascii="Times New Roman" w:hAnsi="Times New Roman" w:cs="Arial"/>
      <w:color w:val="000000" w:themeColor="text1"/>
      <w:sz w:val="24"/>
      <w:szCs w:val="20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B5185"/>
    <w:pPr>
      <w:keepNext/>
      <w:keepLines/>
      <w:spacing w:before="240"/>
      <w:jc w:val="center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3488"/>
    <w:pPr>
      <w:keepNext/>
      <w:keepLines/>
      <w:spacing w:before="40"/>
      <w:outlineLvl w:val="1"/>
    </w:pPr>
    <w:rPr>
      <w:rFonts w:eastAsiaTheme="majorEastAsia" w:cstheme="majorBidi"/>
      <w:szCs w:val="26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7"/>
    <w:basedOn w:val="Normal"/>
    <w:link w:val="APA7Car"/>
    <w:qFormat/>
    <w:rsid w:val="00471D6B"/>
    <w:pPr>
      <w:spacing w:line="480" w:lineRule="auto"/>
      <w:ind w:firstLine="720"/>
    </w:pPr>
    <w:rPr>
      <w:rFonts w:eastAsia="Times New Roman" w:cs="Times New Roman"/>
      <w:szCs w:val="22"/>
      <w:lang w:eastAsia="en-US"/>
    </w:rPr>
  </w:style>
  <w:style w:type="character" w:customStyle="1" w:styleId="APA7Car">
    <w:name w:val="APA7 Car"/>
    <w:basedOn w:val="Fuentedeprrafopredeter"/>
    <w:link w:val="APA7"/>
    <w:rsid w:val="00471D6B"/>
    <w:rPr>
      <w:rFonts w:ascii="Times New Roman" w:eastAsia="Times New Roman" w:hAnsi="Times New Roman" w:cs="Times New Roman"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FB5185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93488"/>
    <w:rPr>
      <w:rFonts w:ascii="Times New Roman" w:eastAsiaTheme="majorEastAsia" w:hAnsi="Times New Roman" w:cstheme="majorBidi"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0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06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38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9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5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0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8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26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320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0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Jeniffer Cedeño</dc:creator>
  <cp:keywords/>
  <dc:description/>
  <cp:lastModifiedBy>Jeniffer Cedeño</cp:lastModifiedBy>
  <cp:revision>1</cp:revision>
  <dcterms:created xsi:type="dcterms:W3CDTF">2026-10-18T00:48:00Z</dcterms:created>
  <dcterms:modified xsi:type="dcterms:W3CDTF">2026-10-18T00:50:00Z</dcterms:modified>
</cp:coreProperties>
</file>