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36E6" w14:textId="28AF9AEB" w:rsidR="008B4919" w:rsidRDefault="0033410B">
      <w:pPr>
        <w:rPr>
          <w:rFonts w:ascii="Helvetica Neue Medium" w:hAnsi="Helvetica Neue Medium"/>
          <w:u w:val="single"/>
        </w:rPr>
      </w:pPr>
      <w:r>
        <w:rPr>
          <w:rFonts w:ascii="Helvetica Neue Medium" w:hAnsi="Helvetica Neue Medium"/>
          <w:u w:val="single"/>
        </w:rPr>
        <w:t>0</w:t>
      </w:r>
      <w:r w:rsidR="006752A1">
        <w:rPr>
          <w:rFonts w:ascii="Helvetica Neue Medium" w:hAnsi="Helvetica Neue Medium"/>
          <w:u w:val="single"/>
        </w:rPr>
        <w:t>3</w:t>
      </w:r>
      <w:r>
        <w:rPr>
          <w:rFonts w:ascii="Helvetica Neue Medium" w:hAnsi="Helvetica Neue Medium"/>
          <w:u w:val="single"/>
        </w:rPr>
        <w:t>/</w:t>
      </w:r>
      <w:r w:rsidR="006752A1">
        <w:rPr>
          <w:rFonts w:ascii="Helvetica Neue Medium" w:hAnsi="Helvetica Neue Medium"/>
          <w:u w:val="single"/>
        </w:rPr>
        <w:t>2</w:t>
      </w:r>
      <w:r w:rsidR="006C257E">
        <w:rPr>
          <w:rFonts w:ascii="Helvetica Neue Medium" w:hAnsi="Helvetica Neue Medium"/>
          <w:u w:val="single"/>
        </w:rPr>
        <w:t>3</w:t>
      </w:r>
      <w:r>
        <w:rPr>
          <w:rFonts w:ascii="Helvetica Neue Medium" w:hAnsi="Helvetica Neue Medium"/>
          <w:u w:val="single"/>
        </w:rPr>
        <w:t xml:space="preserve"> Reading Response </w:t>
      </w:r>
      <w:r w:rsidR="006C257E">
        <w:rPr>
          <w:rFonts w:ascii="Helvetica Neue Medium" w:hAnsi="Helvetica Neue Medium"/>
          <w:u w:val="single"/>
        </w:rPr>
        <w:t>4</w:t>
      </w:r>
      <w:r w:rsidR="006752A1">
        <w:rPr>
          <w:rFonts w:ascii="Helvetica Neue Medium" w:hAnsi="Helvetica Neue Medium"/>
          <w:u w:val="single"/>
        </w:rPr>
        <w:t xml:space="preserve"> </w:t>
      </w:r>
      <w:r w:rsidR="006C257E">
        <w:rPr>
          <w:rFonts w:ascii="Helvetica Neue Medium" w:hAnsi="Helvetica Neue Medium"/>
          <w:u w:val="single"/>
        </w:rPr>
        <w:t>–</w:t>
      </w:r>
      <w:r>
        <w:rPr>
          <w:rFonts w:ascii="Helvetica Neue Medium" w:hAnsi="Helvetica Neue Medium"/>
          <w:u w:val="single"/>
        </w:rPr>
        <w:t xml:space="preserve"> </w:t>
      </w:r>
      <w:r w:rsidR="006C257E">
        <w:rPr>
          <w:rFonts w:ascii="Helvetica Neue Medium" w:hAnsi="Helvetica Neue Medium"/>
          <w:u w:val="single"/>
        </w:rPr>
        <w:t>Racialized Labor</w:t>
      </w:r>
    </w:p>
    <w:p w14:paraId="61D1CCD3" w14:textId="48ABAA85" w:rsidR="002D0F2F" w:rsidRDefault="002D0F2F">
      <w:pPr>
        <w:rPr>
          <w:rFonts w:ascii="Helvetica Neue Medium" w:hAnsi="Helvetica Neue Medium"/>
          <w:u w:val="single"/>
        </w:rPr>
      </w:pPr>
    </w:p>
    <w:p w14:paraId="4EEFE0BA" w14:textId="77777777" w:rsidR="007D2D3C" w:rsidRDefault="006C257E" w:rsidP="006C257E">
      <w:pPr>
        <w:spacing w:line="276" w:lineRule="auto"/>
        <w:ind w:firstLine="720"/>
        <w:rPr>
          <w:rFonts w:ascii="Helvetica Neue Light" w:hAnsi="Helvetica Neue Light"/>
        </w:rPr>
      </w:pPr>
      <w:r>
        <w:rPr>
          <w:rFonts w:ascii="Helvetica Neue Light" w:hAnsi="Helvetica Neue Light"/>
        </w:rPr>
        <w:t xml:space="preserve">Based off of </w:t>
      </w:r>
      <w:r w:rsidR="006752A1">
        <w:rPr>
          <w:rFonts w:ascii="Helvetica Neue Light" w:hAnsi="Helvetica Neue Light"/>
        </w:rPr>
        <w:t xml:space="preserve">this week’s readings, </w:t>
      </w:r>
      <w:r>
        <w:rPr>
          <w:rFonts w:ascii="Helvetica Neue Light" w:hAnsi="Helvetica Neue Light"/>
        </w:rPr>
        <w:t xml:space="preserve">in order to understand capitalist labor relations, specifically in a US context, one must understand that race has become intertwined in the hierarchical categorization of laborers. As noted, the presence of the phrases “white collar worker” and “working man” attempt to make a distinction between a worker and a laborer in </w:t>
      </w:r>
      <w:r w:rsidR="007D2D3C">
        <w:rPr>
          <w:rFonts w:ascii="Helvetica Neue Light" w:hAnsi="Helvetica Neue Light"/>
        </w:rPr>
        <w:t>order to maintain</w:t>
      </w:r>
      <w:r>
        <w:rPr>
          <w:rFonts w:ascii="Helvetica Neue Light" w:hAnsi="Helvetica Neue Light"/>
        </w:rPr>
        <w:t xml:space="preserve"> a social balance</w:t>
      </w:r>
      <w:r w:rsidR="007D2D3C">
        <w:rPr>
          <w:rFonts w:ascii="Helvetica Neue Light" w:hAnsi="Helvetica Neue Light"/>
        </w:rPr>
        <w:t xml:space="preserve"> of skill and labor of privilege vs. unskilled and labor of necessity. Paraphrasing from Roediger, the “white worker as a historical phenomenon”, is a trend that has reformatted itself, and reassigned itself throughout history. Beginning pre-capitalism in feudal society, as uncovered by Robinson, “The character of capitalism can only be understood in the social and historical context of its appearance.” – being the appearance of hierarchies of workers in feudal European civilization. Peasants in European feudalism existed as othered, or subjected groups from conquered societies. In this nature, becomes simpler to trace the growth of the Black worker and laborer in American society as the modern version of the peasantry in feudal Europe. Because the feudal state was essential for the growth and maintenance of the bourgeoise, it has been necessary to maintain the structures and ambitions of such a system in order to ensure consistency in the formulation of societies that have spanned from Europe post colonization. </w:t>
      </w:r>
    </w:p>
    <w:p w14:paraId="3825B688" w14:textId="77777777" w:rsidR="007D2D3C" w:rsidRDefault="007D2D3C" w:rsidP="006C257E">
      <w:pPr>
        <w:spacing w:line="276" w:lineRule="auto"/>
        <w:ind w:firstLine="720"/>
        <w:rPr>
          <w:rFonts w:ascii="Helvetica Neue Light" w:hAnsi="Helvetica Neue Light"/>
        </w:rPr>
      </w:pPr>
    </w:p>
    <w:p w14:paraId="4FFB9469" w14:textId="520CB274" w:rsidR="004B10B8" w:rsidRDefault="007D2D3C" w:rsidP="006C257E">
      <w:pPr>
        <w:spacing w:line="276" w:lineRule="auto"/>
        <w:ind w:firstLine="720"/>
        <w:rPr>
          <w:rFonts w:ascii="Helvetica Neue Light" w:hAnsi="Helvetica Neue Light"/>
        </w:rPr>
      </w:pPr>
      <w:r>
        <w:rPr>
          <w:rFonts w:ascii="Helvetica Neue Light" w:hAnsi="Helvetica Neue Light"/>
        </w:rPr>
        <w:t xml:space="preserve">One prime example of </w:t>
      </w:r>
      <w:r w:rsidR="005C5310">
        <w:rPr>
          <w:rFonts w:ascii="Helvetica Neue Light" w:hAnsi="Helvetica Neue Light"/>
        </w:rPr>
        <w:t>the</w:t>
      </w:r>
      <w:r>
        <w:rPr>
          <w:rFonts w:ascii="Helvetica Neue Light" w:hAnsi="Helvetica Neue Light"/>
        </w:rPr>
        <w:t xml:space="preserve"> necessity </w:t>
      </w:r>
      <w:r w:rsidR="005C5310">
        <w:rPr>
          <w:rFonts w:ascii="Helvetica Neue Light" w:hAnsi="Helvetica Neue Light"/>
        </w:rPr>
        <w:t>in</w:t>
      </w:r>
      <w:r>
        <w:rPr>
          <w:rFonts w:ascii="Helvetica Neue Light" w:hAnsi="Helvetica Neue Light"/>
        </w:rPr>
        <w:t xml:space="preserve"> assuring society of </w:t>
      </w:r>
      <w:r w:rsidR="005C5310">
        <w:rPr>
          <w:rFonts w:ascii="Helvetica Neue Light" w:hAnsi="Helvetica Neue Light"/>
        </w:rPr>
        <w:t xml:space="preserve">a social subordinate in order to maintain this system is the presence and politics surrounding chain gang laborers. The narratives and testimonies of Black people working on chain gangs were left completely unacknowledged. The work of Black laborers to support the production of white wealth, growth, and urbanization was listed as a healthy and positive for the personal growth of the prisoner. </w:t>
      </w:r>
      <w:r w:rsidR="007A5232">
        <w:rPr>
          <w:rFonts w:ascii="Helvetica Neue Light" w:hAnsi="Helvetica Neue Light"/>
        </w:rPr>
        <w:t>The distinction in the framing of racialized labor offered in Henderson’s</w:t>
      </w:r>
      <w:r w:rsidR="007A5232" w:rsidRPr="007A5232">
        <w:rPr>
          <w:rFonts w:ascii="Helvetica Neue Light" w:hAnsi="Helvetica Neue Light"/>
        </w:rPr>
        <w:t xml:space="preserve"> </w:t>
      </w:r>
      <w:r w:rsidR="007A5232">
        <w:rPr>
          <w:rFonts w:ascii="Helvetica Neue Light" w:hAnsi="Helvetica Neue Light"/>
        </w:rPr>
        <w:t>writings on the benefits of outdoor prison labor</w:t>
      </w:r>
      <w:r w:rsidR="007A5232">
        <w:rPr>
          <w:rFonts w:ascii="Helvetica Neue Light" w:hAnsi="Helvetica Neue Light"/>
        </w:rPr>
        <w:t>, was a clear nod to the fact that there is a trend of white phenomenology of labor. Cephas notes, “With the relegation of black prisoners to roadwork and the prioritization of new road construction in the 19</w:t>
      </w:r>
      <w:r w:rsidR="007A5232">
        <w:rPr>
          <w:rFonts w:ascii="Helvetica Neue Light" w:hAnsi="Helvetica Neue Light"/>
          <w:vertAlign w:val="superscript"/>
        </w:rPr>
        <w:t xml:space="preserve">’s </w:t>
      </w:r>
      <w:r w:rsidR="007A5232">
        <w:rPr>
          <w:rFonts w:ascii="Helvetica Neue Light" w:hAnsi="Helvetica Neue Light"/>
        </w:rPr>
        <w:t>as a part of the modernization of the new South, road work had progressed from being an expected civic duty to an emblem of racial denigration.”</w:t>
      </w:r>
    </w:p>
    <w:p w14:paraId="4C26E98A" w14:textId="0BDA29C1" w:rsidR="007A5232" w:rsidRDefault="007A5232" w:rsidP="006C257E">
      <w:pPr>
        <w:spacing w:line="276" w:lineRule="auto"/>
        <w:ind w:firstLine="720"/>
        <w:rPr>
          <w:rFonts w:ascii="Helvetica Neue Light" w:hAnsi="Helvetica Neue Light"/>
        </w:rPr>
      </w:pPr>
    </w:p>
    <w:p w14:paraId="4B8083B1" w14:textId="0D9DE4AC" w:rsidR="007A5232" w:rsidRPr="006752A1" w:rsidRDefault="007A5232" w:rsidP="006C257E">
      <w:pPr>
        <w:spacing w:line="276" w:lineRule="auto"/>
        <w:ind w:firstLine="720"/>
        <w:rPr>
          <w:rFonts w:ascii="Helvetica Neue Light" w:hAnsi="Helvetica Neue Light"/>
        </w:rPr>
      </w:pPr>
      <w:r>
        <w:rPr>
          <w:rFonts w:ascii="Helvetica Neue Light" w:hAnsi="Helvetica Neue Light"/>
        </w:rPr>
        <w:t xml:space="preserve">Having discovered this systematic trend of oppression through labor structures, how might we </w:t>
      </w:r>
      <w:r w:rsidR="000B041E">
        <w:rPr>
          <w:rFonts w:ascii="Helvetica Neue Light" w:hAnsi="Helvetica Neue Light"/>
        </w:rPr>
        <w:t>interject this system? Is it possible to overcome the hidden structures within capitalism without acknowledgement of them, or is it first necessary to break capitalism into its respective pieces in order to reframe our thought process and understanding of labor relations in the US?</w:t>
      </w:r>
    </w:p>
    <w:sectPr w:rsidR="007A5232" w:rsidRPr="00675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27257" w14:textId="77777777" w:rsidR="003A0D49" w:rsidRDefault="003A0D49" w:rsidP="00F75441">
      <w:r>
        <w:separator/>
      </w:r>
    </w:p>
  </w:endnote>
  <w:endnote w:type="continuationSeparator" w:id="0">
    <w:p w14:paraId="48624AB5" w14:textId="77777777" w:rsidR="003A0D49" w:rsidRDefault="003A0D49" w:rsidP="00F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BF06B" w14:textId="77777777" w:rsidR="003A0D49" w:rsidRDefault="003A0D49" w:rsidP="00F75441">
      <w:r>
        <w:separator/>
      </w:r>
    </w:p>
  </w:footnote>
  <w:footnote w:type="continuationSeparator" w:id="0">
    <w:p w14:paraId="779C0767" w14:textId="77777777" w:rsidR="003A0D49" w:rsidRDefault="003A0D49" w:rsidP="00F75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41"/>
    <w:rsid w:val="000B041E"/>
    <w:rsid w:val="000D4E11"/>
    <w:rsid w:val="0014426D"/>
    <w:rsid w:val="00146213"/>
    <w:rsid w:val="00155D38"/>
    <w:rsid w:val="00182433"/>
    <w:rsid w:val="002D0F2F"/>
    <w:rsid w:val="00313C0D"/>
    <w:rsid w:val="0033410B"/>
    <w:rsid w:val="003A0D49"/>
    <w:rsid w:val="00435F1C"/>
    <w:rsid w:val="004B10B8"/>
    <w:rsid w:val="004D642C"/>
    <w:rsid w:val="00526147"/>
    <w:rsid w:val="005A2C6B"/>
    <w:rsid w:val="005C5310"/>
    <w:rsid w:val="005E5DE6"/>
    <w:rsid w:val="0062096B"/>
    <w:rsid w:val="006752A1"/>
    <w:rsid w:val="006A7335"/>
    <w:rsid w:val="006C257E"/>
    <w:rsid w:val="006D3A9A"/>
    <w:rsid w:val="00734FCD"/>
    <w:rsid w:val="00793432"/>
    <w:rsid w:val="007A5232"/>
    <w:rsid w:val="007C2770"/>
    <w:rsid w:val="007D2D3C"/>
    <w:rsid w:val="007D3125"/>
    <w:rsid w:val="007F35AA"/>
    <w:rsid w:val="008E7FC7"/>
    <w:rsid w:val="00A611CD"/>
    <w:rsid w:val="00B83C50"/>
    <w:rsid w:val="00B97724"/>
    <w:rsid w:val="00BE02E9"/>
    <w:rsid w:val="00C01D0F"/>
    <w:rsid w:val="00CE29D5"/>
    <w:rsid w:val="00D97D40"/>
    <w:rsid w:val="00E62CE0"/>
    <w:rsid w:val="00EA522E"/>
    <w:rsid w:val="00F7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0790"/>
  <w15:chartTrackingRefBased/>
  <w15:docId w15:val="{805A0907-ED59-FF4C-9957-115F23E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1"/>
    <w:pPr>
      <w:tabs>
        <w:tab w:val="center" w:pos="4680"/>
        <w:tab w:val="right" w:pos="9360"/>
      </w:tabs>
    </w:pPr>
  </w:style>
  <w:style w:type="character" w:customStyle="1" w:styleId="HeaderChar">
    <w:name w:val="Header Char"/>
    <w:basedOn w:val="DefaultParagraphFont"/>
    <w:link w:val="Header"/>
    <w:uiPriority w:val="99"/>
    <w:rsid w:val="00F75441"/>
  </w:style>
  <w:style w:type="paragraph" w:styleId="Footer">
    <w:name w:val="footer"/>
    <w:basedOn w:val="Normal"/>
    <w:link w:val="FooterChar"/>
    <w:uiPriority w:val="99"/>
    <w:unhideWhenUsed/>
    <w:rsid w:val="00F75441"/>
    <w:pPr>
      <w:tabs>
        <w:tab w:val="center" w:pos="4680"/>
        <w:tab w:val="right" w:pos="9360"/>
      </w:tabs>
    </w:pPr>
  </w:style>
  <w:style w:type="character" w:customStyle="1" w:styleId="FooterChar">
    <w:name w:val="Footer Char"/>
    <w:basedOn w:val="DefaultParagraphFont"/>
    <w:link w:val="Footer"/>
    <w:uiPriority w:val="99"/>
    <w:rsid w:val="00F75441"/>
  </w:style>
  <w:style w:type="character" w:customStyle="1" w:styleId="textlayer--absolute">
    <w:name w:val="textlayer--absolute"/>
    <w:basedOn w:val="DefaultParagraphFont"/>
    <w:rsid w:val="00F7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4606">
      <w:bodyDiv w:val="1"/>
      <w:marLeft w:val="0"/>
      <w:marRight w:val="0"/>
      <w:marTop w:val="0"/>
      <w:marBottom w:val="0"/>
      <w:divBdr>
        <w:top w:val="none" w:sz="0" w:space="0" w:color="auto"/>
        <w:left w:val="none" w:sz="0" w:space="0" w:color="auto"/>
        <w:bottom w:val="none" w:sz="0" w:space="0" w:color="auto"/>
        <w:right w:val="none" w:sz="0" w:space="0" w:color="auto"/>
      </w:divBdr>
    </w:div>
    <w:div w:id="981080110">
      <w:bodyDiv w:val="1"/>
      <w:marLeft w:val="0"/>
      <w:marRight w:val="0"/>
      <w:marTop w:val="0"/>
      <w:marBottom w:val="0"/>
      <w:divBdr>
        <w:top w:val="none" w:sz="0" w:space="0" w:color="auto"/>
        <w:left w:val="none" w:sz="0" w:space="0" w:color="auto"/>
        <w:bottom w:val="none" w:sz="0" w:space="0" w:color="auto"/>
        <w:right w:val="none" w:sz="0" w:space="0" w:color="auto"/>
      </w:divBdr>
    </w:div>
    <w:div w:id="17445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17</cp:revision>
  <dcterms:created xsi:type="dcterms:W3CDTF">2023-02-05T21:03:00Z</dcterms:created>
  <dcterms:modified xsi:type="dcterms:W3CDTF">2023-03-24T04:17:00Z</dcterms:modified>
</cp:coreProperties>
</file>