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B92FEB" w14:textId="77777777" w:rsidR="00656528" w:rsidRDefault="00656528" w:rsidP="00457CCE">
      <w:pPr>
        <w:spacing w:line="360" w:lineRule="auto"/>
        <w:ind w:right="630"/>
        <w:jc w:val="center"/>
        <w:outlineLvl w:val="0"/>
        <w:rPr>
          <w:b/>
          <w:sz w:val="16"/>
          <w:szCs w:val="16"/>
        </w:rPr>
      </w:pPr>
    </w:p>
    <w:p w14:paraId="595B321C" w14:textId="77777777" w:rsidR="00656528" w:rsidRDefault="00656528" w:rsidP="00457CCE">
      <w:pPr>
        <w:spacing w:line="360" w:lineRule="auto"/>
        <w:ind w:right="630"/>
        <w:jc w:val="center"/>
        <w:outlineLvl w:val="0"/>
        <w:rPr>
          <w:b/>
          <w:sz w:val="16"/>
          <w:szCs w:val="16"/>
        </w:rPr>
      </w:pPr>
    </w:p>
    <w:p w14:paraId="442BB002" w14:textId="77777777" w:rsidR="00656528" w:rsidRDefault="00656528" w:rsidP="00457CCE">
      <w:pPr>
        <w:spacing w:line="360" w:lineRule="auto"/>
        <w:ind w:right="630"/>
        <w:jc w:val="center"/>
        <w:outlineLvl w:val="0"/>
        <w:rPr>
          <w:b/>
          <w:sz w:val="16"/>
          <w:szCs w:val="16"/>
        </w:rPr>
      </w:pPr>
    </w:p>
    <w:p w14:paraId="679B8B81" w14:textId="1A9E40E1" w:rsidR="00C70588" w:rsidRPr="00C70588" w:rsidRDefault="00C70588" w:rsidP="00457CCE">
      <w:pPr>
        <w:spacing w:line="360" w:lineRule="auto"/>
        <w:ind w:right="630"/>
        <w:jc w:val="center"/>
        <w:outlineLvl w:val="0"/>
        <w:rPr>
          <w:b/>
          <w:sz w:val="16"/>
          <w:szCs w:val="16"/>
        </w:rPr>
      </w:pPr>
      <w:r w:rsidRPr="00C70588">
        <w:rPr>
          <w:b/>
          <w:sz w:val="16"/>
          <w:szCs w:val="16"/>
        </w:rPr>
        <w:t>RESEARCH NOTE</w:t>
      </w:r>
    </w:p>
    <w:p w14:paraId="5543C2E8" w14:textId="77777777" w:rsidR="00C70588" w:rsidRPr="00C70588" w:rsidRDefault="00C70588" w:rsidP="00C46BF4">
      <w:pPr>
        <w:spacing w:line="360" w:lineRule="auto"/>
        <w:ind w:right="630"/>
        <w:jc w:val="center"/>
        <w:rPr>
          <w:b/>
          <w:sz w:val="16"/>
          <w:szCs w:val="16"/>
          <w:u w:val="single"/>
        </w:rPr>
      </w:pPr>
    </w:p>
    <w:p w14:paraId="23991F77" w14:textId="568C9528" w:rsidR="00C46BF4" w:rsidRPr="00C46BF4" w:rsidRDefault="00E42C0C" w:rsidP="00C46BF4">
      <w:pPr>
        <w:spacing w:line="360" w:lineRule="auto"/>
        <w:ind w:right="630"/>
        <w:jc w:val="center"/>
        <w:rPr>
          <w:color w:val="FF0000"/>
        </w:rPr>
      </w:pPr>
      <w:r>
        <w:rPr>
          <w:b/>
        </w:rPr>
        <w:t xml:space="preserve">THE </w:t>
      </w:r>
      <w:r w:rsidR="002B142A">
        <w:rPr>
          <w:b/>
        </w:rPr>
        <w:t xml:space="preserve">MOST </w:t>
      </w:r>
      <w:r w:rsidR="00F944D1">
        <w:rPr>
          <w:b/>
        </w:rPr>
        <w:t xml:space="preserve">COMMONLY PROPOSED </w:t>
      </w:r>
      <w:r w:rsidR="00C46BF4">
        <w:rPr>
          <w:b/>
        </w:rPr>
        <w:t xml:space="preserve">ALTERNATIVE ELECTORAL COLLEGE RULES </w:t>
      </w:r>
      <w:r w:rsidR="00F944D1">
        <w:rPr>
          <w:b/>
        </w:rPr>
        <w:t>WILL NOT ELIMINAT</w:t>
      </w:r>
      <w:r w:rsidR="00685620">
        <w:rPr>
          <w:b/>
        </w:rPr>
        <w:t xml:space="preserve">E OR EVEN SUBSTANTIALLY REDUCE </w:t>
      </w:r>
      <w:r w:rsidR="00EF009E">
        <w:rPr>
          <w:b/>
        </w:rPr>
        <w:t>DIVERGENCE BETWEEN EC PRESIDENTIAL OUTCOMES AND POPULAR VOTE OUTCOMES</w:t>
      </w:r>
      <w:r w:rsidR="00C46BF4" w:rsidRPr="00C46BF4">
        <w:rPr>
          <w:b/>
        </w:rPr>
        <w:t xml:space="preserve">: </w:t>
      </w:r>
      <w:r w:rsidR="00F944D1">
        <w:rPr>
          <w:b/>
        </w:rPr>
        <w:t xml:space="preserve">EVIDENCE FROM </w:t>
      </w:r>
      <w:r w:rsidR="00C46BF4" w:rsidRPr="00C46BF4">
        <w:rPr>
          <w:b/>
        </w:rPr>
        <w:t>1868</w:t>
      </w:r>
      <w:r w:rsidR="00F944D1">
        <w:rPr>
          <w:b/>
        </w:rPr>
        <w:t xml:space="preserve"> TO </w:t>
      </w:r>
      <w:r w:rsidR="00C46BF4" w:rsidRPr="00C46BF4">
        <w:rPr>
          <w:b/>
        </w:rPr>
        <w:t>2016</w:t>
      </w:r>
      <w:r w:rsidR="00C46BF4">
        <w:rPr>
          <w:b/>
          <w:sz w:val="28"/>
          <w:szCs w:val="28"/>
        </w:rPr>
        <w:t>*</w:t>
      </w:r>
    </w:p>
    <w:p w14:paraId="4458E242" w14:textId="77777777" w:rsidR="00C46BF4" w:rsidRPr="00C53D9D" w:rsidRDefault="00C46BF4" w:rsidP="00C46BF4">
      <w:pPr>
        <w:spacing w:line="360" w:lineRule="auto"/>
        <w:jc w:val="center"/>
        <w:rPr>
          <w:color w:val="4472C4" w:themeColor="accent5"/>
        </w:rPr>
      </w:pPr>
    </w:p>
    <w:p w14:paraId="20ECE980" w14:textId="77777777" w:rsidR="00C46BF4" w:rsidRPr="00C53D9D" w:rsidRDefault="00C46BF4" w:rsidP="00C46BF4">
      <w:pPr>
        <w:spacing w:line="360" w:lineRule="auto"/>
        <w:jc w:val="center"/>
      </w:pPr>
    </w:p>
    <w:p w14:paraId="3BC6A014" w14:textId="77777777" w:rsidR="0059580C" w:rsidRPr="00C53D9D" w:rsidRDefault="0059580C" w:rsidP="00457CCE">
      <w:pPr>
        <w:spacing w:line="360" w:lineRule="auto"/>
        <w:jc w:val="center"/>
        <w:outlineLvl w:val="0"/>
      </w:pPr>
      <w:r w:rsidRPr="00C53D9D">
        <w:t>Jonathan</w:t>
      </w:r>
      <w:r>
        <w:t xml:space="preserve"> R.</w:t>
      </w:r>
      <w:r w:rsidRPr="00C53D9D">
        <w:t xml:space="preserve"> Cervas</w:t>
      </w:r>
    </w:p>
    <w:p w14:paraId="4DF7EB2B" w14:textId="77777777" w:rsidR="00C46BF4" w:rsidRPr="005877D4" w:rsidRDefault="00C46BF4" w:rsidP="00C46BF4">
      <w:pPr>
        <w:spacing w:line="360" w:lineRule="auto"/>
        <w:jc w:val="center"/>
        <w:rPr>
          <w:b/>
        </w:rPr>
      </w:pPr>
      <w:r w:rsidRPr="00C53D9D">
        <w:t>Bernard Grofman</w:t>
      </w:r>
    </w:p>
    <w:p w14:paraId="3B05AA89" w14:textId="77777777" w:rsidR="00C46BF4" w:rsidRDefault="00C46BF4" w:rsidP="00C46BF4">
      <w:pPr>
        <w:spacing w:line="360" w:lineRule="auto"/>
        <w:jc w:val="center"/>
      </w:pPr>
    </w:p>
    <w:p w14:paraId="636C2268" w14:textId="77777777" w:rsidR="00C46BF4" w:rsidRDefault="00C46BF4" w:rsidP="00457CCE">
      <w:pPr>
        <w:jc w:val="center"/>
        <w:outlineLvl w:val="0"/>
      </w:pPr>
      <w:r>
        <w:t>Center for the Study of Democracy</w:t>
      </w:r>
    </w:p>
    <w:p w14:paraId="4670EB6A" w14:textId="77777777" w:rsidR="00C46BF4" w:rsidRDefault="00C46BF4" w:rsidP="00C46BF4">
      <w:pPr>
        <w:jc w:val="center"/>
      </w:pPr>
      <w:r>
        <w:t>School of Social Sciences</w:t>
      </w:r>
    </w:p>
    <w:p w14:paraId="7504101B" w14:textId="77777777" w:rsidR="00C46BF4" w:rsidRPr="00C53D9D" w:rsidRDefault="00C46BF4" w:rsidP="00C46BF4">
      <w:pPr>
        <w:jc w:val="center"/>
      </w:pPr>
      <w:r>
        <w:t>University of California, Irvine</w:t>
      </w:r>
    </w:p>
    <w:p w14:paraId="37EACA67" w14:textId="77777777" w:rsidR="00C46BF4" w:rsidRPr="00C53D9D" w:rsidRDefault="00C46BF4" w:rsidP="00C46BF4">
      <w:pPr>
        <w:spacing w:line="360" w:lineRule="auto"/>
        <w:jc w:val="center"/>
      </w:pPr>
    </w:p>
    <w:p w14:paraId="1C434DED" w14:textId="2E477D9B" w:rsidR="00C46BF4" w:rsidRDefault="00C46BF4" w:rsidP="00C46BF4">
      <w:pPr>
        <w:spacing w:line="360" w:lineRule="auto"/>
        <w:jc w:val="center"/>
      </w:pPr>
      <w:r>
        <w:fldChar w:fldCharType="begin"/>
      </w:r>
      <w:r>
        <w:instrText xml:space="preserve"> DATE \@ "MMMM d, yyyy" </w:instrText>
      </w:r>
      <w:r>
        <w:fldChar w:fldCharType="separate"/>
      </w:r>
      <w:r w:rsidR="00961E74">
        <w:rPr>
          <w:noProof/>
        </w:rPr>
        <w:t>July 21, 2018</w:t>
      </w:r>
      <w:r>
        <w:fldChar w:fldCharType="end"/>
      </w:r>
      <w:r>
        <w:t xml:space="preserve"> | </w:t>
      </w:r>
      <w:r>
        <w:fldChar w:fldCharType="begin"/>
      </w:r>
      <w:r>
        <w:instrText xml:space="preserve"> DATE \@ "h:mm am/pm" </w:instrText>
      </w:r>
      <w:r>
        <w:fldChar w:fldCharType="separate"/>
      </w:r>
      <w:r w:rsidR="00961E74">
        <w:rPr>
          <w:noProof/>
        </w:rPr>
        <w:t>7:12 PM</w:t>
      </w:r>
      <w:r>
        <w:fldChar w:fldCharType="end"/>
      </w:r>
    </w:p>
    <w:p w14:paraId="5D114002" w14:textId="77777777" w:rsidR="00C46BF4" w:rsidRDefault="00C46BF4" w:rsidP="00C46BF4">
      <w:pPr>
        <w:spacing w:line="360" w:lineRule="auto"/>
        <w:jc w:val="center"/>
        <w:rPr>
          <w:color w:val="4472C4" w:themeColor="accent5"/>
        </w:rPr>
      </w:pPr>
    </w:p>
    <w:p w14:paraId="79D16E6E" w14:textId="77777777" w:rsidR="00C46BF4" w:rsidRDefault="00C46BF4" w:rsidP="00C46BF4">
      <w:pPr>
        <w:spacing w:line="360" w:lineRule="auto"/>
        <w:jc w:val="center"/>
        <w:rPr>
          <w:color w:val="4472C4" w:themeColor="accent5"/>
        </w:rPr>
      </w:pPr>
    </w:p>
    <w:p w14:paraId="72866CC4" w14:textId="77777777" w:rsidR="00C46BF4" w:rsidRDefault="00C46BF4" w:rsidP="00C46BF4">
      <w:pPr>
        <w:spacing w:line="360" w:lineRule="auto"/>
        <w:jc w:val="center"/>
        <w:rPr>
          <w:color w:val="4472C4" w:themeColor="accent5"/>
        </w:rPr>
      </w:pPr>
    </w:p>
    <w:p w14:paraId="2A079051" w14:textId="77777777" w:rsidR="00C46BF4" w:rsidRDefault="00C46BF4" w:rsidP="00C46BF4">
      <w:pPr>
        <w:spacing w:line="360" w:lineRule="auto"/>
        <w:jc w:val="center"/>
        <w:rPr>
          <w:color w:val="4472C4" w:themeColor="accent5"/>
        </w:rPr>
      </w:pPr>
    </w:p>
    <w:p w14:paraId="7F3849AA" w14:textId="77777777" w:rsidR="00C46BF4" w:rsidRDefault="00C46BF4" w:rsidP="00C46BF4">
      <w:pPr>
        <w:spacing w:line="360" w:lineRule="auto"/>
        <w:jc w:val="center"/>
        <w:rPr>
          <w:color w:val="4472C4" w:themeColor="accent5"/>
        </w:rPr>
      </w:pPr>
    </w:p>
    <w:p w14:paraId="2D6F0196" w14:textId="77777777" w:rsidR="00C46BF4" w:rsidRDefault="00C46BF4" w:rsidP="00C46BF4">
      <w:pPr>
        <w:spacing w:line="360" w:lineRule="auto"/>
        <w:jc w:val="center"/>
        <w:rPr>
          <w:color w:val="4472C4" w:themeColor="accent5"/>
        </w:rPr>
      </w:pPr>
    </w:p>
    <w:p w14:paraId="169C90AA" w14:textId="77777777" w:rsidR="00C46BF4" w:rsidRPr="0078285A" w:rsidRDefault="00C46BF4" w:rsidP="00C46BF4">
      <w:pPr>
        <w:rPr>
          <w:color w:val="4472C4" w:themeColor="accent5"/>
        </w:rPr>
      </w:pPr>
    </w:p>
    <w:p w14:paraId="6D463148" w14:textId="69298AAA" w:rsidR="00C46BF4" w:rsidRPr="00A438EA" w:rsidRDefault="00C46BF4" w:rsidP="00385B8B">
      <w:pPr>
        <w:sectPr w:rsidR="00C46BF4" w:rsidRPr="00A438EA" w:rsidSect="00F104C5">
          <w:headerReference w:type="even" r:id="rId8"/>
          <w:headerReference w:type="default" r:id="rId9"/>
          <w:footerReference w:type="default" r:id="rId10"/>
          <w:footerReference w:type="first" r:id="rId11"/>
          <w:pgSz w:w="12240" w:h="15840"/>
          <w:pgMar w:top="1440" w:right="1440" w:bottom="1440" w:left="1440" w:header="720" w:footer="720" w:gutter="0"/>
          <w:pgNumType w:start="1"/>
          <w:cols w:space="720"/>
          <w:docGrid w:linePitch="360"/>
        </w:sectPr>
      </w:pPr>
      <w:r w:rsidRPr="0078285A">
        <w:t>*This research was supported by the Jack W. Peltason Chair, University of California, Irvine, held by the second</w:t>
      </w:r>
      <w:r w:rsidR="008765F3">
        <w:t>-</w:t>
      </w:r>
      <w:r w:rsidRPr="0078285A">
        <w:t>named author.  The first</w:t>
      </w:r>
      <w:r w:rsidR="008765F3">
        <w:t>-</w:t>
      </w:r>
      <w:r w:rsidRPr="0078285A">
        <w:t xml:space="preserve">named author is a </w:t>
      </w:r>
      <w:r w:rsidR="001B6FCE">
        <w:t>Doctoral Candidate</w:t>
      </w:r>
      <w:r w:rsidRPr="0078285A">
        <w:t xml:space="preserve"> in the Department of Political Science at UCI.</w:t>
      </w:r>
      <w:r w:rsidR="00385B8B">
        <w:t xml:space="preserve"> </w:t>
      </w:r>
      <w:r w:rsidR="00385B8B" w:rsidRPr="00A438EA">
        <w:t>Additional support was provided by The Jack W. Peltason Center for the Study of Democracy at UCI.</w:t>
      </w:r>
    </w:p>
    <w:p w14:paraId="38DD81DB" w14:textId="77777777" w:rsidR="009949E3" w:rsidRPr="009949E3" w:rsidRDefault="009949E3" w:rsidP="009949E3">
      <w:pPr>
        <w:spacing w:line="360" w:lineRule="auto"/>
        <w:ind w:right="630"/>
        <w:jc w:val="center"/>
        <w:rPr>
          <w:i/>
        </w:rPr>
      </w:pPr>
    </w:p>
    <w:p w14:paraId="24CB7B36" w14:textId="77777777" w:rsidR="009949E3" w:rsidRPr="00EF009E" w:rsidRDefault="009949E3" w:rsidP="00457CCE">
      <w:pPr>
        <w:spacing w:line="360" w:lineRule="auto"/>
        <w:ind w:right="630"/>
        <w:jc w:val="center"/>
        <w:outlineLvl w:val="0"/>
      </w:pPr>
      <w:r w:rsidRPr="00EF009E">
        <w:t>ABSTRACT</w:t>
      </w:r>
    </w:p>
    <w:p w14:paraId="2D42997D" w14:textId="77777777" w:rsidR="009949E3" w:rsidRPr="009949E3" w:rsidRDefault="009949E3" w:rsidP="009949E3">
      <w:pPr>
        <w:spacing w:line="360" w:lineRule="auto"/>
        <w:ind w:right="630"/>
        <w:jc w:val="center"/>
        <w:rPr>
          <w:i/>
        </w:rPr>
      </w:pPr>
    </w:p>
    <w:p w14:paraId="3B6E78D0" w14:textId="724CD8EA" w:rsidR="003C24A4" w:rsidRDefault="00BC0699" w:rsidP="00BC0699">
      <w:pPr>
        <w:ind w:right="630"/>
        <w:sectPr w:rsidR="003C24A4" w:rsidSect="009F44C6">
          <w:pgSz w:w="12240" w:h="15840"/>
          <w:pgMar w:top="720" w:right="720" w:bottom="720" w:left="720" w:header="720" w:footer="720" w:gutter="0"/>
          <w:cols w:space="720"/>
          <w:docGrid w:linePitch="360"/>
        </w:sectPr>
      </w:pPr>
      <w:r w:rsidRPr="002F01DB">
        <w:t>We offer a typology of possible reforms to the Electoral College in terms of changes to its two most important structural features: seat allocations that are not directly proportional to population and winner-take-all outcomes at the state level</w:t>
      </w:r>
      <w:r w:rsidR="00360F54">
        <w:t xml:space="preserve">.  </w:t>
      </w:r>
      <w:r w:rsidR="00360F54" w:rsidRPr="002F01DB">
        <w:t xml:space="preserve">This typology allows us to classify </w:t>
      </w:r>
      <w:r w:rsidR="00360F54" w:rsidRPr="00360F54">
        <w:rPr>
          <w:b/>
        </w:rPr>
        <w:t>eight</w:t>
      </w:r>
      <w:r w:rsidR="00360F54" w:rsidRPr="002F01DB">
        <w:t xml:space="preserve"> </w:t>
      </w:r>
      <w:r w:rsidR="00961E74" w:rsidRPr="00961E74">
        <w:rPr>
          <w:b/>
          <w:color w:val="FF0000"/>
        </w:rPr>
        <w:t>OR IS IT TEN??</w:t>
      </w:r>
      <w:r w:rsidR="00961E74">
        <w:t xml:space="preserve"> </w:t>
      </w:r>
      <w:proofErr w:type="gramStart"/>
      <w:r w:rsidR="00360F54" w:rsidRPr="002F01DB">
        <w:t>different</w:t>
      </w:r>
      <w:proofErr w:type="gramEnd"/>
      <w:r w:rsidR="00360F54" w:rsidRPr="002F01DB">
        <w:t xml:space="preserve"> ways to “reform” the present Electoral College</w:t>
      </w:r>
      <w:r w:rsidR="007D5B76">
        <w:t xml:space="preserve"> </w:t>
      </w:r>
      <w:r w:rsidR="007D5B76" w:rsidRPr="007D5B76">
        <w:rPr>
          <w:b/>
        </w:rPr>
        <w:t>in a parsimonious fashion</w:t>
      </w:r>
      <w:r w:rsidR="007D5B76">
        <w:t>.</w:t>
      </w:r>
      <w:r w:rsidR="00360F54">
        <w:t xml:space="preserve"> </w:t>
      </w:r>
      <w:r w:rsidR="00360F54" w:rsidRPr="00360F54">
        <w:rPr>
          <w:b/>
        </w:rPr>
        <w:t>Many of these have actually been proposed, and some debated in Congress</w:t>
      </w:r>
      <w:r w:rsidR="00D4362C">
        <w:rPr>
          <w:b/>
        </w:rPr>
        <w:t xml:space="preserve">, and they include </w:t>
      </w:r>
      <w:r w:rsidR="007D5B76">
        <w:rPr>
          <w:b/>
        </w:rPr>
        <w:t xml:space="preserve">all </w:t>
      </w:r>
      <w:r w:rsidR="00D4362C">
        <w:rPr>
          <w:b/>
        </w:rPr>
        <w:t>the alternatives most likely to be taken seriously</w:t>
      </w:r>
      <w:r w:rsidR="00E42C0C">
        <w:rPr>
          <w:b/>
        </w:rPr>
        <w:t xml:space="preserve"> except for the proposal for a state compact.</w:t>
      </w:r>
      <w:r w:rsidR="00360F54" w:rsidRPr="00360F54">
        <w:rPr>
          <w:b/>
        </w:rPr>
        <w:t xml:space="preserve"> </w:t>
      </w:r>
      <w:r w:rsidR="00360F54">
        <w:t>W</w:t>
      </w:r>
      <w:r w:rsidR="00360F54" w:rsidRPr="00360F54">
        <w:rPr>
          <w:b/>
        </w:rPr>
        <w:t xml:space="preserve">e evaluate these proposals solely in terms of one simple criterion: </w:t>
      </w:r>
      <w:r w:rsidR="00D4362C">
        <w:rPr>
          <w:b/>
        </w:rPr>
        <w:t>“</w:t>
      </w:r>
      <w:r w:rsidR="00360F54" w:rsidRPr="00360F54">
        <w:rPr>
          <w:b/>
        </w:rPr>
        <w:t>Would they be expected to reduce the likelihood of reversals between EC and popular vote outcomes</w:t>
      </w:r>
      <w:r w:rsidR="00360F54">
        <w:rPr>
          <w:b/>
        </w:rPr>
        <w:t>?”</w:t>
      </w:r>
      <w:r w:rsidRPr="002F01DB">
        <w:t xml:space="preserve">  </w:t>
      </w:r>
      <w:r w:rsidR="00360F54">
        <w:t>We answer this question by look</w:t>
      </w:r>
      <w:r w:rsidR="007D5B76">
        <w:t xml:space="preserve">ing </w:t>
      </w:r>
      <w:r w:rsidR="00360F54">
        <w:t xml:space="preserve">at the data on actual </w:t>
      </w:r>
      <w:r w:rsidR="007D5B76">
        <w:t xml:space="preserve">presidential </w:t>
      </w:r>
      <w:r w:rsidR="00360F54">
        <w:t>electi</w:t>
      </w:r>
      <w:r w:rsidR="008D599F">
        <w:t xml:space="preserve">on </w:t>
      </w:r>
      <w:r w:rsidR="00360F54">
        <w:t xml:space="preserve">outcomes </w:t>
      </w:r>
      <w:r w:rsidR="00360F54" w:rsidRPr="007D5B76">
        <w:rPr>
          <w:b/>
        </w:rPr>
        <w:t xml:space="preserve">at the state level over the entire period 1868-2016, and at the congressional district level over the period </w:t>
      </w:r>
      <w:r w:rsidR="008D599F" w:rsidRPr="007D5B76">
        <w:rPr>
          <w:b/>
        </w:rPr>
        <w:t>1956-2016</w:t>
      </w:r>
      <w:r w:rsidR="007D5B76">
        <w:rPr>
          <w:b/>
        </w:rPr>
        <w:t xml:space="preserve">. </w:t>
      </w:r>
      <w:r w:rsidR="007D5B76">
        <w:t>W</w:t>
      </w:r>
      <w:r w:rsidR="00C46BF4" w:rsidRPr="002F01DB">
        <w:t>e consider the implications for presidential outcomes</w:t>
      </w:r>
      <w:r w:rsidRPr="002F01DB">
        <w:t xml:space="preserve"> of these </w:t>
      </w:r>
      <w:proofErr w:type="gramStart"/>
      <w:r w:rsidR="00360F54" w:rsidRPr="00360F54">
        <w:rPr>
          <w:b/>
        </w:rPr>
        <w:t>eight</w:t>
      </w:r>
      <w:r w:rsidRPr="002F01DB">
        <w:t xml:space="preserve"> </w:t>
      </w:r>
      <w:r w:rsidR="00961E74">
        <w:t xml:space="preserve"> </w:t>
      </w:r>
      <w:r w:rsidR="00961E74" w:rsidRPr="00961E74">
        <w:rPr>
          <w:b/>
          <w:color w:val="FF0000"/>
        </w:rPr>
        <w:t>OR</w:t>
      </w:r>
      <w:proofErr w:type="gramEnd"/>
      <w:r w:rsidR="00961E74" w:rsidRPr="00961E74">
        <w:rPr>
          <w:b/>
          <w:color w:val="FF0000"/>
        </w:rPr>
        <w:t xml:space="preserve"> IS IT TEN??</w:t>
      </w:r>
      <w:proofErr w:type="gramStart"/>
      <w:r w:rsidRPr="002F01DB">
        <w:t>different</w:t>
      </w:r>
      <w:proofErr w:type="gramEnd"/>
      <w:r w:rsidRPr="002F01DB">
        <w:t xml:space="preserve"> alternative mechanisms,</w:t>
      </w:r>
      <w:r w:rsidR="00EB3CD7" w:rsidRPr="002F01DB">
        <w:t xml:space="preserve"> </w:t>
      </w:r>
      <w:r w:rsidR="00F15CF4" w:rsidRPr="002F01DB">
        <w:t>in comparison to the actual outcome and the popular vote outcome</w:t>
      </w:r>
      <w:r w:rsidR="008D599F">
        <w:t>. In addition</w:t>
      </w:r>
      <w:r w:rsidR="00F15CF4" w:rsidRPr="002F01DB">
        <w:t xml:space="preserve"> </w:t>
      </w:r>
      <w:r w:rsidR="004268F8" w:rsidRPr="002F01DB">
        <w:t>we examine the implications</w:t>
      </w:r>
      <w:r w:rsidR="009949E3" w:rsidRPr="002F01DB">
        <w:t xml:space="preserve"> </w:t>
      </w:r>
      <w:r w:rsidR="004268F8" w:rsidRPr="002F01DB">
        <w:t xml:space="preserve">of </w:t>
      </w:r>
      <w:r w:rsidR="00C46BF4" w:rsidRPr="002F01DB">
        <w:t>a proposal to increase the size of the U.S. House</w:t>
      </w:r>
      <w:r w:rsidR="0059580C" w:rsidRPr="002F01DB">
        <w:t xml:space="preserve"> </w:t>
      </w:r>
      <w:r w:rsidR="00C46BF4" w:rsidRPr="002F01DB">
        <w:t>(</w:t>
      </w:r>
      <w:proofErr w:type="spellStart"/>
      <w:r w:rsidR="00C46BF4" w:rsidRPr="002F01DB">
        <w:t>Ladewig</w:t>
      </w:r>
      <w:proofErr w:type="spellEnd"/>
      <w:r w:rsidR="00C46BF4" w:rsidRPr="002F01DB">
        <w:t xml:space="preserve"> and </w:t>
      </w:r>
      <w:proofErr w:type="spellStart"/>
      <w:r w:rsidR="00C46BF4" w:rsidRPr="002F01DB">
        <w:t>Jasinski</w:t>
      </w:r>
      <w:proofErr w:type="spellEnd"/>
      <w:r w:rsidR="00C46BF4" w:rsidRPr="002F01DB">
        <w:t>, 2008)</w:t>
      </w:r>
      <w:r w:rsidR="00374AA1" w:rsidRPr="002F01DB">
        <w:t xml:space="preserve">. </w:t>
      </w:r>
      <w:r w:rsidR="007D5B76">
        <w:t>Our</w:t>
      </w:r>
      <w:r w:rsidR="00374AA1" w:rsidRPr="002F01DB">
        <w:t xml:space="preserve"> results show that reversals from the popular vote happen under all proposed alternatives at nearly the same rate as </w:t>
      </w:r>
      <w:r w:rsidR="00A16F11" w:rsidRPr="002F01DB">
        <w:t xml:space="preserve">under </w:t>
      </w:r>
      <w:r w:rsidR="00374AA1" w:rsidRPr="002F01DB">
        <w:t>the c</w:t>
      </w:r>
      <w:r w:rsidR="00F944D1" w:rsidRPr="002F01DB">
        <w:t>urrent Electoral C</w:t>
      </w:r>
      <w:r w:rsidR="00F944D1" w:rsidRPr="00BC0699">
        <w:t xml:space="preserve">ollege rules, with </w:t>
      </w:r>
      <w:r w:rsidR="00360F54">
        <w:t xml:space="preserve">some </w:t>
      </w:r>
      <w:r w:rsidR="00F944D1" w:rsidRPr="00BC0699">
        <w:t>proposal</w:t>
      </w:r>
      <w:r w:rsidR="00360F54">
        <w:t>s</w:t>
      </w:r>
      <w:r w:rsidR="00F944D1" w:rsidRPr="00BC0699">
        <w:t xml:space="preserve"> actually m</w:t>
      </w:r>
      <w:r>
        <w:t xml:space="preserve">aking reversals more frequent. </w:t>
      </w:r>
      <w:r w:rsidR="00F944D1" w:rsidRPr="00BC0699">
        <w:t xml:space="preserve">The major difference between the present EC rule and alternative rules is </w:t>
      </w:r>
      <w:r>
        <w:t>NOT</w:t>
      </w:r>
      <w:r w:rsidR="00F944D1" w:rsidRPr="00BC0699">
        <w:t xml:space="preserve"> in frequency </w:t>
      </w:r>
      <w:r w:rsidR="00C64FB0" w:rsidRPr="00BC0699">
        <w:t>of reversals</w:t>
      </w:r>
      <w:r w:rsidR="00D4362C">
        <w:t>,</w:t>
      </w:r>
      <w:r w:rsidR="00C64FB0" w:rsidRPr="00BC0699">
        <w:t xml:space="preserve"> </w:t>
      </w:r>
      <w:r w:rsidR="00F944D1" w:rsidRPr="00BC0699">
        <w:t xml:space="preserve">but </w:t>
      </w:r>
      <w:r w:rsidR="00D4362C">
        <w:t xml:space="preserve">it is </w:t>
      </w:r>
      <w:r w:rsidR="00F944D1" w:rsidRPr="00BC0699">
        <w:t xml:space="preserve">in which </w:t>
      </w:r>
      <w:r w:rsidR="00D4362C">
        <w:t xml:space="preserve">particular </w:t>
      </w:r>
      <w:r w:rsidR="00F944D1" w:rsidRPr="00BC0699">
        <w:t>years the r</w:t>
      </w:r>
      <w:r w:rsidR="00374AA1" w:rsidRPr="00BC0699">
        <w:t xml:space="preserve">eversals </w:t>
      </w:r>
      <w:r w:rsidR="00F944D1" w:rsidRPr="00BC0699">
        <w:t>occur.</w:t>
      </w:r>
      <w:r w:rsidR="00A16F11" w:rsidRPr="00BC0699">
        <w:t xml:space="preserve"> As for the proposal to increase the size of the House, we show that any realistic increase in House size would have made no difference for the 2016 outcome.</w:t>
      </w:r>
    </w:p>
    <w:p w14:paraId="6F072633" w14:textId="0FEABD57" w:rsidR="00C46BF4" w:rsidRPr="00BC0699" w:rsidRDefault="00C46BF4" w:rsidP="00BC0699">
      <w:pPr>
        <w:ind w:right="630"/>
      </w:pPr>
    </w:p>
    <w:p w14:paraId="552F3AAC" w14:textId="77777777" w:rsidR="003C24A4" w:rsidRDefault="003C24A4" w:rsidP="00457CCE">
      <w:pPr>
        <w:spacing w:line="360" w:lineRule="auto"/>
        <w:jc w:val="center"/>
        <w:outlineLvl w:val="0"/>
        <w:rPr>
          <w:b/>
          <w:i/>
        </w:rPr>
      </w:pPr>
    </w:p>
    <w:p w14:paraId="4F8BA307" w14:textId="2B19BBC7" w:rsidR="00B163F2" w:rsidRPr="00DF45DC" w:rsidRDefault="00D4362C" w:rsidP="00457CCE">
      <w:pPr>
        <w:spacing w:line="360" w:lineRule="auto"/>
        <w:jc w:val="center"/>
        <w:outlineLvl w:val="0"/>
        <w:rPr>
          <w:i/>
        </w:rPr>
      </w:pPr>
      <w:r w:rsidRPr="00DF45DC">
        <w:rPr>
          <w:i/>
        </w:rPr>
        <w:t xml:space="preserve"> </w:t>
      </w:r>
      <w:r w:rsidR="00B163F2" w:rsidRPr="00DF45DC">
        <w:rPr>
          <w:i/>
        </w:rPr>
        <w:t>“The Electoral College is a disaster for democracy”</w:t>
      </w:r>
    </w:p>
    <w:p w14:paraId="3AFA23E7" w14:textId="77777777" w:rsidR="00B163F2" w:rsidRPr="00DF45DC" w:rsidRDefault="00B163F2" w:rsidP="00B163F2">
      <w:pPr>
        <w:spacing w:line="360" w:lineRule="auto"/>
        <w:jc w:val="center"/>
        <w:rPr>
          <w:i/>
        </w:rPr>
      </w:pPr>
      <w:r w:rsidRPr="00DF45DC">
        <w:rPr>
          <w:i/>
        </w:rPr>
        <w:t>– Donald Trump, November 6, 2012</w:t>
      </w:r>
    </w:p>
    <w:p w14:paraId="29402D69" w14:textId="77777777" w:rsidR="00B163F2" w:rsidRPr="00DF45DC" w:rsidRDefault="00B163F2" w:rsidP="00B163F2">
      <w:pPr>
        <w:spacing w:line="360" w:lineRule="auto"/>
        <w:jc w:val="center"/>
        <w:rPr>
          <w:i/>
        </w:rPr>
      </w:pPr>
    </w:p>
    <w:p w14:paraId="181DA4F9" w14:textId="77777777" w:rsidR="003C24A4" w:rsidRDefault="00B163F2" w:rsidP="00B163F2">
      <w:pPr>
        <w:spacing w:line="360" w:lineRule="auto"/>
        <w:ind w:right="630"/>
        <w:jc w:val="center"/>
        <w:rPr>
          <w:i/>
        </w:rPr>
      </w:pPr>
      <w:r w:rsidRPr="00DF45DC">
        <w:rPr>
          <w:i/>
        </w:rPr>
        <w:t>“The Electoral College is actually genius in that it brings all states, including the smaller ones,</w:t>
      </w:r>
    </w:p>
    <w:p w14:paraId="1E1ADC7B" w14:textId="444E9D07" w:rsidR="00B163F2" w:rsidRPr="00DF45DC" w:rsidRDefault="00B163F2" w:rsidP="00B163F2">
      <w:pPr>
        <w:spacing w:line="360" w:lineRule="auto"/>
        <w:ind w:right="630"/>
        <w:jc w:val="center"/>
        <w:rPr>
          <w:i/>
        </w:rPr>
      </w:pPr>
      <w:r w:rsidRPr="00DF45DC">
        <w:rPr>
          <w:i/>
        </w:rPr>
        <w:t xml:space="preserve"> </w:t>
      </w:r>
      <w:proofErr w:type="gramStart"/>
      <w:r w:rsidRPr="00DF45DC">
        <w:rPr>
          <w:i/>
        </w:rPr>
        <w:t>into</w:t>
      </w:r>
      <w:proofErr w:type="gramEnd"/>
      <w:r w:rsidRPr="00DF45DC">
        <w:rPr>
          <w:i/>
        </w:rPr>
        <w:t xml:space="preserve"> play.”</w:t>
      </w:r>
    </w:p>
    <w:p w14:paraId="07890B2A" w14:textId="77777777" w:rsidR="00B163F2" w:rsidRPr="00DF45DC" w:rsidRDefault="00B163F2" w:rsidP="00B163F2">
      <w:pPr>
        <w:spacing w:line="360" w:lineRule="auto"/>
        <w:jc w:val="center"/>
        <w:rPr>
          <w:i/>
        </w:rPr>
      </w:pPr>
      <w:r w:rsidRPr="00DF45DC">
        <w:rPr>
          <w:i/>
        </w:rPr>
        <w:t>– President Elect Donald Trump, November 15, 2016</w:t>
      </w:r>
    </w:p>
    <w:p w14:paraId="2F7E11BE" w14:textId="77777777" w:rsidR="00C46BF4" w:rsidRPr="0011207F" w:rsidRDefault="00C46BF4" w:rsidP="00C46BF4"/>
    <w:p w14:paraId="127B6471" w14:textId="77777777" w:rsidR="004268F8" w:rsidRDefault="00C46BF4" w:rsidP="00C46BF4">
      <w:pPr>
        <w:spacing w:line="360" w:lineRule="auto"/>
        <w:ind w:right="630" w:firstLine="720"/>
        <w:rPr>
          <w:b/>
        </w:rPr>
      </w:pPr>
      <w:r>
        <w:rPr>
          <w:b/>
        </w:rPr>
        <w:t xml:space="preserve"> </w:t>
      </w:r>
    </w:p>
    <w:p w14:paraId="266624E0" w14:textId="59C98323" w:rsidR="00696495" w:rsidRPr="001137B0" w:rsidRDefault="008E3B51" w:rsidP="00A14809">
      <w:pPr>
        <w:spacing w:line="480" w:lineRule="auto"/>
        <w:ind w:right="630" w:firstLine="720"/>
        <w:rPr>
          <w:b/>
        </w:rPr>
      </w:pPr>
      <w:r w:rsidRPr="00696495">
        <w:t>The Electoral College we know today</w:t>
      </w:r>
      <w:r w:rsidR="00696495" w:rsidRPr="00696495">
        <w:t>, however,</w:t>
      </w:r>
      <w:r w:rsidRPr="00696495">
        <w:t xml:space="preserve"> is not the one envisioned by the founders</w:t>
      </w:r>
      <w:r>
        <w:rPr>
          <w:b/>
        </w:rPr>
        <w:t>.</w:t>
      </w:r>
      <w:r w:rsidR="00621CE0">
        <w:rPr>
          <w:b/>
        </w:rPr>
        <w:t xml:space="preserve"> </w:t>
      </w:r>
      <w:r w:rsidR="00696495">
        <w:rPr>
          <w:b/>
        </w:rPr>
        <w:t xml:space="preserve">The founders believed its function would be to nominate candidates from which the House of Representatives would select.  Today, electors are pledged in advance to particular candidates and very </w:t>
      </w:r>
      <w:proofErr w:type="spellStart"/>
      <w:r w:rsidR="00696495">
        <w:rPr>
          <w:b/>
        </w:rPr>
        <w:t>very</w:t>
      </w:r>
      <w:proofErr w:type="spellEnd"/>
      <w:r w:rsidR="00696495">
        <w:rPr>
          <w:b/>
        </w:rPr>
        <w:t xml:space="preserve"> rarely diverge from their pledged support, and they never have done so in a way that has proved consequential</w:t>
      </w:r>
      <w:r w:rsidR="001137B0">
        <w:rPr>
          <w:b/>
        </w:rPr>
        <w:t xml:space="preserve"> (Longley and Pierce 1999: 23 </w:t>
      </w:r>
      <w:r w:rsidR="001137B0" w:rsidRPr="001137B0">
        <w:rPr>
          <w:b/>
          <w:color w:val="FF0000"/>
        </w:rPr>
        <w:t>Check page number</w:t>
      </w:r>
      <w:r w:rsidR="001137B0">
        <w:rPr>
          <w:b/>
        </w:rPr>
        <w:t>)</w:t>
      </w:r>
      <w:r w:rsidR="00696495">
        <w:rPr>
          <w:b/>
        </w:rPr>
        <w:t>.  Moreover, outcomes are decided by the first stage of the process, the Electoral College itself, and never have decisions been made at the second runoff stage that involves a congressional vote.</w:t>
      </w:r>
      <w:r w:rsidR="00696495" w:rsidRPr="00696495">
        <w:rPr>
          <w:rStyle w:val="FootnoteReference"/>
          <w:b/>
        </w:rPr>
        <w:t xml:space="preserve"> </w:t>
      </w:r>
      <w:r w:rsidR="00696495">
        <w:rPr>
          <w:rStyle w:val="FootnoteReference"/>
          <w:b/>
        </w:rPr>
        <w:footnoteReference w:id="1"/>
      </w:r>
      <w:r w:rsidR="00696495">
        <w:rPr>
          <w:b/>
        </w:rPr>
        <w:t xml:space="preserve">   </w:t>
      </w:r>
      <w:r w:rsidR="00961E74">
        <w:rPr>
          <w:b/>
        </w:rPr>
        <w:t>Nonetheless,</w:t>
      </w:r>
      <w:r w:rsidR="001137B0">
        <w:rPr>
          <w:b/>
        </w:rPr>
        <w:t xml:space="preserve"> despite these dramatic differences in how the Electoral College now operates</w:t>
      </w:r>
      <w:r w:rsidR="003C24A4">
        <w:rPr>
          <w:b/>
        </w:rPr>
        <w:t>, its</w:t>
      </w:r>
      <w:r w:rsidR="001137B0">
        <w:rPr>
          <w:b/>
        </w:rPr>
        <w:t xml:space="preserve"> two</w:t>
      </w:r>
      <w:r w:rsidR="003C24A4">
        <w:rPr>
          <w:b/>
        </w:rPr>
        <w:t xml:space="preserve"> most basic</w:t>
      </w:r>
      <w:r w:rsidR="001137B0">
        <w:rPr>
          <w:b/>
        </w:rPr>
        <w:t xml:space="preserve"> features have remained in place:  </w:t>
      </w:r>
      <w:r w:rsidR="001137B0">
        <w:t>seat allocations that are not fully</w:t>
      </w:r>
      <w:r w:rsidR="001137B0" w:rsidRPr="002F01DB">
        <w:t xml:space="preserve"> proportional to population</w:t>
      </w:r>
      <w:r w:rsidR="001137B0">
        <w:t xml:space="preserve">, </w:t>
      </w:r>
      <w:r w:rsidR="001137B0" w:rsidRPr="001137B0">
        <w:rPr>
          <w:b/>
        </w:rPr>
        <w:t>with allocations based on the combination of congressional seats and U.S. Senate seats in the state; and winner-take-all outcomes at the state level</w:t>
      </w:r>
      <w:r w:rsidR="007D5B76">
        <w:rPr>
          <w:b/>
        </w:rPr>
        <w:t xml:space="preserve"> -- </w:t>
      </w:r>
      <w:r w:rsidR="001137B0" w:rsidRPr="001137B0">
        <w:rPr>
          <w:b/>
        </w:rPr>
        <w:t>though now there are two states</w:t>
      </w:r>
      <w:r w:rsidR="007D5B76">
        <w:rPr>
          <w:b/>
        </w:rPr>
        <w:t>,</w:t>
      </w:r>
      <w:r w:rsidR="001137B0" w:rsidRPr="001137B0">
        <w:rPr>
          <w:b/>
        </w:rPr>
        <w:t xml:space="preserve"> </w:t>
      </w:r>
      <w:r w:rsidR="001137B0" w:rsidRPr="001137B0">
        <w:rPr>
          <w:b/>
        </w:rPr>
        <w:tab/>
      </w:r>
      <w:r w:rsidR="003C24A4">
        <w:rPr>
          <w:b/>
        </w:rPr>
        <w:t xml:space="preserve"> </w:t>
      </w:r>
      <w:r w:rsidR="003C24A4">
        <w:t>Maine and Nebraska</w:t>
      </w:r>
      <w:r w:rsidR="003C24A4">
        <w:rPr>
          <w:b/>
        </w:rPr>
        <w:t>,</w:t>
      </w:r>
      <w:r w:rsidR="003C24A4">
        <w:rPr>
          <w:rStyle w:val="FootnoteReference"/>
        </w:rPr>
        <w:t xml:space="preserve"> </w:t>
      </w:r>
      <w:r w:rsidR="001137B0">
        <w:t>w</w:t>
      </w:r>
      <w:r w:rsidR="001137B0" w:rsidRPr="001137B0">
        <w:rPr>
          <w:b/>
        </w:rPr>
        <w:t xml:space="preserve">here the </w:t>
      </w:r>
      <w:r w:rsidR="001137B0" w:rsidRPr="001137B0">
        <w:rPr>
          <w:b/>
        </w:rPr>
        <w:lastRenderedPageBreak/>
        <w:t xml:space="preserve">winner take-all feature operates at the </w:t>
      </w:r>
      <w:r w:rsidR="001137B0">
        <w:rPr>
          <w:b/>
        </w:rPr>
        <w:t xml:space="preserve">level of </w:t>
      </w:r>
      <w:r w:rsidR="001137B0" w:rsidRPr="001137B0">
        <w:rPr>
          <w:b/>
        </w:rPr>
        <w:t>congressional districts</w:t>
      </w:r>
      <w:r w:rsidR="003C24A4">
        <w:rPr>
          <w:b/>
        </w:rPr>
        <w:t>, with</w:t>
      </w:r>
      <w:r w:rsidR="007D5B76">
        <w:rPr>
          <w:b/>
        </w:rPr>
        <w:t xml:space="preserve"> only </w:t>
      </w:r>
      <w:r w:rsidR="003C24A4">
        <w:rPr>
          <w:b/>
        </w:rPr>
        <w:t>the two “federal” seats allocated on the basis of the state-wide outcome.</w:t>
      </w:r>
      <w:r w:rsidR="003C24A4" w:rsidRPr="003C24A4">
        <w:rPr>
          <w:rStyle w:val="FootnoteReference"/>
        </w:rPr>
        <w:t xml:space="preserve"> </w:t>
      </w:r>
      <w:r w:rsidR="003C24A4">
        <w:rPr>
          <w:rStyle w:val="FootnoteReference"/>
        </w:rPr>
        <w:footnoteReference w:id="2"/>
      </w:r>
      <w:r w:rsidR="001137B0" w:rsidRPr="001137B0">
        <w:rPr>
          <w:b/>
        </w:rPr>
        <w:t xml:space="preserve"> </w:t>
      </w:r>
    </w:p>
    <w:p w14:paraId="46BBFD31" w14:textId="0DE68F61" w:rsidR="009407D5" w:rsidRPr="00A47D49" w:rsidRDefault="003C24A4" w:rsidP="001137B0">
      <w:pPr>
        <w:spacing w:line="480" w:lineRule="auto"/>
        <w:ind w:right="630" w:firstLine="720"/>
        <w:rPr>
          <w:b/>
        </w:rPr>
      </w:pPr>
      <w:r w:rsidRPr="00696495">
        <w:t xml:space="preserve">In </w:t>
      </w:r>
      <w:r w:rsidRPr="00696495">
        <w:rPr>
          <w:i/>
        </w:rPr>
        <w:t>Federalist, no. 68</w:t>
      </w:r>
      <w:r w:rsidRPr="00696495">
        <w:t xml:space="preserve">, Alexander Hamilton opined about the Electoral College, “I… hesitate not to </w:t>
      </w:r>
      <w:r w:rsidRPr="00A47D49">
        <w:t>affirm that if the manner of it be not perfect, it is at least excellent.”</w:t>
      </w:r>
      <w:r w:rsidRPr="00A47D49">
        <w:rPr>
          <w:b/>
        </w:rPr>
        <w:t xml:space="preserve"> B</w:t>
      </w:r>
      <w:r w:rsidR="001137B0" w:rsidRPr="00A47D49">
        <w:rPr>
          <w:b/>
        </w:rPr>
        <w:t>oth</w:t>
      </w:r>
      <w:r w:rsidR="00696495" w:rsidRPr="00A47D49">
        <w:rPr>
          <w:b/>
        </w:rPr>
        <w:t xml:space="preserve"> then and now</w:t>
      </w:r>
      <w:r w:rsidR="001137B0" w:rsidRPr="00A47D49">
        <w:rPr>
          <w:b/>
        </w:rPr>
        <w:t>,</w:t>
      </w:r>
      <w:r w:rsidR="00696495" w:rsidRPr="00A47D49">
        <w:rPr>
          <w:b/>
        </w:rPr>
        <w:t xml:space="preserve"> all agree </w:t>
      </w:r>
      <w:r w:rsidR="00696495" w:rsidRPr="00A47D49">
        <w:t>that the Electoral College is not perfect</w:t>
      </w:r>
      <w:r w:rsidR="00696495" w:rsidRPr="00A47D49">
        <w:rPr>
          <w:b/>
        </w:rPr>
        <w:t>.</w:t>
      </w:r>
      <w:r w:rsidR="009407D5" w:rsidRPr="00A47D49">
        <w:rPr>
          <w:rStyle w:val="FootnoteReference"/>
        </w:rPr>
        <w:t xml:space="preserve"> </w:t>
      </w:r>
      <w:r w:rsidR="009407D5" w:rsidRPr="00A47D49">
        <w:rPr>
          <w:rStyle w:val="FootnoteReference"/>
        </w:rPr>
        <w:footnoteReference w:id="3"/>
      </w:r>
      <w:r w:rsidR="00696495" w:rsidRPr="00A47D49">
        <w:rPr>
          <w:b/>
        </w:rPr>
        <w:t xml:space="preserve"> </w:t>
      </w:r>
      <w:r w:rsidR="001137B0" w:rsidRPr="00A47D49">
        <w:rPr>
          <w:b/>
        </w:rPr>
        <w:t xml:space="preserve"> </w:t>
      </w:r>
      <w:r w:rsidRPr="00A47D49">
        <w:rPr>
          <w:b/>
        </w:rPr>
        <w:t xml:space="preserve">The claim that it is “excellent” would be met with </w:t>
      </w:r>
      <w:r w:rsidR="00FE1431">
        <w:rPr>
          <w:b/>
        </w:rPr>
        <w:t>far</w:t>
      </w:r>
      <w:r w:rsidRPr="00A47D49">
        <w:rPr>
          <w:b/>
        </w:rPr>
        <w:t xml:space="preserve"> more suspicion. </w:t>
      </w:r>
      <w:r w:rsidR="008D599F" w:rsidRPr="00A47D49">
        <w:t xml:space="preserve">In the U.S., after each presidential election, especially those where popular and Electoral College vote diverged, </w:t>
      </w:r>
      <w:r w:rsidR="008D599F" w:rsidRPr="00A47D49">
        <w:rPr>
          <w:b/>
        </w:rPr>
        <w:t>or a t</w:t>
      </w:r>
      <w:r w:rsidR="008D599F" w:rsidRPr="00A47D49">
        <w:t>hird-party candidacy threatens to undermine the idea that a president should</w:t>
      </w:r>
      <w:r w:rsidR="008D599F" w:rsidRPr="00A47D49">
        <w:rPr>
          <w:b/>
        </w:rPr>
        <w:t xml:space="preserve"> represent a clear majority</w:t>
      </w:r>
      <w:r w:rsidR="008D599F" w:rsidRPr="00A47D49">
        <w:t>, proposals to abolish</w:t>
      </w:r>
      <w:r w:rsidR="00FE1431">
        <w:t>/</w:t>
      </w:r>
      <w:r w:rsidR="00FE1431" w:rsidRPr="00FE1431">
        <w:rPr>
          <w:b/>
        </w:rPr>
        <w:t>replace</w:t>
      </w:r>
      <w:r w:rsidR="008D599F" w:rsidRPr="00A47D49">
        <w:t xml:space="preserve"> the Electoral College (EC) are common. Indeed,</w:t>
      </w:r>
      <w:r w:rsidR="00FE1431">
        <w:t xml:space="preserve"> the EC</w:t>
      </w:r>
      <w:r w:rsidR="008D599F" w:rsidRPr="00A47D49">
        <w:t xml:space="preserve"> </w:t>
      </w:r>
      <w:r w:rsidR="00FE1431">
        <w:t xml:space="preserve">rules are </w:t>
      </w:r>
      <w:r w:rsidR="008D599F" w:rsidRPr="00A47D49">
        <w:t>the provision of the U.S. Constitution that has most often had changes proposed to it (Hardaway 1994;</w:t>
      </w:r>
      <w:r w:rsidR="008D599F" w:rsidRPr="00A47D49">
        <w:rPr>
          <w:b/>
        </w:rPr>
        <w:t xml:space="preserve"> Longley and Peirce 1999: 133</w:t>
      </w:r>
      <w:r w:rsidR="008D599F" w:rsidRPr="00A47D49">
        <w:t xml:space="preserve">).  </w:t>
      </w:r>
      <w:r w:rsidR="008D599F" w:rsidRPr="00A47D49">
        <w:rPr>
          <w:b/>
        </w:rPr>
        <w:t xml:space="preserve">The academic literature is also full of attacks on the Electoral College (see e.g., </w:t>
      </w:r>
      <w:r w:rsidR="008D599F" w:rsidRPr="00A47D49">
        <w:t xml:space="preserve">Bickel 1968, </w:t>
      </w:r>
      <w:r w:rsidR="008D599F" w:rsidRPr="00A47D49">
        <w:rPr>
          <w:b/>
          <w:color w:val="FF0000"/>
        </w:rPr>
        <w:t>IS BICKEL AN ATTACK??</w:t>
      </w:r>
      <w:r w:rsidR="008D599F" w:rsidRPr="00A47D49">
        <w:rPr>
          <w:b/>
        </w:rPr>
        <w:t xml:space="preserve"> Edwards 2011, </w:t>
      </w:r>
      <w:proofErr w:type="spellStart"/>
      <w:r w:rsidR="008D599F" w:rsidRPr="00A47D49">
        <w:rPr>
          <w:b/>
        </w:rPr>
        <w:t>Finkelman</w:t>
      </w:r>
      <w:proofErr w:type="spellEnd"/>
      <w:r w:rsidR="008D599F" w:rsidRPr="00A47D49">
        <w:rPr>
          <w:b/>
        </w:rPr>
        <w:t xml:space="preserve"> 2002, Dahl 2003, Bennett 2006)</w:t>
      </w:r>
      <w:r w:rsidR="00D4362C" w:rsidRPr="00A47D49">
        <w:rPr>
          <w:b/>
        </w:rPr>
        <w:t>, though it does have a few defenders.</w:t>
      </w:r>
      <w:r w:rsidR="008D599F" w:rsidRPr="00A47D49">
        <w:rPr>
          <w:b/>
        </w:rPr>
        <w:t xml:space="preserve"> </w:t>
      </w:r>
      <w:r w:rsidR="001137B0" w:rsidRPr="00A47D49">
        <w:rPr>
          <w:b/>
        </w:rPr>
        <w:t xml:space="preserve">And yet, for the last </w:t>
      </w:r>
      <w:r w:rsidR="001137B0" w:rsidRPr="00A47D49">
        <w:rPr>
          <w:b/>
          <w:color w:val="FF0000"/>
        </w:rPr>
        <w:t>JONATHAN FILL IN</w:t>
      </w:r>
      <w:r w:rsidR="001137B0" w:rsidRPr="00A47D49">
        <w:rPr>
          <w:b/>
        </w:rPr>
        <w:t xml:space="preserve"> years, there have been no further changes to its structure, and attempts to eliminate </w:t>
      </w:r>
      <w:r w:rsidR="00D4362C" w:rsidRPr="00A47D49">
        <w:rPr>
          <w:b/>
        </w:rPr>
        <w:t>the Electoral College</w:t>
      </w:r>
      <w:r w:rsidR="001137B0" w:rsidRPr="00A47D49">
        <w:rPr>
          <w:b/>
        </w:rPr>
        <w:t xml:space="preserve"> have proved unavailing, </w:t>
      </w:r>
      <w:r w:rsidR="00B83452" w:rsidRPr="00A47D49">
        <w:rPr>
          <w:b/>
        </w:rPr>
        <w:t xml:space="preserve"> </w:t>
      </w:r>
    </w:p>
    <w:p w14:paraId="1474DB86" w14:textId="22B8C3B6" w:rsidR="001137B0" w:rsidRPr="00D96306" w:rsidRDefault="001137B0" w:rsidP="00961E74">
      <w:pPr>
        <w:spacing w:line="480" w:lineRule="auto"/>
        <w:ind w:right="630" w:firstLine="720"/>
        <w:rPr>
          <w:b/>
        </w:rPr>
      </w:pPr>
      <w:r w:rsidRPr="00D96306">
        <w:t xml:space="preserve">There are many reasons why nothing </w:t>
      </w:r>
      <w:r w:rsidR="00B83452" w:rsidRPr="00D96306">
        <w:t>has changed in so many decades</w:t>
      </w:r>
      <w:r w:rsidRPr="00D96306">
        <w:t xml:space="preserve">.  First, the winner of the previous election has little incentive to change the rules that elected him (see the Trump quotes above). </w:t>
      </w:r>
      <w:r w:rsidRPr="00D96306">
        <w:lastRenderedPageBreak/>
        <w:t xml:space="preserve">Second, large states think that they benefit from the Electoral College because the winner-take-all rule makes their state more likely to be pivotal </w:t>
      </w:r>
      <w:r w:rsidRPr="00D96306">
        <w:rPr>
          <w:b/>
        </w:rPr>
        <w:t>(Banzhaf 1968)</w:t>
      </w:r>
      <w:r w:rsidRPr="00D96306">
        <w:t>, while small states think they benefit from the Electoral College because of the two seat Senate “bonus”.</w:t>
      </w:r>
      <w:r w:rsidRPr="00D96306">
        <w:rPr>
          <w:rStyle w:val="FootnoteReference"/>
        </w:rPr>
        <w:footnoteReference w:id="4"/>
      </w:r>
      <w:r w:rsidRPr="00D96306">
        <w:t xml:space="preserve">  Third, public opinion is closely divided (with a strong partisan split).</w:t>
      </w:r>
      <w:r w:rsidRPr="00D96306">
        <w:rPr>
          <w:rStyle w:val="FootnoteReference"/>
        </w:rPr>
        <w:footnoteReference w:id="5"/>
      </w:r>
      <w:r w:rsidRPr="00D96306">
        <w:t xml:space="preserve"> Fourth, </w:t>
      </w:r>
      <w:r w:rsidR="00D4362C" w:rsidRPr="00D96306">
        <w:t xml:space="preserve">as noted above, </w:t>
      </w:r>
      <w:r w:rsidRPr="00D96306">
        <w:t xml:space="preserve">the academic and journalistic community </w:t>
      </w:r>
      <w:r w:rsidR="00D4362C" w:rsidRPr="00D96306">
        <w:t>has its skeptics about electoral college reform</w:t>
      </w:r>
      <w:r w:rsidRPr="00D96306">
        <w:t>, with those in opposition to change noting, among other things, that proposed remedies have unknown qualities and are unlikely to cure problems such as a campaign focus on the larger states, and may bring new problems with them</w:t>
      </w:r>
      <w:r w:rsidR="003C3F5C" w:rsidRPr="00D96306">
        <w:t xml:space="preserve">, </w:t>
      </w:r>
      <w:r w:rsidRPr="00D96306">
        <w:t>e.g. party proliferation, and blackmail potential by minor parties now able to win pledged electors whose vote switches could determine a presidential election outcome</w:t>
      </w:r>
      <w:r w:rsidR="00D96306" w:rsidRPr="00D96306">
        <w:rPr>
          <w:rStyle w:val="FootnoteReference"/>
        </w:rPr>
        <w:t xml:space="preserve"> </w:t>
      </w:r>
      <w:r w:rsidRPr="00D96306">
        <w:t xml:space="preserve"> </w:t>
      </w:r>
      <w:r w:rsidR="00D4362C" w:rsidRPr="00D96306">
        <w:t>(see e.g.,  Ross, 2012</w:t>
      </w:r>
      <w:r w:rsidR="00E42C0C">
        <w:t>;</w:t>
      </w:r>
      <w:r w:rsidR="00D96306" w:rsidRPr="00D96306">
        <w:t xml:space="preserve"> Dewitt and Schwartz</w:t>
      </w:r>
      <w:r w:rsidR="00E42C0C">
        <w:t xml:space="preserve">, </w:t>
      </w:r>
      <w:r w:rsidR="00D96306" w:rsidRPr="00D96306">
        <w:t>2016).</w:t>
      </w:r>
      <w:r w:rsidRPr="00D96306">
        <w:rPr>
          <w:rStyle w:val="FootnoteReference"/>
        </w:rPr>
        <w:footnoteReference w:id="6"/>
      </w:r>
      <w:r w:rsidRPr="00D96306">
        <w:t xml:space="preserve"> </w:t>
      </w:r>
      <w:r w:rsidR="002F5AEA">
        <w:t xml:space="preserve"> </w:t>
      </w:r>
      <w:r w:rsidR="002F5AEA" w:rsidRPr="00D96306">
        <w:t xml:space="preserve">Finally, after an </w:t>
      </w:r>
      <w:r w:rsidR="002F5AEA" w:rsidRPr="00D96306">
        <w:lastRenderedPageBreak/>
        <w:t>election, attention quickly shifts to other more pressing issues</w:t>
      </w:r>
      <w:r w:rsidR="002F5AEA">
        <w:t xml:space="preserve"> and Electoral College reform goes off the political agenda</w:t>
      </w:r>
      <w:r w:rsidR="002F5AEA" w:rsidRPr="00D96306">
        <w:t>.</w:t>
      </w:r>
      <w:r w:rsidR="002F5AEA" w:rsidRPr="00D96306">
        <w:rPr>
          <w:rStyle w:val="FootnoteReference"/>
        </w:rPr>
        <w:footnoteReference w:id="7"/>
      </w:r>
    </w:p>
    <w:p w14:paraId="51B4BB06" w14:textId="00FC98FC" w:rsidR="002F5AEA" w:rsidRPr="00D96306" w:rsidRDefault="003C3F5C" w:rsidP="002F5AEA">
      <w:pPr>
        <w:spacing w:line="480" w:lineRule="auto"/>
        <w:ind w:right="630" w:firstLine="720"/>
        <w:rPr>
          <w:b/>
        </w:rPr>
      </w:pPr>
      <w:r w:rsidRPr="00A47D49">
        <w:rPr>
          <w:b/>
        </w:rPr>
        <w:t xml:space="preserve">While there are many complaints about the Electoral College, such as the claim that virtually all presidential campaign activity is focused on a very limited number of battleground states in a way that affects turnout and interest in politics in a negative ways; and </w:t>
      </w:r>
      <w:r w:rsidR="009407D5" w:rsidRPr="00A47D49">
        <w:rPr>
          <w:b/>
        </w:rPr>
        <w:t xml:space="preserve">there are always </w:t>
      </w:r>
      <w:r w:rsidR="008D599F" w:rsidRPr="00A47D49">
        <w:rPr>
          <w:b/>
        </w:rPr>
        <w:t xml:space="preserve">renewed </w:t>
      </w:r>
      <w:r w:rsidRPr="00A47D49">
        <w:rPr>
          <w:b/>
        </w:rPr>
        <w:t>fears about wayward electors,</w:t>
      </w:r>
      <w:r w:rsidR="00D4362C" w:rsidRPr="00A47D49">
        <w:rPr>
          <w:rStyle w:val="FootnoteReference"/>
          <w:b/>
        </w:rPr>
        <w:footnoteReference w:id="8"/>
      </w:r>
      <w:r w:rsidRPr="00A47D49">
        <w:rPr>
          <w:b/>
        </w:rPr>
        <w:t xml:space="preserve"> we believe it fair to say that far and away the single most important criticism of the Electoral College is that it does not guarantee the election of the national popular vote winner</w:t>
      </w:r>
      <w:r w:rsidR="00D4362C" w:rsidRPr="00A47D49">
        <w:rPr>
          <w:b/>
        </w:rPr>
        <w:t>.</w:t>
      </w:r>
      <w:r w:rsidR="00D96306">
        <w:rPr>
          <w:rStyle w:val="FootnoteReference"/>
          <w:b/>
        </w:rPr>
        <w:footnoteReference w:id="9"/>
      </w:r>
      <w:r w:rsidR="00D4362C" w:rsidRPr="00A47D49">
        <w:rPr>
          <w:b/>
        </w:rPr>
        <w:t xml:space="preserve">  </w:t>
      </w:r>
      <w:r w:rsidR="00E42C0C">
        <w:rPr>
          <w:b/>
        </w:rPr>
        <w:t xml:space="preserve"> </w:t>
      </w:r>
      <w:r w:rsidR="002F5AEA">
        <w:rPr>
          <w:b/>
        </w:rPr>
        <w:t xml:space="preserve">However, we also recognize that </w:t>
      </w:r>
      <w:r w:rsidR="00961E74">
        <w:rPr>
          <w:b/>
        </w:rPr>
        <w:t xml:space="preserve">a </w:t>
      </w:r>
      <w:r w:rsidR="002F5AEA">
        <w:rPr>
          <w:b/>
        </w:rPr>
        <w:t xml:space="preserve">popular vote election for the presidency also has its critics.  </w:t>
      </w:r>
      <w:r w:rsidR="002F5AEA">
        <w:t>Op</w:t>
      </w:r>
      <w:r w:rsidR="002F5AEA">
        <w:rPr>
          <w:b/>
        </w:rPr>
        <w:t>ponents of change to the popular vote note the possibility of a bitterly divided and close election, not unlike those we have experienced much of the past few decades and reminiscent of the late 1800s</w:t>
      </w:r>
      <w:r w:rsidR="00961E74">
        <w:rPr>
          <w:b/>
        </w:rPr>
        <w:t>.</w:t>
      </w:r>
      <w:r w:rsidR="00961E74">
        <w:rPr>
          <w:rStyle w:val="FootnoteReference"/>
          <w:b/>
        </w:rPr>
        <w:footnoteReference w:id="10"/>
      </w:r>
      <w:r w:rsidR="002F5AEA">
        <w:rPr>
          <w:b/>
        </w:rPr>
        <w:t xml:space="preserve"> The Electoral College delivers decisive victories</w:t>
      </w:r>
      <w:r w:rsidR="002F5AEA">
        <w:rPr>
          <w:rStyle w:val="FootnoteReference"/>
          <w:b/>
        </w:rPr>
        <w:footnoteReference w:id="11"/>
      </w:r>
      <w:r w:rsidR="002F5AEA">
        <w:rPr>
          <w:b/>
        </w:rPr>
        <w:t>, while a close direct vote might lead to a nationwide recount that might take months or even years to complete, leaving the country in a constitutional crisis.</w:t>
      </w:r>
      <w:r w:rsidR="002F5AEA">
        <w:rPr>
          <w:rStyle w:val="FootnoteReference"/>
          <w:b/>
        </w:rPr>
        <w:t xml:space="preserve"> </w:t>
      </w:r>
      <w:r w:rsidR="002F5AEA">
        <w:rPr>
          <w:b/>
        </w:rPr>
        <w:t xml:space="preserve"> </w:t>
      </w:r>
      <w:r w:rsidR="002F5AEA">
        <w:rPr>
          <w:rStyle w:val="FootnoteReference"/>
          <w:b/>
        </w:rPr>
        <w:t xml:space="preserve"> </w:t>
      </w:r>
      <w:r w:rsidR="002F5AEA">
        <w:t xml:space="preserve">Another issue is based on the expectation that a national popular vote would dramatically increase the incentives for candidate proliferation.  </w:t>
      </w:r>
    </w:p>
    <w:p w14:paraId="322E8F39" w14:textId="46B6049A" w:rsidR="00E42C0C" w:rsidRDefault="007D5B76" w:rsidP="00E42C0C">
      <w:pPr>
        <w:spacing w:line="480" w:lineRule="auto"/>
        <w:ind w:right="630" w:firstLine="720"/>
        <w:rPr>
          <w:b/>
        </w:rPr>
      </w:pPr>
      <w:r>
        <w:rPr>
          <w:b/>
        </w:rPr>
        <w:lastRenderedPageBreak/>
        <w:t xml:space="preserve">While we recognize that there are many dimensions along which the Electoral College </w:t>
      </w:r>
      <w:r w:rsidR="002F5AEA">
        <w:rPr>
          <w:b/>
        </w:rPr>
        <w:t xml:space="preserve">and proposed alternatives to it </w:t>
      </w:r>
      <w:r>
        <w:rPr>
          <w:b/>
        </w:rPr>
        <w:t xml:space="preserve">could be evaluated, </w:t>
      </w:r>
      <w:r w:rsidR="00A47D49">
        <w:rPr>
          <w:b/>
        </w:rPr>
        <w:t xml:space="preserve">both in normative and empirical terms, </w:t>
      </w:r>
      <w:r>
        <w:rPr>
          <w:b/>
        </w:rPr>
        <w:t xml:space="preserve">here </w:t>
      </w:r>
      <w:r>
        <w:t>w</w:t>
      </w:r>
      <w:r>
        <w:rPr>
          <w:b/>
        </w:rPr>
        <w:t xml:space="preserve">e evaluate </w:t>
      </w:r>
      <w:r w:rsidR="00203A14">
        <w:rPr>
          <w:b/>
        </w:rPr>
        <w:t xml:space="preserve">ten </w:t>
      </w:r>
      <w:r w:rsidR="00A47D49">
        <w:rPr>
          <w:b/>
        </w:rPr>
        <w:t xml:space="preserve">key </w:t>
      </w:r>
      <w:r w:rsidR="00436CE2">
        <w:rPr>
          <w:b/>
        </w:rPr>
        <w:t xml:space="preserve">proposals, and the proposed change in size of the House of Representatives, </w:t>
      </w:r>
      <w:r w:rsidRPr="00360F54">
        <w:rPr>
          <w:b/>
        </w:rPr>
        <w:t xml:space="preserve">solely in terms of one simple criterion: </w:t>
      </w:r>
      <w:r>
        <w:rPr>
          <w:b/>
        </w:rPr>
        <w:t>“</w:t>
      </w:r>
      <w:r w:rsidRPr="00360F54">
        <w:rPr>
          <w:b/>
        </w:rPr>
        <w:t>Would they be expected to reduce the likelihood of reversals between EC and popular vote outcomes</w:t>
      </w:r>
      <w:r>
        <w:rPr>
          <w:b/>
        </w:rPr>
        <w:t>?”</w:t>
      </w:r>
      <w:r w:rsidRPr="002F01DB">
        <w:t xml:space="preserve">  </w:t>
      </w:r>
      <w:r w:rsidR="00A47D49" w:rsidRPr="00A47D49">
        <w:rPr>
          <w:b/>
        </w:rPr>
        <w:t>This criterion serves double duty as both a normative standard and a question to be answered empirically.</w:t>
      </w:r>
      <w:r w:rsidR="008B0C84">
        <w:rPr>
          <w:b/>
        </w:rPr>
        <w:t xml:space="preserve"> </w:t>
      </w:r>
      <w:r w:rsidR="00A47D49" w:rsidRPr="00A47D49">
        <w:rPr>
          <w:b/>
        </w:rPr>
        <w:t xml:space="preserve">  </w:t>
      </w:r>
      <w:r w:rsidRPr="00A47D49">
        <w:rPr>
          <w:b/>
        </w:rPr>
        <w:t>We answer th</w:t>
      </w:r>
      <w:r w:rsidR="00A47D49" w:rsidRPr="00A47D49">
        <w:rPr>
          <w:b/>
        </w:rPr>
        <w:t>e empirical</w:t>
      </w:r>
      <w:r w:rsidRPr="00A47D49">
        <w:rPr>
          <w:b/>
        </w:rPr>
        <w:t xml:space="preserve"> question </w:t>
      </w:r>
      <w:r>
        <w:t xml:space="preserve">by looking at the data on actual presidential election outcomes </w:t>
      </w:r>
      <w:r w:rsidRPr="007D5B76">
        <w:rPr>
          <w:b/>
        </w:rPr>
        <w:t>at the state level</w:t>
      </w:r>
      <w:r w:rsidR="002F5AEA">
        <w:rPr>
          <w:rStyle w:val="FootnoteReference"/>
          <w:b/>
        </w:rPr>
        <w:footnoteReference w:id="12"/>
      </w:r>
      <w:r w:rsidRPr="007D5B76">
        <w:rPr>
          <w:b/>
        </w:rPr>
        <w:t xml:space="preserve"> over the entire period 1868-2016, and at the congressional district level over the period 1956-2016</w:t>
      </w:r>
      <w:r w:rsidR="00F91419">
        <w:rPr>
          <w:b/>
        </w:rPr>
        <w:t>, taking turnout levels and vote choice as given.</w:t>
      </w:r>
      <w:r w:rsidR="008B0C84">
        <w:rPr>
          <w:rStyle w:val="FootnoteReference"/>
          <w:b/>
        </w:rPr>
        <w:footnoteReference w:id="13"/>
      </w:r>
      <w:r w:rsidR="00FE1431">
        <w:rPr>
          <w:b/>
        </w:rPr>
        <w:t xml:space="preserve">   </w:t>
      </w:r>
      <w:r w:rsidR="002F5AEA">
        <w:rPr>
          <w:b/>
        </w:rPr>
        <w:t xml:space="preserve"> </w:t>
      </w:r>
      <w:r w:rsidR="002F5AEA" w:rsidRPr="00FE1431">
        <w:rPr>
          <w:b/>
        </w:rPr>
        <w:t xml:space="preserve">We deliberately eschew seeking to address the normative </w:t>
      </w:r>
      <w:r w:rsidR="002F5AEA">
        <w:rPr>
          <w:b/>
        </w:rPr>
        <w:t>issues</w:t>
      </w:r>
      <w:r w:rsidR="00961E74">
        <w:rPr>
          <w:b/>
        </w:rPr>
        <w:t>,</w:t>
      </w:r>
      <w:r w:rsidR="002F5AEA">
        <w:rPr>
          <w:b/>
        </w:rPr>
        <w:t xml:space="preserve"> since this </w:t>
      </w:r>
      <w:r w:rsidR="00961E74">
        <w:rPr>
          <w:b/>
        </w:rPr>
        <w:t xml:space="preserve">topic </w:t>
      </w:r>
      <w:r w:rsidR="002F5AEA">
        <w:rPr>
          <w:b/>
        </w:rPr>
        <w:t>is well plowed ground in the previous EC literature</w:t>
      </w:r>
      <w:r w:rsidR="002F5AEA" w:rsidRPr="00FE1431">
        <w:rPr>
          <w:b/>
        </w:rPr>
        <w:t>.</w:t>
      </w:r>
      <w:r w:rsidR="002F5AEA" w:rsidRPr="002F5AEA">
        <w:rPr>
          <w:rStyle w:val="FootnoteReference"/>
          <w:b/>
        </w:rPr>
        <w:t xml:space="preserve"> </w:t>
      </w:r>
      <w:r w:rsidR="002F5AEA">
        <w:rPr>
          <w:rStyle w:val="FootnoteReference"/>
          <w:b/>
        </w:rPr>
        <w:footnoteReference w:id="14"/>
      </w:r>
    </w:p>
    <w:p w14:paraId="4104745B" w14:textId="41D3B879" w:rsidR="007D5B76" w:rsidRPr="00E42C0C" w:rsidRDefault="00322A3D" w:rsidP="00E42C0C">
      <w:pPr>
        <w:spacing w:line="480" w:lineRule="auto"/>
        <w:ind w:right="630" w:firstLine="720"/>
        <w:rPr>
          <w:b/>
        </w:rPr>
      </w:pPr>
      <w:r>
        <w:t xml:space="preserve">There </w:t>
      </w:r>
      <w:r w:rsidRPr="0097700A">
        <w:t xml:space="preserve">are a number of </w:t>
      </w:r>
      <w:r w:rsidRPr="0097700A">
        <w:rPr>
          <w:b/>
        </w:rPr>
        <w:t>books and</w:t>
      </w:r>
      <w:r>
        <w:t xml:space="preserve"> </w:t>
      </w:r>
      <w:r w:rsidRPr="0097700A">
        <w:t>articles</w:t>
      </w:r>
      <w:r>
        <w:t xml:space="preserve"> comparing the present Electoral College rules to proposed alternatives,</w:t>
      </w:r>
      <w:r w:rsidR="0045450B">
        <w:t xml:space="preserve"> but</w:t>
      </w:r>
      <w:r>
        <w:t xml:space="preserve"> none of which we are aware </w:t>
      </w:r>
      <w:r>
        <w:rPr>
          <w:b/>
        </w:rPr>
        <w:t xml:space="preserve">that </w:t>
      </w:r>
      <w:r>
        <w:t xml:space="preserve">both use a time series going back to 1868 </w:t>
      </w:r>
      <w:r w:rsidRPr="00322A3D">
        <w:rPr>
          <w:b/>
        </w:rPr>
        <w:t xml:space="preserve">and </w:t>
      </w:r>
      <w:r>
        <w:t xml:space="preserve">includes the 2016 election, and none that empirically evaluate as many alternatives to the present EC </w:t>
      </w:r>
      <w:r w:rsidRPr="003F394D">
        <w:t>rules as are considered here</w:t>
      </w:r>
      <w:r>
        <w:t xml:space="preserve"> (se</w:t>
      </w:r>
      <w:r w:rsidRPr="00322A3D">
        <w:t xml:space="preserve">e e.g., Longley and Braun 1972, Hardaway 1994, </w:t>
      </w:r>
      <w:proofErr w:type="spellStart"/>
      <w:r w:rsidRPr="00322A3D">
        <w:t>Koza</w:t>
      </w:r>
      <w:proofErr w:type="spellEnd"/>
      <w:r w:rsidRPr="00322A3D">
        <w:t xml:space="preserve"> et al 2013,</w:t>
      </w:r>
      <w:r w:rsidRPr="00322A3D">
        <w:rPr>
          <w:color w:val="00B0F0"/>
        </w:rPr>
        <w:t xml:space="preserve"> JC FIND MORE CITATIONS). </w:t>
      </w:r>
      <w:r w:rsidRPr="00322A3D">
        <w:rPr>
          <w:color w:val="000000" w:themeColor="text1"/>
        </w:rPr>
        <w:t xml:space="preserve">Moreover, many studies only write about the </w:t>
      </w:r>
      <w:r w:rsidR="0045450B">
        <w:rPr>
          <w:color w:val="000000" w:themeColor="text1"/>
        </w:rPr>
        <w:t>Electoral College in normative</w:t>
      </w:r>
      <w:r w:rsidR="00E42C0C">
        <w:rPr>
          <w:color w:val="000000" w:themeColor="text1"/>
        </w:rPr>
        <w:t>, legal</w:t>
      </w:r>
      <w:r w:rsidR="0045450B">
        <w:rPr>
          <w:color w:val="000000" w:themeColor="text1"/>
        </w:rPr>
        <w:t xml:space="preserve"> and </w:t>
      </w:r>
      <w:r w:rsidR="0045450B" w:rsidRPr="00322A3D">
        <w:rPr>
          <w:color w:val="000000" w:themeColor="text1"/>
        </w:rPr>
        <w:t>theoretical</w:t>
      </w:r>
      <w:r w:rsidR="0045450B">
        <w:rPr>
          <w:color w:val="000000" w:themeColor="text1"/>
        </w:rPr>
        <w:t xml:space="preserve"> terms, or discuss the prospects for change, </w:t>
      </w:r>
      <w:r w:rsidRPr="00322A3D">
        <w:rPr>
          <w:color w:val="000000" w:themeColor="text1"/>
        </w:rPr>
        <w:t xml:space="preserve">and provide no attempt at </w:t>
      </w:r>
      <w:r>
        <w:rPr>
          <w:b/>
          <w:color w:val="000000" w:themeColor="text1"/>
        </w:rPr>
        <w:t xml:space="preserve">empirically estimating how a </w:t>
      </w:r>
      <w:r w:rsidR="0045450B">
        <w:rPr>
          <w:b/>
          <w:color w:val="000000" w:themeColor="text1"/>
        </w:rPr>
        <w:t xml:space="preserve">particular </w:t>
      </w:r>
      <w:r>
        <w:rPr>
          <w:b/>
          <w:color w:val="000000" w:themeColor="text1"/>
        </w:rPr>
        <w:t xml:space="preserve">change in rule would have affected past voting outcomes. </w:t>
      </w:r>
      <w:r>
        <w:rPr>
          <w:b/>
          <w:color w:val="000000" w:themeColor="text1"/>
        </w:rPr>
        <w:lastRenderedPageBreak/>
        <w:t>(</w:t>
      </w:r>
      <w:r w:rsidR="0045450B">
        <w:rPr>
          <w:b/>
          <w:color w:val="FF0000"/>
        </w:rPr>
        <w:t xml:space="preserve">Jonathan is this an accurate characterization of these three studies </w:t>
      </w:r>
      <w:r>
        <w:rPr>
          <w:b/>
          <w:color w:val="000000" w:themeColor="text1"/>
        </w:rPr>
        <w:t xml:space="preserve">Wilmerding 1958, Bickel 1968, </w:t>
      </w:r>
      <w:proofErr w:type="spellStart"/>
      <w:r>
        <w:rPr>
          <w:b/>
          <w:color w:val="000000" w:themeColor="text1"/>
        </w:rPr>
        <w:t>Glennon</w:t>
      </w:r>
      <w:proofErr w:type="spellEnd"/>
      <w:r>
        <w:rPr>
          <w:b/>
          <w:color w:val="000000" w:themeColor="text1"/>
        </w:rPr>
        <w:t xml:space="preserve"> 1992).</w:t>
      </w:r>
    </w:p>
    <w:p w14:paraId="7EB27FE3" w14:textId="18749331" w:rsidR="007D5B76" w:rsidRDefault="007D5B76" w:rsidP="00436CE2">
      <w:pPr>
        <w:spacing w:line="480" w:lineRule="auto"/>
        <w:ind w:right="630" w:firstLine="720"/>
      </w:pPr>
      <w:r w:rsidRPr="00FE1431">
        <w:rPr>
          <w:b/>
        </w:rPr>
        <w:t xml:space="preserve"> </w:t>
      </w:r>
      <w:r w:rsidR="002F5AEA" w:rsidRPr="00A47D49">
        <w:rPr>
          <w:b/>
        </w:rPr>
        <w:t xml:space="preserve">The goal of this paper is to examine </w:t>
      </w:r>
      <w:r w:rsidR="002F5AEA">
        <w:rPr>
          <w:b/>
        </w:rPr>
        <w:t>ten</w:t>
      </w:r>
      <w:r w:rsidR="002F5AEA" w:rsidRPr="00A47D49">
        <w:rPr>
          <w:b/>
        </w:rPr>
        <w:t xml:space="preserve"> </w:t>
      </w:r>
      <w:r w:rsidR="00961E74" w:rsidRPr="00961E74">
        <w:rPr>
          <w:b/>
          <w:color w:val="FF0000"/>
        </w:rPr>
        <w:t>OR IS IT EIGHT?</w:t>
      </w:r>
      <w:r w:rsidR="00961E74">
        <w:rPr>
          <w:b/>
        </w:rPr>
        <w:t xml:space="preserve"> </w:t>
      </w:r>
      <w:proofErr w:type="gramStart"/>
      <w:r w:rsidR="002F5AEA" w:rsidRPr="00A47D49">
        <w:rPr>
          <w:b/>
        </w:rPr>
        <w:t>p</w:t>
      </w:r>
      <w:r w:rsidR="002F5AEA" w:rsidRPr="00A47D49">
        <w:t>ossible</w:t>
      </w:r>
      <w:proofErr w:type="gramEnd"/>
      <w:r w:rsidR="002F5AEA" w:rsidRPr="00A47D49">
        <w:t xml:space="preserve"> reforms to the Electoral College in terms of </w:t>
      </w:r>
      <w:r w:rsidR="002F5AEA">
        <w:t xml:space="preserve">the consequence of </w:t>
      </w:r>
      <w:r w:rsidR="002F5AEA" w:rsidRPr="00A47D49">
        <w:t xml:space="preserve">changes to its two most important structural features: seat allocations that are not directly proportional to population and winner-take-all outcomes at the state level. This typology allows us a parsimonious to ways to classify the </w:t>
      </w:r>
      <w:r w:rsidR="002F5AEA" w:rsidRPr="00A47D49">
        <w:rPr>
          <w:b/>
        </w:rPr>
        <w:t xml:space="preserve">reforms that have been or are likely to be taken seriously, </w:t>
      </w:r>
      <w:r w:rsidR="002F5AEA" w:rsidRPr="00A47D49">
        <w:t>including those</w:t>
      </w:r>
      <w:r w:rsidR="002F5AEA" w:rsidRPr="00A47D49">
        <w:rPr>
          <w:b/>
        </w:rPr>
        <w:t xml:space="preserve"> which have actually </w:t>
      </w:r>
      <w:r w:rsidR="002F5AEA">
        <w:rPr>
          <w:b/>
        </w:rPr>
        <w:t xml:space="preserve">previously </w:t>
      </w:r>
      <w:r w:rsidR="002F5AEA" w:rsidRPr="00A47D49">
        <w:rPr>
          <w:b/>
        </w:rPr>
        <w:t>been debated in Congress.  J</w:t>
      </w:r>
      <w:r w:rsidR="002F5AEA" w:rsidRPr="00A47D49">
        <w:rPr>
          <w:b/>
          <w:color w:val="FF0000"/>
        </w:rPr>
        <w:t xml:space="preserve">ONATHAN DO WE REALLY HAVE ALL OF THOSE IN OUR SET OF </w:t>
      </w:r>
      <w:r w:rsidR="002F5AEA">
        <w:rPr>
          <w:b/>
          <w:color w:val="FF0000"/>
        </w:rPr>
        <w:t>TEN</w:t>
      </w:r>
      <w:r w:rsidR="00961E74">
        <w:rPr>
          <w:b/>
          <w:color w:val="FF0000"/>
        </w:rPr>
        <w:t>—OR IS IT EIGHT</w:t>
      </w:r>
      <w:r w:rsidR="002F5AEA" w:rsidRPr="00A47D49">
        <w:rPr>
          <w:b/>
        </w:rPr>
        <w:t xml:space="preserve">   </w:t>
      </w:r>
      <w:r w:rsidR="002F5AEA" w:rsidRPr="00A47D49">
        <w:t>In addition we examine the implications of a proposal to increase the size of the U.S. House (</w:t>
      </w:r>
      <w:proofErr w:type="spellStart"/>
      <w:r w:rsidR="002F5AEA" w:rsidRPr="00A47D49">
        <w:t>Ladewig</w:t>
      </w:r>
      <w:proofErr w:type="spellEnd"/>
      <w:r w:rsidR="002F5AEA" w:rsidRPr="00A47D49">
        <w:t xml:space="preserve"> and </w:t>
      </w:r>
      <w:proofErr w:type="spellStart"/>
      <w:r w:rsidR="002F5AEA" w:rsidRPr="00A47D49">
        <w:t>Jasinski</w:t>
      </w:r>
      <w:proofErr w:type="spellEnd"/>
      <w:r w:rsidR="002F5AEA" w:rsidRPr="00A47D49">
        <w:t xml:space="preserve">, 2008). </w:t>
      </w:r>
      <w:r w:rsidR="00FE1431" w:rsidRPr="00FE1431">
        <w:rPr>
          <w:b/>
        </w:rPr>
        <w:t>Quite t</w:t>
      </w:r>
      <w:r w:rsidR="0045450B" w:rsidRPr="00FE1431">
        <w:rPr>
          <w:b/>
        </w:rPr>
        <w:t>o our surprise</w:t>
      </w:r>
      <w:r w:rsidR="0045450B">
        <w:t>, o</w:t>
      </w:r>
      <w:r>
        <w:t>ur</w:t>
      </w:r>
      <w:r w:rsidRPr="002F01DB">
        <w:t xml:space="preserve"> </w:t>
      </w:r>
      <w:r w:rsidR="00322A3D">
        <w:t xml:space="preserve">empirical </w:t>
      </w:r>
      <w:r w:rsidR="0045450B">
        <w:t xml:space="preserve">results show that, over the full time period, </w:t>
      </w:r>
      <w:r w:rsidRPr="002F01DB">
        <w:t>reversals from the popular vote happen under all proposed alternatives at nearly the same rate as under the current Electoral C</w:t>
      </w:r>
      <w:r w:rsidRPr="00BC0699">
        <w:t xml:space="preserve">ollege rules, with </w:t>
      </w:r>
      <w:r>
        <w:t xml:space="preserve">some </w:t>
      </w:r>
      <w:r w:rsidRPr="00BC0699">
        <w:t>proposal</w:t>
      </w:r>
      <w:r>
        <w:t>s</w:t>
      </w:r>
      <w:r w:rsidRPr="00BC0699">
        <w:t xml:space="preserve"> actually m</w:t>
      </w:r>
      <w:r>
        <w:t xml:space="preserve">aking reversals more frequent. </w:t>
      </w:r>
      <w:r w:rsidRPr="00BC0699">
        <w:t xml:space="preserve">The major difference between the present EC rule and alternative rules is </w:t>
      </w:r>
      <w:r>
        <w:t>NOT</w:t>
      </w:r>
      <w:r w:rsidRPr="00BC0699">
        <w:t xml:space="preserve"> in frequency of reversals</w:t>
      </w:r>
      <w:r>
        <w:t>,</w:t>
      </w:r>
      <w:r w:rsidRPr="00BC0699">
        <w:t xml:space="preserve"> but </w:t>
      </w:r>
      <w:r>
        <w:t xml:space="preserve">it is </w:t>
      </w:r>
      <w:r w:rsidRPr="00BC0699">
        <w:t xml:space="preserve">in which </w:t>
      </w:r>
      <w:r>
        <w:t xml:space="preserve">particular </w:t>
      </w:r>
      <w:r w:rsidRPr="00BC0699">
        <w:t>years the reversals occur. As for the proposal to increase the size of the House, we show that any realistic increase in House size would have made no difference for the 2016 outcome.</w:t>
      </w:r>
      <w:r w:rsidR="00436CE2">
        <w:t xml:space="preserve">  </w:t>
      </w:r>
    </w:p>
    <w:p w14:paraId="3861E97F" w14:textId="33E59409" w:rsidR="00961E74" w:rsidRPr="00F91419" w:rsidRDefault="003E6081" w:rsidP="00961E74">
      <w:pPr>
        <w:spacing w:line="480" w:lineRule="auto"/>
        <w:ind w:right="630" w:firstLine="720"/>
        <w:rPr>
          <w:b/>
        </w:rPr>
      </w:pPr>
      <w:r w:rsidRPr="00622DA0">
        <w:t>W</w:t>
      </w:r>
      <w:r w:rsidR="00961E74" w:rsidRPr="00622DA0">
        <w:t>e utilize only the Democratic and Republican two-party vote shares</w:t>
      </w:r>
      <w:r w:rsidR="00961E74" w:rsidRPr="00622DA0">
        <w:rPr>
          <w:rStyle w:val="FootnoteReference"/>
        </w:rPr>
        <w:t xml:space="preserve"> </w:t>
      </w:r>
      <w:r w:rsidR="00961E74" w:rsidRPr="00622DA0">
        <w:t xml:space="preserve">in looking at outcomes under different electoral college formulae   We make the choice of two-party vote despite the fact that third-party candidacies sometimes represent a large proportion of the total vote, such as in 1968, when the leading popular vote getter, Richard Nixon, won </w:t>
      </w:r>
      <w:r w:rsidR="00622DA0">
        <w:t>just 43.42% of the total votes.</w:t>
      </w:r>
      <w:r w:rsidR="00961E74" w:rsidRPr="00F91419">
        <w:rPr>
          <w:rStyle w:val="FootnoteReference"/>
          <w:b/>
        </w:rPr>
        <w:footnoteReference w:id="15"/>
      </w:r>
      <w:r w:rsidR="00961E74" w:rsidRPr="00F91419">
        <w:rPr>
          <w:b/>
        </w:rPr>
        <w:t xml:space="preserve"> </w:t>
      </w:r>
      <w:r w:rsidR="00961E74" w:rsidRPr="00F91419">
        <w:t xml:space="preserve">The effects of third </w:t>
      </w:r>
      <w:proofErr w:type="gramStart"/>
      <w:r w:rsidR="00961E74" w:rsidRPr="00F91419">
        <w:lastRenderedPageBreak/>
        <w:t>party</w:t>
      </w:r>
      <w:proofErr w:type="gramEnd"/>
      <w:r w:rsidR="00961E74" w:rsidRPr="00F91419">
        <w:t xml:space="preserve"> candidacies on electoral outcomes is certainly worth further investigation</w:t>
      </w:r>
      <w:r w:rsidR="00961E74" w:rsidRPr="00F91419">
        <w:rPr>
          <w:b/>
        </w:rPr>
        <w:t xml:space="preserve"> but is beyond the scope of the pr</w:t>
      </w:r>
      <w:r w:rsidR="00961E74">
        <w:rPr>
          <w:b/>
        </w:rPr>
        <w:t xml:space="preserve">esent essay. </w:t>
      </w:r>
      <w:r w:rsidR="00622DA0">
        <w:rPr>
          <w:b/>
        </w:rPr>
        <w:t xml:space="preserve">Moreover, we expect that most if not all of the problems identified with third party candidacies would be the same or greater under the alternative versions of the Electoral College we consider here.  </w:t>
      </w:r>
      <w:r w:rsidRPr="00622DA0">
        <w:t>Of course we recognize that candidates will adapt strategies to the rules in use, and that choice of rules may affect candidate entry decisions,</w:t>
      </w:r>
      <w:r w:rsidR="00622DA0">
        <w:rPr>
          <w:rStyle w:val="FootnoteReference"/>
          <w:b/>
          <w:color w:val="000000" w:themeColor="text1"/>
          <w:szCs w:val="32"/>
        </w:rPr>
        <w:footnoteReference w:id="16"/>
      </w:r>
      <w:r w:rsidR="00622DA0">
        <w:t xml:space="preserve"> </w:t>
      </w:r>
      <w:r w:rsidRPr="00622DA0">
        <w:t xml:space="preserve">but we still believe it a </w:t>
      </w:r>
      <w:r w:rsidRPr="00F91419">
        <w:rPr>
          <w:b/>
        </w:rPr>
        <w:t xml:space="preserve">worthwhile exercise to examine how the previous voting patterns would have </w:t>
      </w:r>
      <w:proofErr w:type="gramStart"/>
      <w:r w:rsidRPr="00F91419">
        <w:rPr>
          <w:b/>
        </w:rPr>
        <w:t>affected  outcomes</w:t>
      </w:r>
      <w:proofErr w:type="gramEnd"/>
      <w:r w:rsidRPr="00F91419">
        <w:rPr>
          <w:b/>
        </w:rPr>
        <w:t xml:space="preserve"> in the 38 presidential elections we review. </w:t>
      </w:r>
      <w:r w:rsidR="0087426D">
        <w:rPr>
          <w:b/>
        </w:rPr>
        <w:t>However, b</w:t>
      </w:r>
      <w:r w:rsidR="00961E74">
        <w:rPr>
          <w:b/>
        </w:rPr>
        <w:t>ecause of such estimation complexities</w:t>
      </w:r>
      <w:r w:rsidR="00961E74">
        <w:t>,</w:t>
      </w:r>
      <w:r w:rsidR="00961E74" w:rsidRPr="00F54AEB">
        <w:t xml:space="preserve"> we must interpret the results</w:t>
      </w:r>
      <w:r w:rsidR="0087426D">
        <w:t>, such as</w:t>
      </w:r>
      <w:r w:rsidR="00961E74" w:rsidRPr="00F54AEB">
        <w:t xml:space="preserve"> shown in </w:t>
      </w:r>
      <w:r w:rsidR="00961E74">
        <w:fldChar w:fldCharType="begin"/>
      </w:r>
      <w:r w:rsidR="00961E74">
        <w:instrText xml:space="preserve"> REF _Ref519602876 \h </w:instrText>
      </w:r>
      <w:r w:rsidR="00961E74">
        <w:fldChar w:fldCharType="separate"/>
      </w:r>
      <w:r w:rsidR="00961E74" w:rsidRPr="00D8413E">
        <w:rPr>
          <w:b/>
        </w:rPr>
        <w:t xml:space="preserve">Table </w:t>
      </w:r>
      <w:r w:rsidR="00961E74">
        <w:rPr>
          <w:noProof/>
        </w:rPr>
        <w:t>2</w:t>
      </w:r>
      <w:r w:rsidR="00961E74">
        <w:fldChar w:fldCharType="end"/>
      </w:r>
      <w:r w:rsidR="00961E74">
        <w:t xml:space="preserve"> </w:t>
      </w:r>
      <w:r>
        <w:t xml:space="preserve"> later in the text</w:t>
      </w:r>
      <w:r w:rsidR="0087426D">
        <w:t>,</w:t>
      </w:r>
      <w:r>
        <w:t xml:space="preserve"> </w:t>
      </w:r>
      <w:r w:rsidR="00961E74" w:rsidRPr="00F54AEB">
        <w:t xml:space="preserve">as </w:t>
      </w:r>
      <w:r w:rsidR="00961E74" w:rsidRPr="00F54AEB">
        <w:rPr>
          <w:i/>
        </w:rPr>
        <w:t>ceteris paribus</w:t>
      </w:r>
      <w:r w:rsidR="00961E74" w:rsidRPr="00F54AEB">
        <w:t xml:space="preserve"> ones.</w:t>
      </w:r>
      <w:r w:rsidR="00961E74" w:rsidRPr="00EF009E">
        <w:rPr>
          <w:rStyle w:val="FootnoteReference"/>
          <w:color w:val="000000" w:themeColor="text1"/>
        </w:rPr>
        <w:t xml:space="preserve"> </w:t>
      </w:r>
      <w:r w:rsidR="00961E74" w:rsidRPr="00FB659F">
        <w:rPr>
          <w:rStyle w:val="FootnoteReference"/>
          <w:color w:val="000000" w:themeColor="text1"/>
        </w:rPr>
        <w:footnoteReference w:id="17"/>
      </w:r>
    </w:p>
    <w:p w14:paraId="090C4FE6" w14:textId="472AA559" w:rsidR="00961E74" w:rsidRDefault="00961E74" w:rsidP="00436CE2">
      <w:pPr>
        <w:spacing w:line="480" w:lineRule="auto"/>
        <w:ind w:right="630" w:firstLine="720"/>
        <w:sectPr w:rsidR="00961E74" w:rsidSect="009F44C6">
          <w:pgSz w:w="12240" w:h="15840"/>
          <w:pgMar w:top="720" w:right="720" w:bottom="720" w:left="720" w:header="720" w:footer="720" w:gutter="0"/>
          <w:cols w:space="720"/>
          <w:docGrid w:linePitch="360"/>
        </w:sectPr>
      </w:pPr>
    </w:p>
    <w:p w14:paraId="1F305007" w14:textId="054F3F0A" w:rsidR="00DA050E" w:rsidRDefault="00DA050E" w:rsidP="00A14809">
      <w:pPr>
        <w:spacing w:line="480" w:lineRule="auto"/>
        <w:ind w:right="630" w:firstLine="720"/>
        <w:rPr>
          <w:b/>
        </w:rPr>
      </w:pPr>
    </w:p>
    <w:p w14:paraId="75D3B7BB" w14:textId="52AA0241" w:rsidR="00436CE2" w:rsidRPr="00A47D49" w:rsidRDefault="00436CE2" w:rsidP="00A47D49">
      <w:pPr>
        <w:pStyle w:val="Heading1"/>
        <w:rPr>
          <w:rFonts w:ascii="Georgia" w:hAnsi="Georgia"/>
          <w:b/>
          <w:color w:val="auto"/>
          <w:sz w:val="24"/>
          <w:szCs w:val="24"/>
        </w:rPr>
      </w:pPr>
      <w:r w:rsidRPr="00A47D49">
        <w:rPr>
          <w:rFonts w:ascii="Georgia" w:hAnsi="Georgia"/>
          <w:b/>
          <w:color w:val="auto"/>
          <w:sz w:val="24"/>
          <w:szCs w:val="24"/>
        </w:rPr>
        <w:t>II</w:t>
      </w:r>
      <w:proofErr w:type="gramStart"/>
      <w:r w:rsidRPr="00A47D49">
        <w:rPr>
          <w:rFonts w:ascii="Georgia" w:hAnsi="Georgia"/>
          <w:b/>
          <w:color w:val="auto"/>
          <w:sz w:val="24"/>
          <w:szCs w:val="24"/>
        </w:rPr>
        <w:t>.  Proposals</w:t>
      </w:r>
      <w:proofErr w:type="gramEnd"/>
      <w:r w:rsidRPr="00A47D49">
        <w:rPr>
          <w:rFonts w:ascii="Georgia" w:hAnsi="Georgia"/>
          <w:b/>
          <w:color w:val="auto"/>
          <w:sz w:val="24"/>
          <w:szCs w:val="24"/>
        </w:rPr>
        <w:t xml:space="preserve"> for Electoral College Reform</w:t>
      </w:r>
    </w:p>
    <w:p w14:paraId="346A300B" w14:textId="77777777" w:rsidR="00A47D49" w:rsidRPr="00A47D49" w:rsidRDefault="00A47D49" w:rsidP="00A47D49"/>
    <w:p w14:paraId="044204F3" w14:textId="77777777" w:rsidR="00A47D49" w:rsidRDefault="00A47D49" w:rsidP="00A14809">
      <w:pPr>
        <w:spacing w:line="480" w:lineRule="auto"/>
        <w:ind w:right="630" w:firstLine="720"/>
      </w:pPr>
    </w:p>
    <w:p w14:paraId="285077FB" w14:textId="3699A63B" w:rsidR="00322A3D" w:rsidRDefault="00322A3D" w:rsidP="00D96306">
      <w:pPr>
        <w:spacing w:line="480" w:lineRule="auto"/>
        <w:ind w:firstLine="720"/>
      </w:pPr>
      <w:r w:rsidRPr="003F394D">
        <w:t xml:space="preserve">The Electoral College is often thought of as having two undesirable design features. The first of these is the allocation of Electoral College seats in each state on a winner-take-all basis rather than either allocating candidate votes proportionally on a state by state basis in some fashion, or nationally.  The second design feature is the way in which Electoral College votes are allocated to each state, with objections to the two-state federal bonus as generating malapportionment, and thus overweighting or underweighting certain states. </w:t>
      </w:r>
      <w:r>
        <w:t>M</w:t>
      </w:r>
      <w:r w:rsidRPr="003F394D">
        <w:t xml:space="preserve">any critics of the Electoral College would be satisfied only </w:t>
      </w:r>
      <w:r>
        <w:t xml:space="preserve">if both features were eliminated </w:t>
      </w:r>
      <w:r w:rsidRPr="003F394D">
        <w:t xml:space="preserve">and </w:t>
      </w:r>
      <w:r>
        <w:t xml:space="preserve">the Electoral College was </w:t>
      </w:r>
      <w:r w:rsidRPr="003F394D">
        <w:t>replaced with direct po</w:t>
      </w:r>
      <w:r>
        <w:t xml:space="preserve">pular election of the President; others are prepared to see modifications made in one or both features. </w:t>
      </w:r>
    </w:p>
    <w:p w14:paraId="32057D27" w14:textId="5C575FF7" w:rsidR="00D96306" w:rsidRPr="0045450B" w:rsidRDefault="009949E3" w:rsidP="00D96306">
      <w:pPr>
        <w:spacing w:line="480" w:lineRule="auto"/>
        <w:ind w:firstLine="720"/>
        <w:rPr>
          <w:b/>
        </w:rPr>
      </w:pPr>
      <w:r w:rsidRPr="00D96306">
        <w:t>While most of the current attention on Electoral College reform has been centered on the state compact to bind electors to vote for the national popular vote winner,</w:t>
      </w:r>
      <w:r w:rsidRPr="00203A14">
        <w:rPr>
          <w:vertAlign w:val="superscript"/>
        </w:rPr>
        <w:footnoteReference w:id="18"/>
      </w:r>
      <w:r w:rsidRPr="00203A14">
        <w:rPr>
          <w:vertAlign w:val="superscript"/>
        </w:rPr>
        <w:t xml:space="preserve"> </w:t>
      </w:r>
      <w:r w:rsidRPr="00D96306">
        <w:t xml:space="preserve">many other </w:t>
      </w:r>
      <w:r w:rsidR="00322A3D" w:rsidRPr="00D96306">
        <w:t xml:space="preserve">more limited </w:t>
      </w:r>
      <w:r w:rsidRPr="00D96306">
        <w:t>proposals for changing the EC have been proposed.</w:t>
      </w:r>
      <w:r w:rsidR="00322A3D" w:rsidRPr="00E42C0C">
        <w:rPr>
          <w:vertAlign w:val="superscript"/>
        </w:rPr>
        <w:footnoteReference w:id="19"/>
      </w:r>
      <w:r w:rsidR="00BC4E26" w:rsidRPr="00D96306">
        <w:t xml:space="preserve">  </w:t>
      </w:r>
      <w:r w:rsidR="005E09D6" w:rsidRPr="00D96306">
        <w:t> </w:t>
      </w:r>
      <w:r w:rsidR="00322A3D" w:rsidRPr="00D96306">
        <w:t xml:space="preserve">These include </w:t>
      </w:r>
      <w:r w:rsidR="005E09D6" w:rsidRPr="00D96306">
        <w:t>replac</w:t>
      </w:r>
      <w:r w:rsidR="00322A3D" w:rsidRPr="00D96306">
        <w:t>ing</w:t>
      </w:r>
      <w:r w:rsidR="005E09D6" w:rsidRPr="00D96306">
        <w:t xml:space="preserve"> the pre</w:t>
      </w:r>
      <w:r w:rsidR="004707BD" w:rsidRPr="00D96306">
        <w:t xml:space="preserve">sent EC either with an election </w:t>
      </w:r>
      <w:r w:rsidR="005E09D6" w:rsidRPr="00D96306">
        <w:t xml:space="preserve">based on winning the national vote (though usually with a runoff rule if the plurality victory margin is not that large), </w:t>
      </w:r>
      <w:r w:rsidR="00322A3D" w:rsidRPr="00D96306">
        <w:t>and replacing it</w:t>
      </w:r>
      <w:r w:rsidR="005E09D6" w:rsidRPr="00D96306">
        <w:t xml:space="preserve"> with a scheme that makes the EC allocation to the candidates in each state more proportional to each candidate’s share of the statewide vote.  </w:t>
      </w:r>
      <w:r w:rsidR="00D96306">
        <w:rPr>
          <w:b/>
          <w:color w:val="FF0000"/>
        </w:rPr>
        <w:t xml:space="preserve"> </w:t>
      </w:r>
      <w:r w:rsidR="0045450B" w:rsidRPr="00D96306">
        <w:t>Because there have been so many different alternatives proposed we want a simple and parsimonious means to classify proposed reforms. We do so by focusing on the two key structural feature of the present Electoral College</w:t>
      </w:r>
      <w:r w:rsidR="0045450B">
        <w:t xml:space="preserve"> identified</w:t>
      </w:r>
      <w:r w:rsidR="00E42C0C">
        <w:t xml:space="preserve"> above</w:t>
      </w:r>
      <w:r w:rsidR="0045450B">
        <w:t xml:space="preserve">: </w:t>
      </w:r>
      <w:r w:rsidR="0045450B" w:rsidRPr="00D96306">
        <w:t xml:space="preserve">seat allocations that are not directly proportional to population and winner-take-all outcomes at the state level. </w:t>
      </w:r>
      <w:r w:rsidR="00D96306" w:rsidRPr="00A47D49">
        <w:rPr>
          <w:b/>
        </w:rPr>
        <w:t xml:space="preserve">However, we do not include in our </w:t>
      </w:r>
      <w:r w:rsidR="00D96306" w:rsidRPr="00A47D49">
        <w:rPr>
          <w:b/>
        </w:rPr>
        <w:lastRenderedPageBreak/>
        <w:t xml:space="preserve">set the proposal to bind the states to report a slate of electors consistent with the popular vote outcome, even though that proposal has recently attracted a lot of attention, since that is simply the popular vote outcome by another mechanism.  We also </w:t>
      </w:r>
      <w:r w:rsidR="00D96306" w:rsidRPr="0045450B">
        <w:rPr>
          <w:b/>
        </w:rPr>
        <w:t>do not include proposals that require voters to rank order candidates</w:t>
      </w:r>
      <w:r w:rsidR="0045450B" w:rsidRPr="0045450B">
        <w:rPr>
          <w:b/>
        </w:rPr>
        <w:t>,</w:t>
      </w:r>
      <w:r w:rsidR="00D96306" w:rsidRPr="0045450B">
        <w:rPr>
          <w:b/>
        </w:rPr>
        <w:t xml:space="preserve"> </w:t>
      </w:r>
      <w:r w:rsidR="00D96306" w:rsidRPr="0045450B">
        <w:t>because a lack of data on the preference ordering of candidates among the electorate makes it impossible for us to</w:t>
      </w:r>
      <w:r w:rsidR="00D96306" w:rsidRPr="0045450B">
        <w:rPr>
          <w:b/>
        </w:rPr>
        <w:t xml:space="preserve"> reliably estimate the implications of their use in past elections.  </w:t>
      </w:r>
    </w:p>
    <w:p w14:paraId="2252D990" w14:textId="4473ED53" w:rsidR="00C0757D" w:rsidRDefault="0045450B" w:rsidP="00C0757D">
      <w:pPr>
        <w:spacing w:line="480" w:lineRule="auto"/>
        <w:ind w:right="630" w:firstLine="720"/>
      </w:pPr>
      <w:r w:rsidRPr="0045450B">
        <w:rPr>
          <w:b/>
        </w:rPr>
        <w:t xml:space="preserve">While this simple classification lend itself naturally to a 2 x </w:t>
      </w:r>
      <w:proofErr w:type="gramStart"/>
      <w:r w:rsidRPr="0045450B">
        <w:rPr>
          <w:b/>
        </w:rPr>
        <w:t>2  format</w:t>
      </w:r>
      <w:proofErr w:type="gramEnd"/>
      <w:r w:rsidRPr="0045450B">
        <w:rPr>
          <w:b/>
        </w:rPr>
        <w:t>, there are   variants within each element that we wish to take into account, such as keeping the  winner take all feature, but applying it at the level of congressional districts</w:t>
      </w:r>
      <w:r w:rsidR="00E42C0C">
        <w:rPr>
          <w:b/>
        </w:rPr>
        <w:t>. Similarly,</w:t>
      </w:r>
      <w:r w:rsidRPr="0045450B">
        <w:rPr>
          <w:b/>
        </w:rPr>
        <w:t xml:space="preserve"> when we consider ways to make Electoral College results more proportional, we need to distinguish</w:t>
      </w:r>
      <w:r>
        <w:rPr>
          <w:rFonts w:ascii="Georgia" w:hAnsi="Georgia"/>
          <w:b/>
        </w:rPr>
        <w:t xml:space="preserve"> </w:t>
      </w:r>
      <w:r w:rsidRPr="003F394D">
        <w:t>between allocations based on House seat share and allocations based strictly on population.</w:t>
      </w:r>
      <w:r w:rsidR="00E42C0C" w:rsidRPr="00E42C0C">
        <w:rPr>
          <w:rStyle w:val="FootnoteReference"/>
        </w:rPr>
        <w:t xml:space="preserve"> </w:t>
      </w:r>
      <w:r w:rsidR="00E42C0C">
        <w:rPr>
          <w:rStyle w:val="FootnoteReference"/>
        </w:rPr>
        <w:footnoteReference w:id="20"/>
      </w:r>
      <w:r w:rsidR="00E42C0C">
        <w:t xml:space="preserve"> </w:t>
      </w:r>
      <w:r>
        <w:t xml:space="preserve"> </w:t>
      </w:r>
      <w:r w:rsidRPr="0045450B">
        <w:rPr>
          <w:b/>
          <w:color w:val="FF0000"/>
        </w:rPr>
        <w:t>JONATHAN IS THIS CORRECT?</w:t>
      </w:r>
      <w:r>
        <w:t xml:space="preserve">   </w:t>
      </w:r>
      <w:r>
        <w:rPr>
          <w:b/>
        </w:rPr>
        <w:t xml:space="preserve">Additionally, we offer two types of proportional representation, one that allows for fractional shares of </w:t>
      </w:r>
      <w:proofErr w:type="gramStart"/>
      <w:r>
        <w:rPr>
          <w:b/>
        </w:rPr>
        <w:t>electoral college</w:t>
      </w:r>
      <w:proofErr w:type="gramEnd"/>
      <w:r>
        <w:rPr>
          <w:b/>
        </w:rPr>
        <w:t xml:space="preserve"> seats, the other awarding only whole seats. </w:t>
      </w:r>
      <w:r w:rsidR="00C0757D">
        <w:rPr>
          <w:b/>
        </w:rPr>
        <w:t xml:space="preserve">The whole number proportionality rule used is that used for apportionment of the House of Representative, namely the </w:t>
      </w:r>
      <w:r w:rsidR="00C0757D" w:rsidRPr="00AD00FE">
        <w:rPr>
          <w:b/>
        </w:rPr>
        <w:t>method of equal proportions</w:t>
      </w:r>
      <w:r w:rsidR="00C0757D">
        <w:t>.</w:t>
      </w:r>
      <w:r w:rsidR="00C0757D" w:rsidRPr="00C62C2A">
        <w:rPr>
          <w:rStyle w:val="FootnoteReference"/>
        </w:rPr>
        <w:footnoteReference w:id="21"/>
      </w:r>
      <w:r w:rsidR="00C0757D">
        <w:t xml:space="preserve"> </w:t>
      </w:r>
      <w:r w:rsidR="00C0757D">
        <w:rPr>
          <w:b/>
        </w:rPr>
        <w:t>Only whole electors are allocated, which allows for the continued physical meeting of electors in December at their representative state legislatures.</w:t>
      </w:r>
      <w:r w:rsidR="00C0757D" w:rsidRPr="00C0757D">
        <w:rPr>
          <w:rStyle w:val="FootnoteReference"/>
          <w:b/>
        </w:rPr>
        <w:t xml:space="preserve"> </w:t>
      </w:r>
      <w:r w:rsidR="00C0757D">
        <w:rPr>
          <w:rStyle w:val="FootnoteReference"/>
          <w:b/>
        </w:rPr>
        <w:footnoteReference w:id="22"/>
      </w:r>
      <w:r w:rsidR="00C0757D">
        <w:rPr>
          <w:b/>
        </w:rPr>
        <w:t xml:space="preserve"> </w:t>
      </w:r>
    </w:p>
    <w:p w14:paraId="058BA0F5" w14:textId="77777777" w:rsidR="00C0757D" w:rsidRDefault="00C0757D" w:rsidP="00E42C0C">
      <w:pPr>
        <w:spacing w:line="480" w:lineRule="auto"/>
        <w:ind w:right="630" w:firstLine="720"/>
        <w:rPr>
          <w:b/>
        </w:rPr>
      </w:pPr>
    </w:p>
    <w:p w14:paraId="30ACFDA9" w14:textId="1CD509D6" w:rsidR="0045450B" w:rsidRDefault="00FE1431" w:rsidP="00E42C0C">
      <w:pPr>
        <w:spacing w:line="480" w:lineRule="auto"/>
        <w:ind w:right="630" w:firstLine="720"/>
        <w:rPr>
          <w:b/>
          <w:color w:val="FF0000"/>
        </w:rPr>
      </w:pPr>
      <w:r>
        <w:t xml:space="preserve">What we end up with </w:t>
      </w:r>
      <w:r w:rsidR="0045450B">
        <w:t xml:space="preserve">are </w:t>
      </w:r>
      <w:r>
        <w:t>ten</w:t>
      </w:r>
      <w:r w:rsidR="0045450B">
        <w:t xml:space="preserve"> variants.  </w:t>
      </w:r>
      <w:r w:rsidR="0045450B" w:rsidRPr="0045450B">
        <w:rPr>
          <w:b/>
          <w:color w:val="FF0000"/>
        </w:rPr>
        <w:t>JONATHAN IS THIS CORRECT?</w:t>
      </w:r>
      <w:r w:rsidR="0045450B">
        <w:rPr>
          <w:b/>
          <w:color w:val="FF0000"/>
        </w:rPr>
        <w:t xml:space="preserve">  </w:t>
      </w:r>
      <w:r w:rsidR="0045450B" w:rsidRPr="00D96306">
        <w:t>Using this simple classification scheme allows us to capture almost all the reforms that have been or are likely to be taken seriously, including those which have actually previou</w:t>
      </w:r>
      <w:r w:rsidR="007A44B7">
        <w:rPr>
          <w:b/>
        </w:rPr>
        <w:t xml:space="preserve">sly </w:t>
      </w:r>
      <w:r w:rsidR="0045450B" w:rsidRPr="00A47D49">
        <w:rPr>
          <w:b/>
        </w:rPr>
        <w:t>been debated in Congress.  J</w:t>
      </w:r>
      <w:r w:rsidR="0045450B" w:rsidRPr="00A47D49">
        <w:rPr>
          <w:b/>
          <w:color w:val="FF0000"/>
        </w:rPr>
        <w:t xml:space="preserve">ONATHAN DO WE REALLY HAVE ALL OF THOSE IN OUR SET OF </w:t>
      </w:r>
      <w:r>
        <w:rPr>
          <w:b/>
          <w:color w:val="FF0000"/>
        </w:rPr>
        <w:t>TEN</w:t>
      </w:r>
      <w:r w:rsidR="003E6081">
        <w:rPr>
          <w:b/>
          <w:color w:val="FF0000"/>
        </w:rPr>
        <w:t>-or is it eight?</w:t>
      </w:r>
    </w:p>
    <w:p w14:paraId="21896086" w14:textId="0833B5DD" w:rsidR="00203A14" w:rsidRDefault="00203A14" w:rsidP="00E42C0C">
      <w:pPr>
        <w:spacing w:line="480" w:lineRule="auto"/>
        <w:ind w:right="630" w:firstLine="720"/>
        <w:rPr>
          <w:b/>
        </w:rPr>
      </w:pPr>
      <w:r w:rsidRPr="00203A14">
        <w:rPr>
          <w:b/>
        </w:rPr>
        <w:t xml:space="preserve">Table </w:t>
      </w:r>
      <w:r>
        <w:rPr>
          <w:b/>
        </w:rPr>
        <w:t>1</w:t>
      </w:r>
      <w:r w:rsidRPr="00203A14">
        <w:rPr>
          <w:b/>
        </w:rPr>
        <w:t xml:space="preserve"> </w:t>
      </w:r>
      <w:r>
        <w:rPr>
          <w:b/>
        </w:rPr>
        <w:t>identifies each of our ten variants in terms of the structural features identified above.</w:t>
      </w:r>
      <w:r w:rsidR="005462AE">
        <w:rPr>
          <w:b/>
        </w:rPr>
        <w:t xml:space="preserve"> </w:t>
      </w:r>
      <w:r w:rsidR="00C0757D" w:rsidRPr="002F5AEA">
        <w:rPr>
          <w:b/>
          <w:color w:val="FF0000"/>
        </w:rPr>
        <w:t>I THINK THIS FORMAT IS A LOT CLEARER THAN OLD TABLE 1.</w:t>
      </w:r>
      <w:r w:rsidR="00C0757D">
        <w:rPr>
          <w:b/>
        </w:rPr>
        <w:t xml:space="preserve"> </w:t>
      </w:r>
      <w:r w:rsidR="005462AE">
        <w:rPr>
          <w:b/>
        </w:rPr>
        <w:t>We provide in an appendix a more technical description of each of these options in mathematical notation.</w:t>
      </w:r>
    </w:p>
    <w:p w14:paraId="1F357FDA" w14:textId="62769E4B" w:rsidR="007A44B7" w:rsidRDefault="007A44B7" w:rsidP="007A44B7">
      <w:pPr>
        <w:spacing w:line="480" w:lineRule="auto"/>
        <w:ind w:right="630"/>
        <w:jc w:val="center"/>
        <w:rPr>
          <w:b/>
          <w:color w:val="FF0000"/>
        </w:rPr>
      </w:pPr>
      <w:r>
        <w:rPr>
          <w:b/>
        </w:rPr>
        <w:t>&lt;&lt;Table 1 about here&gt;&gt;</w:t>
      </w:r>
    </w:p>
    <w:p w14:paraId="55007E63" w14:textId="77777777" w:rsidR="005462AE" w:rsidRDefault="005462AE">
      <w:pPr>
        <w:spacing w:after="160" w:line="259" w:lineRule="auto"/>
        <w:rPr>
          <w:b/>
        </w:rPr>
      </w:pPr>
      <w:r>
        <w:rPr>
          <w:b/>
        </w:rPr>
        <w:br w:type="page"/>
      </w:r>
    </w:p>
    <w:p w14:paraId="7A409CED" w14:textId="51A0F608" w:rsidR="008B0C84" w:rsidRPr="005462AE" w:rsidRDefault="008B0C84" w:rsidP="005462AE">
      <w:pPr>
        <w:spacing w:line="480" w:lineRule="auto"/>
        <w:ind w:right="630" w:firstLine="720"/>
        <w:rPr>
          <w:b/>
        </w:rPr>
      </w:pPr>
      <w:r w:rsidRPr="008B0C84">
        <w:rPr>
          <w:b/>
        </w:rPr>
        <w:lastRenderedPageBreak/>
        <w:t xml:space="preserve">Table 1.  </w:t>
      </w:r>
      <w:r w:rsidR="003E6081">
        <w:rPr>
          <w:b/>
        </w:rPr>
        <w:t xml:space="preserve">Eight </w:t>
      </w:r>
      <w:r w:rsidR="003E6081" w:rsidRPr="003E6081">
        <w:rPr>
          <w:b/>
          <w:color w:val="FF0000"/>
        </w:rPr>
        <w:t>OR IS IT TEN</w:t>
      </w:r>
      <w:r w:rsidR="003E6081">
        <w:rPr>
          <w:b/>
          <w:color w:val="FF0000"/>
        </w:rPr>
        <w:t>?</w:t>
      </w:r>
      <w:r w:rsidR="003E6081">
        <w:rPr>
          <w:b/>
        </w:rPr>
        <w:t xml:space="preserve"> </w:t>
      </w:r>
      <w:r w:rsidRPr="008B0C84">
        <w:rPr>
          <w:b/>
        </w:rPr>
        <w:t xml:space="preserve"> </w:t>
      </w:r>
      <w:r w:rsidR="003E6081" w:rsidRPr="003E6081">
        <w:rPr>
          <w:b/>
          <w:color w:val="FF0000"/>
        </w:rPr>
        <w:t xml:space="preserve">OR IS IT </w:t>
      </w:r>
      <w:proofErr w:type="gramStart"/>
      <w:r w:rsidR="00CF5AFE">
        <w:rPr>
          <w:b/>
          <w:color w:val="FF0000"/>
        </w:rPr>
        <w:t>eight</w:t>
      </w:r>
      <w:r w:rsidR="003E6081" w:rsidRPr="003E6081">
        <w:rPr>
          <w:b/>
          <w:color w:val="FF0000"/>
        </w:rPr>
        <w:t xml:space="preserve"> ?</w:t>
      </w:r>
      <w:proofErr w:type="gramEnd"/>
      <w:r w:rsidR="003E6081" w:rsidRPr="003E6081">
        <w:rPr>
          <w:b/>
          <w:color w:val="FF0000"/>
        </w:rPr>
        <w:t xml:space="preserve"> </w:t>
      </w:r>
      <w:r w:rsidR="005462AE">
        <w:rPr>
          <w:b/>
        </w:rPr>
        <w:t>Variants</w:t>
      </w:r>
      <w:r w:rsidRPr="008B0C84">
        <w:rPr>
          <w:b/>
        </w:rPr>
        <w:t xml:space="preserve"> of Electoral College </w:t>
      </w:r>
      <w:proofErr w:type="gramStart"/>
      <w:r w:rsidRPr="008B0C84">
        <w:rPr>
          <w:b/>
        </w:rPr>
        <w:t>Reform</w:t>
      </w:r>
      <w:r w:rsidR="003E6081">
        <w:rPr>
          <w:b/>
        </w:rPr>
        <w:t xml:space="preserve">  </w:t>
      </w:r>
      <w:r w:rsidR="003E6081" w:rsidRPr="003E6081">
        <w:rPr>
          <w:b/>
          <w:color w:val="FF0000"/>
          <w:sz w:val="32"/>
          <w:szCs w:val="32"/>
        </w:rPr>
        <w:t>JONATHAN</w:t>
      </w:r>
      <w:proofErr w:type="gramEnd"/>
      <w:r w:rsidR="003E6081" w:rsidRPr="003E6081">
        <w:rPr>
          <w:b/>
          <w:color w:val="FF0000"/>
          <w:sz w:val="32"/>
          <w:szCs w:val="32"/>
        </w:rPr>
        <w:t xml:space="preserve"> I WAS HAVING TROUBLE IDENTIFYING </w:t>
      </w:r>
      <w:r w:rsidR="00CF5AFE">
        <w:rPr>
          <w:b/>
          <w:color w:val="FF0000"/>
          <w:sz w:val="32"/>
          <w:szCs w:val="32"/>
        </w:rPr>
        <w:t xml:space="preserve">all </w:t>
      </w:r>
      <w:r w:rsidR="003E6081" w:rsidRPr="003E6081">
        <w:rPr>
          <w:b/>
          <w:color w:val="FF0000"/>
          <w:sz w:val="32"/>
          <w:szCs w:val="32"/>
        </w:rPr>
        <w:t>THE VARIANTS YOU ACTUALLY STUDY</w:t>
      </w:r>
    </w:p>
    <w:tbl>
      <w:tblPr>
        <w:tblStyle w:val="TableGrid"/>
        <w:tblW w:w="9863" w:type="dxa"/>
        <w:tblLayout w:type="fixed"/>
        <w:tblLook w:val="04A0" w:firstRow="1" w:lastRow="0" w:firstColumn="1" w:lastColumn="0" w:noHBand="0" w:noVBand="1"/>
      </w:tblPr>
      <w:tblGrid>
        <w:gridCol w:w="2515"/>
        <w:gridCol w:w="2070"/>
        <w:gridCol w:w="2160"/>
        <w:gridCol w:w="1980"/>
        <w:gridCol w:w="1138"/>
      </w:tblGrid>
      <w:tr w:rsidR="005462AE" w14:paraId="104CCFC2" w14:textId="48D70F0B" w:rsidTr="005462AE">
        <w:tc>
          <w:tcPr>
            <w:tcW w:w="2515" w:type="dxa"/>
          </w:tcPr>
          <w:p w14:paraId="1BD11999" w14:textId="77777777" w:rsidR="005462AE" w:rsidRPr="005462AE" w:rsidRDefault="005462AE" w:rsidP="00961E74">
            <w:pPr>
              <w:spacing w:line="480" w:lineRule="auto"/>
              <w:ind w:right="630"/>
              <w:rPr>
                <w:b/>
                <w:sz w:val="16"/>
                <w:szCs w:val="16"/>
              </w:rPr>
            </w:pPr>
            <w:r w:rsidRPr="005462AE">
              <w:rPr>
                <w:b/>
                <w:sz w:val="16"/>
                <w:szCs w:val="16"/>
              </w:rPr>
              <w:t xml:space="preserve">Short name  </w:t>
            </w:r>
          </w:p>
        </w:tc>
        <w:tc>
          <w:tcPr>
            <w:tcW w:w="2070" w:type="dxa"/>
          </w:tcPr>
          <w:p w14:paraId="3FCFD2D5" w14:textId="77777777" w:rsidR="005462AE" w:rsidRPr="005462AE" w:rsidRDefault="005462AE" w:rsidP="00961E74">
            <w:pPr>
              <w:ind w:right="630"/>
              <w:rPr>
                <w:b/>
                <w:sz w:val="16"/>
                <w:szCs w:val="16"/>
              </w:rPr>
            </w:pPr>
            <w:r w:rsidRPr="005462AE">
              <w:rPr>
                <w:b/>
                <w:sz w:val="16"/>
                <w:szCs w:val="16"/>
              </w:rPr>
              <w:t>Apportionment rule</w:t>
            </w:r>
          </w:p>
        </w:tc>
        <w:tc>
          <w:tcPr>
            <w:tcW w:w="2160" w:type="dxa"/>
          </w:tcPr>
          <w:p w14:paraId="22D7FD76" w14:textId="27A4D6B3" w:rsidR="005462AE" w:rsidRPr="005462AE" w:rsidRDefault="005462AE" w:rsidP="00961E74">
            <w:pPr>
              <w:ind w:right="630"/>
              <w:rPr>
                <w:b/>
                <w:sz w:val="16"/>
                <w:szCs w:val="16"/>
              </w:rPr>
            </w:pPr>
            <w:r w:rsidRPr="005462AE">
              <w:rPr>
                <w:b/>
                <w:sz w:val="16"/>
                <w:szCs w:val="16"/>
              </w:rPr>
              <w:t>W</w:t>
            </w:r>
            <w:r>
              <w:rPr>
                <w:b/>
                <w:sz w:val="16"/>
                <w:szCs w:val="16"/>
              </w:rPr>
              <w:t xml:space="preserve">inner-take </w:t>
            </w:r>
            <w:r w:rsidRPr="005462AE">
              <w:rPr>
                <w:b/>
                <w:sz w:val="16"/>
                <w:szCs w:val="16"/>
              </w:rPr>
              <w:t>all vs. Proportionality</w:t>
            </w:r>
          </w:p>
        </w:tc>
        <w:tc>
          <w:tcPr>
            <w:tcW w:w="1980" w:type="dxa"/>
          </w:tcPr>
          <w:p w14:paraId="532367AA" w14:textId="77777777" w:rsidR="005462AE" w:rsidRPr="005462AE" w:rsidRDefault="005462AE" w:rsidP="00961E74">
            <w:pPr>
              <w:ind w:right="630"/>
              <w:rPr>
                <w:b/>
                <w:sz w:val="16"/>
                <w:szCs w:val="16"/>
              </w:rPr>
            </w:pPr>
            <w:r w:rsidRPr="005462AE">
              <w:rPr>
                <w:b/>
                <w:sz w:val="16"/>
                <w:szCs w:val="16"/>
              </w:rPr>
              <w:t>Proposed by</w:t>
            </w:r>
          </w:p>
        </w:tc>
        <w:tc>
          <w:tcPr>
            <w:tcW w:w="1138" w:type="dxa"/>
          </w:tcPr>
          <w:p w14:paraId="6DE7447E" w14:textId="6FF325EB" w:rsidR="005462AE" w:rsidRPr="005462AE" w:rsidRDefault="005462AE" w:rsidP="005462AE">
            <w:pPr>
              <w:tabs>
                <w:tab w:val="left" w:pos="-18"/>
              </w:tabs>
              <w:ind w:left="-198" w:right="-140" w:firstLine="198"/>
              <w:rPr>
                <w:b/>
                <w:sz w:val="16"/>
                <w:szCs w:val="16"/>
              </w:rPr>
            </w:pPr>
            <w:r w:rsidRPr="005462AE">
              <w:rPr>
                <w:b/>
                <w:sz w:val="16"/>
                <w:szCs w:val="16"/>
              </w:rPr>
              <w:t xml:space="preserve">Number </w:t>
            </w:r>
          </w:p>
          <w:p w14:paraId="7D68F681" w14:textId="5E02A5E0" w:rsidR="005462AE" w:rsidRPr="005462AE" w:rsidRDefault="005462AE" w:rsidP="005462AE">
            <w:pPr>
              <w:tabs>
                <w:tab w:val="left" w:pos="-18"/>
              </w:tabs>
              <w:ind w:left="-198" w:right="-140"/>
              <w:rPr>
                <w:b/>
                <w:sz w:val="16"/>
                <w:szCs w:val="16"/>
              </w:rPr>
            </w:pPr>
            <w:r w:rsidRPr="005462AE">
              <w:rPr>
                <w:b/>
                <w:sz w:val="16"/>
                <w:szCs w:val="16"/>
              </w:rPr>
              <w:t xml:space="preserve">o </w:t>
            </w:r>
            <w:r>
              <w:rPr>
                <w:b/>
                <w:sz w:val="16"/>
                <w:szCs w:val="16"/>
              </w:rPr>
              <w:t xml:space="preserve">  </w:t>
            </w:r>
            <w:r w:rsidRPr="005462AE">
              <w:rPr>
                <w:b/>
                <w:sz w:val="16"/>
                <w:szCs w:val="16"/>
              </w:rPr>
              <w:t>of reversals</w:t>
            </w:r>
          </w:p>
        </w:tc>
      </w:tr>
      <w:tr w:rsidR="00CF5AFE" w14:paraId="16BBE3EC" w14:textId="77777777" w:rsidTr="005462AE">
        <w:trPr>
          <w:trHeight w:val="89"/>
        </w:trPr>
        <w:tc>
          <w:tcPr>
            <w:tcW w:w="2515" w:type="dxa"/>
          </w:tcPr>
          <w:p w14:paraId="10E34C99" w14:textId="5CD025E8" w:rsidR="00CF5AFE" w:rsidRPr="00CF5AFE" w:rsidRDefault="00CF5AFE" w:rsidP="00961E74">
            <w:pPr>
              <w:ind w:right="630"/>
              <w:rPr>
                <w:sz w:val="16"/>
                <w:szCs w:val="16"/>
              </w:rPr>
            </w:pPr>
            <w:r w:rsidRPr="00CF5AFE">
              <w:rPr>
                <w:sz w:val="16"/>
                <w:szCs w:val="16"/>
              </w:rPr>
              <w:t xml:space="preserve">0. </w:t>
            </w:r>
            <w:r>
              <w:rPr>
                <w:sz w:val="16"/>
                <w:szCs w:val="16"/>
              </w:rPr>
              <w:t xml:space="preserve">  </w:t>
            </w:r>
            <w:r w:rsidRPr="00CF5AFE">
              <w:rPr>
                <w:sz w:val="16"/>
                <w:szCs w:val="16"/>
              </w:rPr>
              <w:t>present EC</w:t>
            </w:r>
          </w:p>
        </w:tc>
        <w:tc>
          <w:tcPr>
            <w:tcW w:w="2070" w:type="dxa"/>
          </w:tcPr>
          <w:p w14:paraId="7AFE4080" w14:textId="7F974A30" w:rsidR="00CF5AFE" w:rsidRPr="00CF5AFE" w:rsidRDefault="00CF5AFE" w:rsidP="00961E74">
            <w:pPr>
              <w:ind w:right="630"/>
              <w:rPr>
                <w:sz w:val="16"/>
                <w:szCs w:val="16"/>
              </w:rPr>
            </w:pPr>
            <w:r w:rsidRPr="00CF5AFE">
              <w:rPr>
                <w:sz w:val="16"/>
                <w:szCs w:val="16"/>
              </w:rPr>
              <w:t>same</w:t>
            </w:r>
          </w:p>
        </w:tc>
        <w:tc>
          <w:tcPr>
            <w:tcW w:w="2160" w:type="dxa"/>
          </w:tcPr>
          <w:p w14:paraId="06FD742D" w14:textId="6A061549" w:rsidR="00CF5AFE" w:rsidRPr="00CF5AFE" w:rsidRDefault="00CF5AFE" w:rsidP="00961E74">
            <w:pPr>
              <w:ind w:right="630"/>
              <w:rPr>
                <w:sz w:val="16"/>
                <w:szCs w:val="16"/>
              </w:rPr>
            </w:pPr>
            <w:r w:rsidRPr="00CF5AFE">
              <w:rPr>
                <w:sz w:val="16"/>
                <w:szCs w:val="16"/>
              </w:rPr>
              <w:t>same</w:t>
            </w:r>
          </w:p>
        </w:tc>
        <w:tc>
          <w:tcPr>
            <w:tcW w:w="1980" w:type="dxa"/>
          </w:tcPr>
          <w:p w14:paraId="445E979F" w14:textId="066B897C" w:rsidR="00CF5AFE" w:rsidRPr="00CF5AFE" w:rsidRDefault="00CF5AFE" w:rsidP="00961E74">
            <w:pPr>
              <w:ind w:right="630"/>
              <w:rPr>
                <w:sz w:val="16"/>
                <w:szCs w:val="16"/>
              </w:rPr>
            </w:pPr>
            <w:r w:rsidRPr="00CF5AFE">
              <w:rPr>
                <w:sz w:val="16"/>
                <w:szCs w:val="16"/>
              </w:rPr>
              <w:t>founding fathers</w:t>
            </w:r>
          </w:p>
        </w:tc>
        <w:tc>
          <w:tcPr>
            <w:tcW w:w="1138" w:type="dxa"/>
          </w:tcPr>
          <w:p w14:paraId="7BEB8E38" w14:textId="77777777" w:rsidR="00CF5AFE" w:rsidRPr="00FE21A2" w:rsidRDefault="00CF5AFE" w:rsidP="00961E74">
            <w:pPr>
              <w:ind w:right="630"/>
              <w:rPr>
                <w:sz w:val="20"/>
                <w:szCs w:val="20"/>
              </w:rPr>
            </w:pPr>
          </w:p>
        </w:tc>
      </w:tr>
      <w:tr w:rsidR="00CF5AFE" w14:paraId="55657201" w14:textId="3EC5A714" w:rsidTr="005462AE">
        <w:trPr>
          <w:trHeight w:val="89"/>
        </w:trPr>
        <w:tc>
          <w:tcPr>
            <w:tcW w:w="2515" w:type="dxa"/>
          </w:tcPr>
          <w:p w14:paraId="6DCB07A3" w14:textId="2CDDC6A6" w:rsidR="00CF5AFE" w:rsidRPr="00CF5AFE" w:rsidRDefault="00CF5AFE" w:rsidP="00CF5AFE">
            <w:pPr>
              <w:ind w:right="630"/>
              <w:rPr>
                <w:sz w:val="16"/>
                <w:szCs w:val="16"/>
              </w:rPr>
            </w:pPr>
            <w:r w:rsidRPr="00CF5AFE">
              <w:rPr>
                <w:sz w:val="16"/>
                <w:szCs w:val="16"/>
              </w:rPr>
              <w:t>1</w:t>
            </w:r>
            <w:r w:rsidRPr="00CF5AFE">
              <w:rPr>
                <w:sz w:val="16"/>
                <w:szCs w:val="16"/>
              </w:rPr>
              <w:t xml:space="preserve">. </w:t>
            </w:r>
            <w:r>
              <w:rPr>
                <w:sz w:val="16"/>
                <w:szCs w:val="16"/>
              </w:rPr>
              <w:t xml:space="preserve">  </w:t>
            </w:r>
            <w:r w:rsidRPr="00CF5AFE">
              <w:rPr>
                <w:sz w:val="16"/>
                <w:szCs w:val="16"/>
              </w:rPr>
              <w:t>EC without bonus</w:t>
            </w:r>
          </w:p>
        </w:tc>
        <w:tc>
          <w:tcPr>
            <w:tcW w:w="2070" w:type="dxa"/>
          </w:tcPr>
          <w:p w14:paraId="20F0E0F8" w14:textId="481D0843" w:rsidR="00CF5AFE" w:rsidRPr="00CF5AFE" w:rsidRDefault="00CF5AFE" w:rsidP="00CF5AFE">
            <w:pPr>
              <w:ind w:right="630"/>
              <w:rPr>
                <w:sz w:val="16"/>
                <w:szCs w:val="16"/>
              </w:rPr>
            </w:pPr>
            <w:r w:rsidRPr="00CF5AFE">
              <w:rPr>
                <w:sz w:val="16"/>
                <w:szCs w:val="16"/>
              </w:rPr>
              <w:t>no two seat bonus</w:t>
            </w:r>
          </w:p>
        </w:tc>
        <w:tc>
          <w:tcPr>
            <w:tcW w:w="2160" w:type="dxa"/>
          </w:tcPr>
          <w:p w14:paraId="53F33B2C" w14:textId="531AAB37" w:rsidR="00CF5AFE" w:rsidRPr="00CF5AFE" w:rsidRDefault="00CF5AFE" w:rsidP="00CF5AFE">
            <w:pPr>
              <w:ind w:right="630"/>
              <w:jc w:val="left"/>
              <w:rPr>
                <w:sz w:val="16"/>
                <w:szCs w:val="16"/>
              </w:rPr>
            </w:pPr>
            <w:r w:rsidRPr="00CF5AFE">
              <w:rPr>
                <w:sz w:val="16"/>
                <w:szCs w:val="16"/>
              </w:rPr>
              <w:t>WTA at state level</w:t>
            </w:r>
            <w:r>
              <w:rPr>
                <w:sz w:val="16"/>
                <w:szCs w:val="16"/>
              </w:rPr>
              <w:t xml:space="preserve"> without two seat bonus for statewide winner</w:t>
            </w:r>
          </w:p>
        </w:tc>
        <w:tc>
          <w:tcPr>
            <w:tcW w:w="1980" w:type="dxa"/>
          </w:tcPr>
          <w:p w14:paraId="3531DFDA" w14:textId="3AA3DB23" w:rsidR="00CF5AFE" w:rsidRPr="00FE21A2" w:rsidRDefault="00CF5AFE" w:rsidP="00CF5AFE">
            <w:pPr>
              <w:ind w:right="630"/>
              <w:rPr>
                <w:sz w:val="20"/>
                <w:szCs w:val="20"/>
              </w:rPr>
            </w:pPr>
            <w:r w:rsidRPr="005462AE">
              <w:rPr>
                <w:color w:val="FF0000"/>
                <w:sz w:val="16"/>
                <w:szCs w:val="16"/>
              </w:rPr>
              <w:t>JONATHAN FILL IN</w:t>
            </w:r>
          </w:p>
        </w:tc>
        <w:tc>
          <w:tcPr>
            <w:tcW w:w="1138" w:type="dxa"/>
          </w:tcPr>
          <w:p w14:paraId="3FA7799D" w14:textId="77777777" w:rsidR="00CF5AFE" w:rsidRPr="00FE21A2" w:rsidRDefault="00CF5AFE" w:rsidP="00CF5AFE">
            <w:pPr>
              <w:ind w:right="630"/>
              <w:rPr>
                <w:sz w:val="20"/>
                <w:szCs w:val="20"/>
              </w:rPr>
            </w:pPr>
          </w:p>
        </w:tc>
      </w:tr>
      <w:tr w:rsidR="00CF5AFE" w14:paraId="3A310D74" w14:textId="77777777" w:rsidTr="005462AE">
        <w:trPr>
          <w:trHeight w:val="89"/>
        </w:trPr>
        <w:tc>
          <w:tcPr>
            <w:tcW w:w="2515" w:type="dxa"/>
          </w:tcPr>
          <w:p w14:paraId="1ACD6943" w14:textId="5BB1D727" w:rsidR="00CF5AFE" w:rsidRPr="00CF5AFE" w:rsidRDefault="00CF5AFE" w:rsidP="00CF5AFE">
            <w:pPr>
              <w:ind w:right="630"/>
              <w:rPr>
                <w:sz w:val="16"/>
                <w:szCs w:val="16"/>
              </w:rPr>
            </w:pPr>
            <w:r>
              <w:rPr>
                <w:sz w:val="16"/>
                <w:szCs w:val="16"/>
              </w:rPr>
              <w:t>2</w:t>
            </w:r>
            <w:r w:rsidRPr="005462AE">
              <w:rPr>
                <w:sz w:val="16"/>
                <w:szCs w:val="16"/>
              </w:rPr>
              <w:t>.</w:t>
            </w:r>
            <w:r>
              <w:rPr>
                <w:sz w:val="16"/>
                <w:szCs w:val="16"/>
              </w:rPr>
              <w:t xml:space="preserve">   </w:t>
            </w:r>
            <w:r w:rsidRPr="005462AE">
              <w:rPr>
                <w:sz w:val="16"/>
                <w:szCs w:val="16"/>
              </w:rPr>
              <w:t xml:space="preserve"> CD based WTA</w:t>
            </w:r>
          </w:p>
        </w:tc>
        <w:tc>
          <w:tcPr>
            <w:tcW w:w="2070" w:type="dxa"/>
          </w:tcPr>
          <w:p w14:paraId="554BFA31" w14:textId="5097D566" w:rsidR="00CF5AFE" w:rsidRPr="00CF5AFE" w:rsidRDefault="00CF5AFE" w:rsidP="00CF5AFE">
            <w:pPr>
              <w:ind w:right="630"/>
              <w:rPr>
                <w:sz w:val="16"/>
                <w:szCs w:val="16"/>
              </w:rPr>
            </w:pPr>
            <w:r w:rsidRPr="005462AE">
              <w:rPr>
                <w:sz w:val="16"/>
                <w:szCs w:val="16"/>
              </w:rPr>
              <w:t>same</w:t>
            </w:r>
          </w:p>
        </w:tc>
        <w:tc>
          <w:tcPr>
            <w:tcW w:w="2160" w:type="dxa"/>
          </w:tcPr>
          <w:p w14:paraId="5ECA153F" w14:textId="6BE288E9" w:rsidR="00CF5AFE" w:rsidRPr="00CF5AFE" w:rsidRDefault="00CF5AFE" w:rsidP="00CF5AFE">
            <w:pPr>
              <w:ind w:right="630"/>
              <w:rPr>
                <w:sz w:val="16"/>
                <w:szCs w:val="16"/>
              </w:rPr>
            </w:pPr>
            <w:r w:rsidRPr="005462AE">
              <w:rPr>
                <w:sz w:val="16"/>
                <w:szCs w:val="16"/>
              </w:rPr>
              <w:t xml:space="preserve">WTA at district level </w:t>
            </w:r>
          </w:p>
        </w:tc>
        <w:tc>
          <w:tcPr>
            <w:tcW w:w="1980" w:type="dxa"/>
          </w:tcPr>
          <w:p w14:paraId="099DFDDD" w14:textId="6CAB5132" w:rsidR="00CF5AFE" w:rsidRPr="005462AE" w:rsidRDefault="00CF5AFE" w:rsidP="00CF5AFE">
            <w:pPr>
              <w:ind w:right="630"/>
              <w:rPr>
                <w:color w:val="FF0000"/>
                <w:sz w:val="16"/>
                <w:szCs w:val="16"/>
              </w:rPr>
            </w:pPr>
            <w:r w:rsidRPr="005462AE">
              <w:rPr>
                <w:sz w:val="16"/>
                <w:szCs w:val="16"/>
              </w:rPr>
              <w:t xml:space="preserve">Republicans such as  </w:t>
            </w:r>
            <w:r w:rsidRPr="005462AE">
              <w:rPr>
                <w:color w:val="FF0000"/>
                <w:sz w:val="16"/>
                <w:szCs w:val="16"/>
              </w:rPr>
              <w:t>JFI</w:t>
            </w:r>
          </w:p>
        </w:tc>
        <w:tc>
          <w:tcPr>
            <w:tcW w:w="1138" w:type="dxa"/>
          </w:tcPr>
          <w:p w14:paraId="0D20B0F3" w14:textId="77777777" w:rsidR="00CF5AFE" w:rsidRPr="00FE21A2" w:rsidRDefault="00CF5AFE" w:rsidP="00CF5AFE">
            <w:pPr>
              <w:ind w:right="630"/>
              <w:rPr>
                <w:sz w:val="20"/>
                <w:szCs w:val="20"/>
              </w:rPr>
            </w:pPr>
          </w:p>
        </w:tc>
      </w:tr>
      <w:tr w:rsidR="00CF5AFE" w14:paraId="78804B4E" w14:textId="77777777" w:rsidTr="005462AE">
        <w:trPr>
          <w:trHeight w:val="89"/>
        </w:trPr>
        <w:tc>
          <w:tcPr>
            <w:tcW w:w="2515" w:type="dxa"/>
          </w:tcPr>
          <w:p w14:paraId="0CB45F44" w14:textId="0356E36E" w:rsidR="00CF5AFE" w:rsidRPr="00CF5AFE" w:rsidRDefault="00CF5AFE" w:rsidP="00CF5AFE">
            <w:pPr>
              <w:ind w:right="630"/>
              <w:rPr>
                <w:sz w:val="16"/>
                <w:szCs w:val="16"/>
              </w:rPr>
            </w:pPr>
            <w:r>
              <w:rPr>
                <w:sz w:val="16"/>
                <w:szCs w:val="16"/>
              </w:rPr>
              <w:t xml:space="preserve">3. </w:t>
            </w:r>
            <w:r w:rsidRPr="005462AE">
              <w:rPr>
                <w:sz w:val="16"/>
                <w:szCs w:val="16"/>
              </w:rPr>
              <w:t xml:space="preserve">CD based WTA without </w:t>
            </w:r>
            <w:r>
              <w:rPr>
                <w:sz w:val="16"/>
                <w:szCs w:val="16"/>
              </w:rPr>
              <w:t>b</w:t>
            </w:r>
            <w:r w:rsidRPr="005462AE">
              <w:rPr>
                <w:sz w:val="16"/>
                <w:szCs w:val="16"/>
              </w:rPr>
              <w:t>onus</w:t>
            </w:r>
          </w:p>
        </w:tc>
        <w:tc>
          <w:tcPr>
            <w:tcW w:w="2070" w:type="dxa"/>
          </w:tcPr>
          <w:p w14:paraId="7EB77C4E" w14:textId="375F949B" w:rsidR="00CF5AFE" w:rsidRPr="00CF5AFE" w:rsidRDefault="00CF5AFE" w:rsidP="00CF5AFE">
            <w:pPr>
              <w:ind w:right="630"/>
              <w:rPr>
                <w:sz w:val="16"/>
                <w:szCs w:val="16"/>
              </w:rPr>
            </w:pPr>
            <w:r w:rsidRPr="005462AE">
              <w:rPr>
                <w:sz w:val="16"/>
                <w:szCs w:val="16"/>
              </w:rPr>
              <w:t>no two seat bonus</w:t>
            </w:r>
          </w:p>
        </w:tc>
        <w:tc>
          <w:tcPr>
            <w:tcW w:w="2160" w:type="dxa"/>
          </w:tcPr>
          <w:p w14:paraId="6028BCE9" w14:textId="68D4C723" w:rsidR="00CF5AFE" w:rsidRPr="00CF5AFE" w:rsidRDefault="00CF5AFE" w:rsidP="00CF5AFE">
            <w:pPr>
              <w:ind w:right="630"/>
              <w:rPr>
                <w:sz w:val="16"/>
                <w:szCs w:val="16"/>
              </w:rPr>
            </w:pPr>
            <w:r w:rsidRPr="005462AE">
              <w:rPr>
                <w:sz w:val="16"/>
                <w:szCs w:val="16"/>
              </w:rPr>
              <w:t>WTA at district level, without two seat bonus for statewide winner</w:t>
            </w:r>
          </w:p>
        </w:tc>
        <w:tc>
          <w:tcPr>
            <w:tcW w:w="1980" w:type="dxa"/>
          </w:tcPr>
          <w:p w14:paraId="15E42B29" w14:textId="45E878D5" w:rsidR="00CF5AFE" w:rsidRPr="005462AE" w:rsidRDefault="00CF5AFE" w:rsidP="00CF5AFE">
            <w:pPr>
              <w:ind w:right="630"/>
              <w:rPr>
                <w:color w:val="FF0000"/>
                <w:sz w:val="16"/>
                <w:szCs w:val="16"/>
              </w:rPr>
            </w:pPr>
            <w:r w:rsidRPr="005462AE">
              <w:rPr>
                <w:color w:val="FF0000"/>
                <w:sz w:val="16"/>
                <w:szCs w:val="16"/>
              </w:rPr>
              <w:t>JONATHAN FILL IN</w:t>
            </w:r>
          </w:p>
        </w:tc>
        <w:tc>
          <w:tcPr>
            <w:tcW w:w="1138" w:type="dxa"/>
          </w:tcPr>
          <w:p w14:paraId="6D5888AD" w14:textId="77777777" w:rsidR="00CF5AFE" w:rsidRPr="00FE21A2" w:rsidRDefault="00CF5AFE" w:rsidP="00CF5AFE">
            <w:pPr>
              <w:ind w:right="630"/>
              <w:rPr>
                <w:sz w:val="20"/>
                <w:szCs w:val="20"/>
              </w:rPr>
            </w:pPr>
          </w:p>
        </w:tc>
      </w:tr>
      <w:tr w:rsidR="00CF5AFE" w14:paraId="15EEAAD9" w14:textId="16F16397" w:rsidTr="005462AE">
        <w:tc>
          <w:tcPr>
            <w:tcW w:w="2515" w:type="dxa"/>
          </w:tcPr>
          <w:p w14:paraId="2FD378F7" w14:textId="2DDA0651" w:rsidR="00CF5AFE" w:rsidRPr="005462AE" w:rsidRDefault="00CF5AFE" w:rsidP="00CF5AFE">
            <w:pPr>
              <w:ind w:right="630"/>
              <w:rPr>
                <w:sz w:val="16"/>
                <w:szCs w:val="16"/>
              </w:rPr>
            </w:pPr>
            <w:r>
              <w:rPr>
                <w:sz w:val="16"/>
                <w:szCs w:val="16"/>
              </w:rPr>
              <w:t>4</w:t>
            </w:r>
            <w:r w:rsidRPr="005462AE">
              <w:rPr>
                <w:sz w:val="16"/>
                <w:szCs w:val="16"/>
              </w:rPr>
              <w:t xml:space="preserve">  </w:t>
            </w:r>
            <w:r w:rsidRPr="005462AE">
              <w:rPr>
                <w:color w:val="FF0000"/>
                <w:sz w:val="16"/>
                <w:szCs w:val="16"/>
              </w:rPr>
              <w:t>JONATHAN FILL IN</w:t>
            </w:r>
          </w:p>
        </w:tc>
        <w:tc>
          <w:tcPr>
            <w:tcW w:w="2070" w:type="dxa"/>
          </w:tcPr>
          <w:p w14:paraId="5ED46515" w14:textId="77777777" w:rsidR="00CF5AFE" w:rsidRPr="005462AE" w:rsidRDefault="00CF5AFE" w:rsidP="00CF5AFE">
            <w:pPr>
              <w:ind w:right="630"/>
              <w:rPr>
                <w:sz w:val="16"/>
                <w:szCs w:val="16"/>
              </w:rPr>
            </w:pPr>
            <w:r w:rsidRPr="005462AE">
              <w:rPr>
                <w:sz w:val="16"/>
                <w:szCs w:val="16"/>
              </w:rPr>
              <w:t>same</w:t>
            </w:r>
          </w:p>
        </w:tc>
        <w:tc>
          <w:tcPr>
            <w:tcW w:w="2160" w:type="dxa"/>
          </w:tcPr>
          <w:p w14:paraId="1536D02A" w14:textId="77777777" w:rsidR="00CF5AFE" w:rsidRPr="005462AE" w:rsidRDefault="00CF5AFE" w:rsidP="00CF5AFE">
            <w:pPr>
              <w:ind w:right="630"/>
              <w:rPr>
                <w:sz w:val="16"/>
                <w:szCs w:val="16"/>
              </w:rPr>
            </w:pPr>
            <w:r w:rsidRPr="005462AE">
              <w:rPr>
                <w:sz w:val="16"/>
                <w:szCs w:val="16"/>
              </w:rPr>
              <w:t xml:space="preserve">whole number proportionality at the state level  </w:t>
            </w:r>
          </w:p>
        </w:tc>
        <w:tc>
          <w:tcPr>
            <w:tcW w:w="1980" w:type="dxa"/>
          </w:tcPr>
          <w:p w14:paraId="72DCA68F" w14:textId="77777777" w:rsidR="00CF5AFE" w:rsidRPr="005462AE" w:rsidRDefault="00CF5AFE" w:rsidP="00CF5AFE">
            <w:pPr>
              <w:ind w:right="630"/>
              <w:rPr>
                <w:sz w:val="16"/>
                <w:szCs w:val="16"/>
              </w:rPr>
            </w:pPr>
            <w:r w:rsidRPr="005462AE">
              <w:rPr>
                <w:color w:val="FF0000"/>
                <w:sz w:val="16"/>
                <w:szCs w:val="16"/>
              </w:rPr>
              <w:t>JONATHAN FILL IN</w:t>
            </w:r>
          </w:p>
        </w:tc>
        <w:tc>
          <w:tcPr>
            <w:tcW w:w="1138" w:type="dxa"/>
          </w:tcPr>
          <w:p w14:paraId="45864C61" w14:textId="77777777" w:rsidR="00CF5AFE" w:rsidRPr="00FE21A2" w:rsidRDefault="00CF5AFE" w:rsidP="00CF5AFE">
            <w:pPr>
              <w:ind w:right="630"/>
              <w:rPr>
                <w:color w:val="FF0000"/>
                <w:sz w:val="20"/>
                <w:szCs w:val="20"/>
              </w:rPr>
            </w:pPr>
          </w:p>
        </w:tc>
      </w:tr>
      <w:tr w:rsidR="00CF5AFE" w14:paraId="74F330C2" w14:textId="4C2D0BBD" w:rsidTr="005462AE">
        <w:tc>
          <w:tcPr>
            <w:tcW w:w="2515" w:type="dxa"/>
          </w:tcPr>
          <w:p w14:paraId="001CF3B8" w14:textId="7AA44969" w:rsidR="00CF5AFE" w:rsidRPr="005462AE" w:rsidRDefault="00CF5AFE" w:rsidP="00CF5AFE">
            <w:pPr>
              <w:ind w:right="630"/>
              <w:rPr>
                <w:sz w:val="16"/>
                <w:szCs w:val="16"/>
              </w:rPr>
            </w:pPr>
            <w:r>
              <w:rPr>
                <w:sz w:val="16"/>
                <w:szCs w:val="16"/>
              </w:rPr>
              <w:t>5</w:t>
            </w:r>
            <w:r w:rsidRPr="005462AE">
              <w:rPr>
                <w:sz w:val="16"/>
                <w:szCs w:val="16"/>
              </w:rPr>
              <w:t xml:space="preserve">   </w:t>
            </w:r>
            <w:r w:rsidRPr="005462AE">
              <w:rPr>
                <w:color w:val="FF0000"/>
                <w:sz w:val="16"/>
                <w:szCs w:val="16"/>
              </w:rPr>
              <w:t>JONATHAN FILL IN</w:t>
            </w:r>
          </w:p>
        </w:tc>
        <w:tc>
          <w:tcPr>
            <w:tcW w:w="2070" w:type="dxa"/>
          </w:tcPr>
          <w:p w14:paraId="71BE85C0" w14:textId="77777777" w:rsidR="00CF5AFE" w:rsidRPr="005462AE" w:rsidRDefault="00CF5AFE" w:rsidP="00CF5AFE">
            <w:pPr>
              <w:ind w:right="630"/>
              <w:rPr>
                <w:sz w:val="16"/>
                <w:szCs w:val="16"/>
              </w:rPr>
            </w:pPr>
            <w:r w:rsidRPr="005462AE">
              <w:rPr>
                <w:sz w:val="16"/>
                <w:szCs w:val="16"/>
              </w:rPr>
              <w:t>same</w:t>
            </w:r>
          </w:p>
        </w:tc>
        <w:tc>
          <w:tcPr>
            <w:tcW w:w="2160" w:type="dxa"/>
          </w:tcPr>
          <w:p w14:paraId="351E0186" w14:textId="77777777" w:rsidR="00CF5AFE" w:rsidRPr="005462AE" w:rsidRDefault="00CF5AFE" w:rsidP="00CF5AFE">
            <w:pPr>
              <w:ind w:right="630"/>
              <w:rPr>
                <w:sz w:val="16"/>
                <w:szCs w:val="16"/>
              </w:rPr>
            </w:pPr>
            <w:r w:rsidRPr="005462AE">
              <w:rPr>
                <w:sz w:val="16"/>
                <w:szCs w:val="16"/>
              </w:rPr>
              <w:t xml:space="preserve">factional share proportionality  at the state level  </w:t>
            </w:r>
          </w:p>
        </w:tc>
        <w:tc>
          <w:tcPr>
            <w:tcW w:w="1980" w:type="dxa"/>
          </w:tcPr>
          <w:p w14:paraId="5B2D53C2" w14:textId="77777777" w:rsidR="00CF5AFE" w:rsidRPr="005462AE" w:rsidRDefault="00CF5AFE" w:rsidP="00CF5AFE">
            <w:pPr>
              <w:ind w:right="630"/>
              <w:rPr>
                <w:sz w:val="16"/>
                <w:szCs w:val="16"/>
              </w:rPr>
            </w:pPr>
            <w:r w:rsidRPr="005462AE">
              <w:rPr>
                <w:color w:val="FF0000"/>
                <w:sz w:val="16"/>
                <w:szCs w:val="16"/>
              </w:rPr>
              <w:t>JONATHAN FILL IN</w:t>
            </w:r>
          </w:p>
        </w:tc>
        <w:tc>
          <w:tcPr>
            <w:tcW w:w="1138" w:type="dxa"/>
          </w:tcPr>
          <w:p w14:paraId="77283E14" w14:textId="77777777" w:rsidR="00CF5AFE" w:rsidRPr="00FE21A2" w:rsidRDefault="00CF5AFE" w:rsidP="00CF5AFE">
            <w:pPr>
              <w:ind w:right="630"/>
              <w:rPr>
                <w:color w:val="FF0000"/>
                <w:sz w:val="20"/>
                <w:szCs w:val="20"/>
              </w:rPr>
            </w:pPr>
          </w:p>
        </w:tc>
      </w:tr>
      <w:tr w:rsidR="00CF5AFE" w14:paraId="7EEB596C" w14:textId="5DE27F19" w:rsidTr="005462AE">
        <w:tc>
          <w:tcPr>
            <w:tcW w:w="2515" w:type="dxa"/>
          </w:tcPr>
          <w:p w14:paraId="30A28946" w14:textId="418065AB" w:rsidR="00CF5AFE" w:rsidRPr="005462AE" w:rsidRDefault="00CF5AFE" w:rsidP="00CF5AFE">
            <w:pPr>
              <w:ind w:right="630"/>
              <w:rPr>
                <w:sz w:val="16"/>
                <w:szCs w:val="16"/>
              </w:rPr>
            </w:pPr>
            <w:r>
              <w:rPr>
                <w:sz w:val="16"/>
                <w:szCs w:val="16"/>
              </w:rPr>
              <w:t>6</w:t>
            </w:r>
            <w:r w:rsidRPr="005462AE">
              <w:rPr>
                <w:sz w:val="16"/>
                <w:szCs w:val="16"/>
              </w:rPr>
              <w:t xml:space="preserve"> </w:t>
            </w:r>
            <w:r w:rsidRPr="005462AE">
              <w:rPr>
                <w:color w:val="FF0000"/>
                <w:sz w:val="16"/>
                <w:szCs w:val="16"/>
              </w:rPr>
              <w:t>JONATHAN FILL IN</w:t>
            </w:r>
          </w:p>
        </w:tc>
        <w:tc>
          <w:tcPr>
            <w:tcW w:w="2070" w:type="dxa"/>
          </w:tcPr>
          <w:p w14:paraId="66791393" w14:textId="77777777" w:rsidR="00CF5AFE" w:rsidRPr="005462AE" w:rsidRDefault="00CF5AFE" w:rsidP="00CF5AFE">
            <w:pPr>
              <w:ind w:right="630"/>
              <w:rPr>
                <w:sz w:val="16"/>
                <w:szCs w:val="16"/>
              </w:rPr>
            </w:pPr>
            <w:r w:rsidRPr="005462AE">
              <w:rPr>
                <w:sz w:val="16"/>
                <w:szCs w:val="16"/>
              </w:rPr>
              <w:t>no two seat bonus</w:t>
            </w:r>
          </w:p>
        </w:tc>
        <w:tc>
          <w:tcPr>
            <w:tcW w:w="2160" w:type="dxa"/>
          </w:tcPr>
          <w:p w14:paraId="4DF0E3BD" w14:textId="77777777" w:rsidR="00CF5AFE" w:rsidRPr="005462AE" w:rsidRDefault="00CF5AFE" w:rsidP="00CF5AFE">
            <w:pPr>
              <w:ind w:right="630"/>
              <w:rPr>
                <w:sz w:val="16"/>
                <w:szCs w:val="16"/>
              </w:rPr>
            </w:pPr>
            <w:r w:rsidRPr="005462AE">
              <w:rPr>
                <w:sz w:val="16"/>
                <w:szCs w:val="16"/>
              </w:rPr>
              <w:t xml:space="preserve">whole number proportionality at the state level  </w:t>
            </w:r>
          </w:p>
        </w:tc>
        <w:tc>
          <w:tcPr>
            <w:tcW w:w="1980" w:type="dxa"/>
          </w:tcPr>
          <w:p w14:paraId="2D5DB4BC" w14:textId="77777777" w:rsidR="00CF5AFE" w:rsidRPr="005462AE" w:rsidRDefault="00CF5AFE" w:rsidP="00CF5AFE">
            <w:pPr>
              <w:ind w:right="630"/>
              <w:rPr>
                <w:color w:val="FF0000"/>
                <w:sz w:val="16"/>
                <w:szCs w:val="16"/>
              </w:rPr>
            </w:pPr>
            <w:r w:rsidRPr="005462AE">
              <w:rPr>
                <w:color w:val="FF0000"/>
                <w:sz w:val="16"/>
                <w:szCs w:val="16"/>
              </w:rPr>
              <w:t>JONATHAN FILL IN</w:t>
            </w:r>
          </w:p>
        </w:tc>
        <w:tc>
          <w:tcPr>
            <w:tcW w:w="1138" w:type="dxa"/>
          </w:tcPr>
          <w:p w14:paraId="5532C968" w14:textId="77777777" w:rsidR="00CF5AFE" w:rsidRPr="00FE21A2" w:rsidRDefault="00CF5AFE" w:rsidP="00CF5AFE">
            <w:pPr>
              <w:ind w:right="630"/>
              <w:rPr>
                <w:color w:val="FF0000"/>
                <w:sz w:val="20"/>
                <w:szCs w:val="20"/>
              </w:rPr>
            </w:pPr>
          </w:p>
        </w:tc>
      </w:tr>
      <w:tr w:rsidR="00CF5AFE" w14:paraId="3840F38D" w14:textId="18658721" w:rsidTr="005462AE">
        <w:tc>
          <w:tcPr>
            <w:tcW w:w="2515" w:type="dxa"/>
          </w:tcPr>
          <w:p w14:paraId="25D28F3A" w14:textId="42E38122" w:rsidR="00CF5AFE" w:rsidRPr="005462AE" w:rsidRDefault="00CF5AFE" w:rsidP="00CF5AFE">
            <w:pPr>
              <w:ind w:right="630"/>
              <w:rPr>
                <w:sz w:val="16"/>
                <w:szCs w:val="16"/>
              </w:rPr>
            </w:pPr>
            <w:r>
              <w:rPr>
                <w:sz w:val="16"/>
                <w:szCs w:val="16"/>
              </w:rPr>
              <w:t>7</w:t>
            </w:r>
            <w:r w:rsidRPr="005462AE">
              <w:rPr>
                <w:sz w:val="16"/>
                <w:szCs w:val="16"/>
              </w:rPr>
              <w:t xml:space="preserve">.  </w:t>
            </w:r>
            <w:r w:rsidRPr="005462AE">
              <w:rPr>
                <w:color w:val="FF0000"/>
                <w:sz w:val="16"/>
                <w:szCs w:val="16"/>
              </w:rPr>
              <w:t>JONATHAN FILL IN</w:t>
            </w:r>
          </w:p>
        </w:tc>
        <w:tc>
          <w:tcPr>
            <w:tcW w:w="2070" w:type="dxa"/>
          </w:tcPr>
          <w:p w14:paraId="19CD7BD0" w14:textId="77777777" w:rsidR="00CF5AFE" w:rsidRPr="005462AE" w:rsidRDefault="00CF5AFE" w:rsidP="00CF5AFE">
            <w:pPr>
              <w:ind w:right="630"/>
              <w:rPr>
                <w:sz w:val="16"/>
                <w:szCs w:val="16"/>
              </w:rPr>
            </w:pPr>
            <w:r w:rsidRPr="005462AE">
              <w:rPr>
                <w:sz w:val="16"/>
                <w:szCs w:val="16"/>
              </w:rPr>
              <w:t>no two seat bonus</w:t>
            </w:r>
          </w:p>
        </w:tc>
        <w:tc>
          <w:tcPr>
            <w:tcW w:w="2160" w:type="dxa"/>
          </w:tcPr>
          <w:p w14:paraId="7B13A8EF" w14:textId="77777777" w:rsidR="00CF5AFE" w:rsidRPr="005462AE" w:rsidRDefault="00CF5AFE" w:rsidP="00CF5AFE">
            <w:pPr>
              <w:ind w:right="630"/>
              <w:rPr>
                <w:sz w:val="16"/>
                <w:szCs w:val="16"/>
              </w:rPr>
            </w:pPr>
            <w:r w:rsidRPr="005462AE">
              <w:rPr>
                <w:sz w:val="16"/>
                <w:szCs w:val="16"/>
              </w:rPr>
              <w:t xml:space="preserve">factional share proportionality  at the state level  </w:t>
            </w:r>
          </w:p>
        </w:tc>
        <w:tc>
          <w:tcPr>
            <w:tcW w:w="1980" w:type="dxa"/>
          </w:tcPr>
          <w:p w14:paraId="3C44D8E1" w14:textId="77777777" w:rsidR="00CF5AFE" w:rsidRPr="005462AE" w:rsidRDefault="00CF5AFE" w:rsidP="00CF5AFE">
            <w:pPr>
              <w:ind w:right="630"/>
              <w:rPr>
                <w:sz w:val="16"/>
                <w:szCs w:val="16"/>
              </w:rPr>
            </w:pPr>
            <w:r w:rsidRPr="005462AE">
              <w:rPr>
                <w:color w:val="FF0000"/>
                <w:sz w:val="16"/>
                <w:szCs w:val="16"/>
              </w:rPr>
              <w:t>JONATHAN FILL IN</w:t>
            </w:r>
          </w:p>
        </w:tc>
        <w:tc>
          <w:tcPr>
            <w:tcW w:w="1138" w:type="dxa"/>
          </w:tcPr>
          <w:p w14:paraId="09FDC97E" w14:textId="77777777" w:rsidR="00CF5AFE" w:rsidRPr="00FE21A2" w:rsidRDefault="00CF5AFE" w:rsidP="00CF5AFE">
            <w:pPr>
              <w:ind w:right="630"/>
              <w:rPr>
                <w:color w:val="FF0000"/>
                <w:sz w:val="20"/>
                <w:szCs w:val="20"/>
              </w:rPr>
            </w:pPr>
          </w:p>
        </w:tc>
      </w:tr>
      <w:tr w:rsidR="00CF5AFE" w14:paraId="4B098335" w14:textId="2E27FC7C" w:rsidTr="005462AE">
        <w:tc>
          <w:tcPr>
            <w:tcW w:w="2515" w:type="dxa"/>
          </w:tcPr>
          <w:p w14:paraId="3092A524" w14:textId="77777777" w:rsidR="00CF5AFE" w:rsidRPr="005462AE" w:rsidRDefault="00CF5AFE" w:rsidP="00CF5AFE">
            <w:pPr>
              <w:ind w:right="630"/>
              <w:rPr>
                <w:sz w:val="16"/>
                <w:szCs w:val="16"/>
              </w:rPr>
            </w:pPr>
            <w:r w:rsidRPr="005462AE">
              <w:rPr>
                <w:sz w:val="16"/>
                <w:szCs w:val="16"/>
              </w:rPr>
              <w:t xml:space="preserve">8 </w:t>
            </w:r>
            <w:r w:rsidRPr="005462AE">
              <w:rPr>
                <w:color w:val="FF0000"/>
                <w:sz w:val="16"/>
                <w:szCs w:val="16"/>
              </w:rPr>
              <w:t>JONATHAN FILL IN</w:t>
            </w:r>
          </w:p>
        </w:tc>
        <w:tc>
          <w:tcPr>
            <w:tcW w:w="2070" w:type="dxa"/>
          </w:tcPr>
          <w:p w14:paraId="04D635D7" w14:textId="37DAF209" w:rsidR="00CF5AFE" w:rsidRPr="005462AE" w:rsidRDefault="00CF5AFE" w:rsidP="00CF5AFE">
            <w:pPr>
              <w:ind w:right="630"/>
              <w:rPr>
                <w:sz w:val="16"/>
                <w:szCs w:val="16"/>
              </w:rPr>
            </w:pPr>
          </w:p>
        </w:tc>
        <w:tc>
          <w:tcPr>
            <w:tcW w:w="2160" w:type="dxa"/>
          </w:tcPr>
          <w:p w14:paraId="28DC31D4" w14:textId="542C057A" w:rsidR="00CF5AFE" w:rsidRPr="005462AE" w:rsidRDefault="00CF5AFE" w:rsidP="00CF5AFE">
            <w:pPr>
              <w:ind w:right="630"/>
              <w:rPr>
                <w:sz w:val="16"/>
                <w:szCs w:val="16"/>
              </w:rPr>
            </w:pPr>
          </w:p>
        </w:tc>
        <w:tc>
          <w:tcPr>
            <w:tcW w:w="1980" w:type="dxa"/>
          </w:tcPr>
          <w:p w14:paraId="227058C0" w14:textId="77777777" w:rsidR="00CF5AFE" w:rsidRPr="005462AE" w:rsidRDefault="00CF5AFE" w:rsidP="00CF5AFE">
            <w:pPr>
              <w:ind w:right="630"/>
              <w:rPr>
                <w:color w:val="FF0000"/>
                <w:sz w:val="16"/>
                <w:szCs w:val="16"/>
              </w:rPr>
            </w:pPr>
            <w:r w:rsidRPr="005462AE">
              <w:rPr>
                <w:color w:val="FF0000"/>
                <w:sz w:val="16"/>
                <w:szCs w:val="16"/>
              </w:rPr>
              <w:t>JONATHAN FILL IN</w:t>
            </w:r>
          </w:p>
        </w:tc>
        <w:tc>
          <w:tcPr>
            <w:tcW w:w="1138" w:type="dxa"/>
          </w:tcPr>
          <w:p w14:paraId="4F0DF7BD" w14:textId="77777777" w:rsidR="00CF5AFE" w:rsidRPr="00FE21A2" w:rsidRDefault="00CF5AFE" w:rsidP="00CF5AFE">
            <w:pPr>
              <w:ind w:right="630"/>
              <w:rPr>
                <w:color w:val="FF0000"/>
                <w:sz w:val="20"/>
                <w:szCs w:val="20"/>
              </w:rPr>
            </w:pPr>
          </w:p>
        </w:tc>
      </w:tr>
      <w:tr w:rsidR="00CF5AFE" w14:paraId="538B193F" w14:textId="65E5ED91" w:rsidTr="005462AE">
        <w:tc>
          <w:tcPr>
            <w:tcW w:w="2515" w:type="dxa"/>
          </w:tcPr>
          <w:p w14:paraId="46FB70B4" w14:textId="77777777" w:rsidR="00CF5AFE" w:rsidRPr="005462AE" w:rsidRDefault="00CF5AFE" w:rsidP="00CF5AFE">
            <w:pPr>
              <w:ind w:right="630"/>
              <w:rPr>
                <w:sz w:val="16"/>
                <w:szCs w:val="16"/>
              </w:rPr>
            </w:pPr>
            <w:r w:rsidRPr="005462AE">
              <w:rPr>
                <w:sz w:val="16"/>
                <w:szCs w:val="16"/>
              </w:rPr>
              <w:t xml:space="preserve">9. </w:t>
            </w:r>
            <w:r w:rsidRPr="005462AE">
              <w:rPr>
                <w:color w:val="FF0000"/>
                <w:sz w:val="16"/>
                <w:szCs w:val="16"/>
              </w:rPr>
              <w:t>JONATHAN FILL IN</w:t>
            </w:r>
          </w:p>
        </w:tc>
        <w:tc>
          <w:tcPr>
            <w:tcW w:w="2070" w:type="dxa"/>
          </w:tcPr>
          <w:p w14:paraId="371F8B2C" w14:textId="18B988B5" w:rsidR="00CF5AFE" w:rsidRPr="005462AE" w:rsidRDefault="00CF5AFE" w:rsidP="00CF5AFE">
            <w:pPr>
              <w:ind w:right="630"/>
              <w:rPr>
                <w:sz w:val="16"/>
                <w:szCs w:val="16"/>
              </w:rPr>
            </w:pPr>
          </w:p>
        </w:tc>
        <w:tc>
          <w:tcPr>
            <w:tcW w:w="2160" w:type="dxa"/>
          </w:tcPr>
          <w:p w14:paraId="502AF265" w14:textId="65841F81" w:rsidR="00CF5AFE" w:rsidRPr="005462AE" w:rsidRDefault="00CF5AFE" w:rsidP="00CF5AFE">
            <w:pPr>
              <w:ind w:right="630"/>
              <w:rPr>
                <w:sz w:val="16"/>
                <w:szCs w:val="16"/>
              </w:rPr>
            </w:pPr>
          </w:p>
        </w:tc>
        <w:tc>
          <w:tcPr>
            <w:tcW w:w="1980" w:type="dxa"/>
          </w:tcPr>
          <w:p w14:paraId="1AA1FD9C" w14:textId="77777777" w:rsidR="00CF5AFE" w:rsidRPr="005462AE" w:rsidRDefault="00CF5AFE" w:rsidP="00CF5AFE">
            <w:pPr>
              <w:ind w:right="630"/>
              <w:rPr>
                <w:color w:val="FF0000"/>
                <w:sz w:val="16"/>
                <w:szCs w:val="16"/>
              </w:rPr>
            </w:pPr>
            <w:r w:rsidRPr="005462AE">
              <w:rPr>
                <w:color w:val="FF0000"/>
                <w:sz w:val="16"/>
                <w:szCs w:val="16"/>
              </w:rPr>
              <w:t>JONATHAN FILL IN</w:t>
            </w:r>
          </w:p>
        </w:tc>
        <w:tc>
          <w:tcPr>
            <w:tcW w:w="1138" w:type="dxa"/>
          </w:tcPr>
          <w:p w14:paraId="40D7C0B2" w14:textId="77777777" w:rsidR="00CF5AFE" w:rsidRPr="00FE21A2" w:rsidRDefault="00CF5AFE" w:rsidP="00CF5AFE">
            <w:pPr>
              <w:ind w:right="630"/>
              <w:rPr>
                <w:color w:val="FF0000"/>
                <w:sz w:val="20"/>
                <w:szCs w:val="20"/>
              </w:rPr>
            </w:pPr>
          </w:p>
        </w:tc>
      </w:tr>
      <w:tr w:rsidR="00CF5AFE" w14:paraId="0A903B1A" w14:textId="30085185" w:rsidTr="005462AE">
        <w:tc>
          <w:tcPr>
            <w:tcW w:w="2515" w:type="dxa"/>
          </w:tcPr>
          <w:p w14:paraId="1A545BFB" w14:textId="77777777" w:rsidR="00CF5AFE" w:rsidRPr="005462AE" w:rsidRDefault="00CF5AFE" w:rsidP="00CF5AFE">
            <w:pPr>
              <w:ind w:right="630"/>
              <w:rPr>
                <w:sz w:val="16"/>
                <w:szCs w:val="16"/>
              </w:rPr>
            </w:pPr>
            <w:r w:rsidRPr="005462AE">
              <w:rPr>
                <w:sz w:val="16"/>
                <w:szCs w:val="16"/>
              </w:rPr>
              <w:t xml:space="preserve">10. </w:t>
            </w:r>
            <w:r w:rsidRPr="005462AE">
              <w:rPr>
                <w:color w:val="FF0000"/>
                <w:sz w:val="16"/>
                <w:szCs w:val="16"/>
              </w:rPr>
              <w:t>JONATHAN FILL IN</w:t>
            </w:r>
          </w:p>
        </w:tc>
        <w:tc>
          <w:tcPr>
            <w:tcW w:w="2070" w:type="dxa"/>
          </w:tcPr>
          <w:p w14:paraId="31597AB6" w14:textId="401DB3A3" w:rsidR="00CF5AFE" w:rsidRPr="005462AE" w:rsidRDefault="00CF5AFE" w:rsidP="00CF5AFE">
            <w:pPr>
              <w:ind w:right="630"/>
              <w:rPr>
                <w:sz w:val="16"/>
                <w:szCs w:val="16"/>
              </w:rPr>
            </w:pPr>
          </w:p>
        </w:tc>
        <w:tc>
          <w:tcPr>
            <w:tcW w:w="2160" w:type="dxa"/>
          </w:tcPr>
          <w:p w14:paraId="50C55961" w14:textId="20BE505D" w:rsidR="00CF5AFE" w:rsidRPr="005462AE" w:rsidRDefault="00CF5AFE" w:rsidP="00CF5AFE">
            <w:pPr>
              <w:ind w:right="630"/>
              <w:rPr>
                <w:sz w:val="16"/>
                <w:szCs w:val="16"/>
              </w:rPr>
            </w:pPr>
          </w:p>
        </w:tc>
        <w:tc>
          <w:tcPr>
            <w:tcW w:w="1980" w:type="dxa"/>
          </w:tcPr>
          <w:p w14:paraId="3E02C018" w14:textId="77777777" w:rsidR="00CF5AFE" w:rsidRPr="005462AE" w:rsidRDefault="00CF5AFE" w:rsidP="00CF5AFE">
            <w:pPr>
              <w:ind w:right="630"/>
              <w:rPr>
                <w:color w:val="FF0000"/>
                <w:sz w:val="16"/>
                <w:szCs w:val="16"/>
              </w:rPr>
            </w:pPr>
            <w:r w:rsidRPr="005462AE">
              <w:rPr>
                <w:color w:val="FF0000"/>
                <w:sz w:val="16"/>
                <w:szCs w:val="16"/>
              </w:rPr>
              <w:t>JONATHAN FILL IN</w:t>
            </w:r>
          </w:p>
        </w:tc>
        <w:tc>
          <w:tcPr>
            <w:tcW w:w="1138" w:type="dxa"/>
          </w:tcPr>
          <w:p w14:paraId="4A2C2186" w14:textId="77777777" w:rsidR="00CF5AFE" w:rsidRPr="00FE21A2" w:rsidRDefault="00CF5AFE" w:rsidP="00CF5AFE">
            <w:pPr>
              <w:ind w:right="630"/>
              <w:rPr>
                <w:color w:val="FF0000"/>
                <w:sz w:val="20"/>
                <w:szCs w:val="20"/>
              </w:rPr>
            </w:pPr>
          </w:p>
        </w:tc>
      </w:tr>
      <w:tr w:rsidR="00CF5AFE" w14:paraId="73B792B9" w14:textId="1A0EF317" w:rsidTr="005462AE">
        <w:tc>
          <w:tcPr>
            <w:tcW w:w="2515" w:type="dxa"/>
          </w:tcPr>
          <w:p w14:paraId="5A381AE0" w14:textId="77777777" w:rsidR="00CF5AFE" w:rsidRPr="005462AE" w:rsidRDefault="00CF5AFE" w:rsidP="00CF5AFE">
            <w:pPr>
              <w:ind w:right="630"/>
              <w:rPr>
                <w:sz w:val="16"/>
                <w:szCs w:val="16"/>
              </w:rPr>
            </w:pPr>
            <w:r w:rsidRPr="005462AE">
              <w:rPr>
                <w:sz w:val="16"/>
                <w:szCs w:val="16"/>
              </w:rPr>
              <w:t>11. popular vote</w:t>
            </w:r>
          </w:p>
        </w:tc>
        <w:tc>
          <w:tcPr>
            <w:tcW w:w="2070" w:type="dxa"/>
          </w:tcPr>
          <w:p w14:paraId="356BF9B0" w14:textId="77777777" w:rsidR="00CF5AFE" w:rsidRPr="005462AE" w:rsidRDefault="00CF5AFE" w:rsidP="00CF5AFE">
            <w:pPr>
              <w:ind w:right="630"/>
              <w:rPr>
                <w:sz w:val="16"/>
                <w:szCs w:val="16"/>
              </w:rPr>
            </w:pPr>
            <w:r w:rsidRPr="005462AE">
              <w:rPr>
                <w:sz w:val="16"/>
                <w:szCs w:val="16"/>
              </w:rPr>
              <w:t>no apportionment</w:t>
            </w:r>
          </w:p>
        </w:tc>
        <w:tc>
          <w:tcPr>
            <w:tcW w:w="2160" w:type="dxa"/>
          </w:tcPr>
          <w:p w14:paraId="0A56A783" w14:textId="77777777" w:rsidR="00CF5AFE" w:rsidRPr="005462AE" w:rsidRDefault="00CF5AFE" w:rsidP="00CF5AFE">
            <w:pPr>
              <w:ind w:right="630"/>
              <w:rPr>
                <w:sz w:val="16"/>
                <w:szCs w:val="16"/>
              </w:rPr>
            </w:pPr>
            <w:r w:rsidRPr="005462AE">
              <w:rPr>
                <w:sz w:val="16"/>
                <w:szCs w:val="16"/>
              </w:rPr>
              <w:t xml:space="preserve">popular vote  (plurality) winner </w:t>
            </w:r>
          </w:p>
        </w:tc>
        <w:tc>
          <w:tcPr>
            <w:tcW w:w="1980" w:type="dxa"/>
          </w:tcPr>
          <w:p w14:paraId="39650683" w14:textId="77777777" w:rsidR="00CF5AFE" w:rsidRPr="005462AE" w:rsidRDefault="00CF5AFE" w:rsidP="00CF5AFE">
            <w:pPr>
              <w:ind w:right="630"/>
              <w:rPr>
                <w:color w:val="FF0000"/>
                <w:sz w:val="16"/>
                <w:szCs w:val="16"/>
              </w:rPr>
            </w:pPr>
            <w:r w:rsidRPr="005462AE">
              <w:rPr>
                <w:color w:val="FF0000"/>
                <w:sz w:val="16"/>
                <w:szCs w:val="16"/>
              </w:rPr>
              <w:t>JONATHAN FILL IN</w:t>
            </w:r>
          </w:p>
        </w:tc>
        <w:tc>
          <w:tcPr>
            <w:tcW w:w="1138" w:type="dxa"/>
          </w:tcPr>
          <w:p w14:paraId="4A9071ED" w14:textId="77777777" w:rsidR="00CF5AFE" w:rsidRPr="00FE21A2" w:rsidRDefault="00CF5AFE" w:rsidP="00CF5AFE">
            <w:pPr>
              <w:ind w:right="630"/>
              <w:rPr>
                <w:color w:val="FF0000"/>
                <w:sz w:val="20"/>
                <w:szCs w:val="20"/>
              </w:rPr>
            </w:pPr>
          </w:p>
        </w:tc>
      </w:tr>
    </w:tbl>
    <w:p w14:paraId="2DFBA849" w14:textId="77777777" w:rsidR="005462AE" w:rsidRDefault="005462AE" w:rsidP="005462AE">
      <w:pPr>
        <w:spacing w:line="480" w:lineRule="auto"/>
        <w:ind w:right="630"/>
        <w:jc w:val="center"/>
        <w:rPr>
          <w:b/>
        </w:rPr>
      </w:pPr>
    </w:p>
    <w:p w14:paraId="2A73C9F8" w14:textId="77777777" w:rsidR="005462AE" w:rsidRDefault="005462AE" w:rsidP="005462AE">
      <w:pPr>
        <w:spacing w:line="480" w:lineRule="auto"/>
        <w:ind w:right="630"/>
        <w:jc w:val="center"/>
        <w:rPr>
          <w:b/>
        </w:rPr>
      </w:pPr>
    </w:p>
    <w:p w14:paraId="2D2A222D" w14:textId="77777777" w:rsidR="005462AE" w:rsidRDefault="005462AE">
      <w:pPr>
        <w:spacing w:after="160" w:line="259" w:lineRule="auto"/>
        <w:rPr>
          <w:b/>
        </w:rPr>
      </w:pPr>
      <w:r>
        <w:rPr>
          <w:b/>
        </w:rPr>
        <w:br w:type="page"/>
      </w:r>
    </w:p>
    <w:p w14:paraId="446DDE8E" w14:textId="77777777" w:rsidR="005462AE" w:rsidRDefault="005462AE" w:rsidP="005462AE">
      <w:pPr>
        <w:spacing w:line="480" w:lineRule="auto"/>
        <w:ind w:right="630" w:firstLine="720"/>
        <w:rPr>
          <w:b/>
          <w:color w:val="FF0000"/>
        </w:rPr>
      </w:pPr>
      <w:r w:rsidRPr="00203A14">
        <w:rPr>
          <w:b/>
        </w:rPr>
        <w:lastRenderedPageBreak/>
        <w:t>Table 2 shows actua</w:t>
      </w:r>
      <w:r>
        <w:rPr>
          <w:b/>
        </w:rPr>
        <w:t>l</w:t>
      </w:r>
      <w:r w:rsidRPr="00203A14">
        <w:rPr>
          <w:b/>
        </w:rPr>
        <w:t xml:space="preserve"> popular vote and EC vote shares and also </w:t>
      </w:r>
      <w:r>
        <w:rPr>
          <w:b/>
        </w:rPr>
        <w:t xml:space="preserve">simulated </w:t>
      </w:r>
      <w:r w:rsidRPr="00203A14">
        <w:rPr>
          <w:b/>
        </w:rPr>
        <w:t>seat share under each of our ten Electoral College variants.</w:t>
      </w:r>
      <w:r>
        <w:rPr>
          <w:b/>
          <w:color w:val="FF0000"/>
        </w:rPr>
        <w:t xml:space="preserve">  </w:t>
      </w:r>
      <w:r w:rsidRPr="005462AE">
        <w:rPr>
          <w:b/>
        </w:rPr>
        <w:t>Cells that are bolded show reversal years.</w:t>
      </w:r>
    </w:p>
    <w:p w14:paraId="7F24486E" w14:textId="0EFD797B" w:rsidR="005462AE" w:rsidRDefault="005462AE" w:rsidP="005462AE">
      <w:pPr>
        <w:spacing w:line="480" w:lineRule="auto"/>
        <w:ind w:right="630"/>
        <w:jc w:val="center"/>
        <w:rPr>
          <w:b/>
          <w:color w:val="FF0000"/>
        </w:rPr>
      </w:pPr>
      <w:r>
        <w:rPr>
          <w:b/>
        </w:rPr>
        <w:t>&lt;&lt;Table 2 about here&gt;&gt;</w:t>
      </w:r>
    </w:p>
    <w:p w14:paraId="6484B9D1" w14:textId="77777777" w:rsidR="008B0C84" w:rsidRPr="007A44B7" w:rsidRDefault="008B0C84" w:rsidP="008B0C84">
      <w:pPr>
        <w:spacing w:line="480" w:lineRule="auto"/>
        <w:ind w:right="630" w:firstLine="720"/>
        <w:sectPr w:rsidR="008B0C84" w:rsidRPr="007A44B7" w:rsidSect="009F44C6">
          <w:pgSz w:w="12240" w:h="15840"/>
          <w:pgMar w:top="720" w:right="720" w:bottom="720" w:left="720" w:header="720" w:footer="720" w:gutter="0"/>
          <w:cols w:space="720"/>
          <w:docGrid w:linePitch="360"/>
        </w:sectPr>
      </w:pPr>
    </w:p>
    <w:p w14:paraId="7A46EFA5" w14:textId="31023BB7" w:rsidR="007A44B7" w:rsidRPr="008B0C84" w:rsidRDefault="008B0C84" w:rsidP="008B0C84">
      <w:pPr>
        <w:ind w:right="630" w:firstLine="720"/>
        <w:rPr>
          <w:b/>
        </w:rPr>
      </w:pPr>
      <w:r w:rsidRPr="008B0C84">
        <w:rPr>
          <w:b/>
        </w:rPr>
        <w:lastRenderedPageBreak/>
        <w:t>Table 2.  Concordance of Popular Vote with Winner in Ten Variants of the Electoral College</w:t>
      </w:r>
    </w:p>
    <w:p w14:paraId="49B80A9E" w14:textId="4F7EEB0A" w:rsidR="008B0C84" w:rsidRDefault="008B0C84" w:rsidP="008B0C84">
      <w:pPr>
        <w:spacing w:line="480" w:lineRule="auto"/>
        <w:ind w:right="630" w:firstLine="720"/>
        <w:rPr>
          <w:b/>
          <w:color w:val="FF0000"/>
          <w:sz w:val="36"/>
          <w:szCs w:val="36"/>
        </w:rPr>
      </w:pPr>
      <w:r w:rsidRPr="00203A14">
        <w:rPr>
          <w:b/>
          <w:color w:val="FF0000"/>
          <w:sz w:val="36"/>
          <w:szCs w:val="36"/>
        </w:rPr>
        <w:t>JONATHAN THERE   IS A REAL PROBLEM</w:t>
      </w:r>
      <w:r>
        <w:rPr>
          <w:b/>
          <w:color w:val="FF0000"/>
          <w:sz w:val="36"/>
          <w:szCs w:val="36"/>
        </w:rPr>
        <w:t xml:space="preserve"> in that </w:t>
      </w:r>
      <w:proofErr w:type="gramStart"/>
      <w:r>
        <w:rPr>
          <w:b/>
          <w:color w:val="FF0000"/>
          <w:sz w:val="36"/>
          <w:szCs w:val="36"/>
        </w:rPr>
        <w:t xml:space="preserve">the </w:t>
      </w:r>
      <w:r w:rsidRPr="00203A14">
        <w:rPr>
          <w:b/>
          <w:color w:val="FF0000"/>
          <w:sz w:val="36"/>
          <w:szCs w:val="36"/>
        </w:rPr>
        <w:t xml:space="preserve"> PRESENT</w:t>
      </w:r>
      <w:proofErr w:type="gramEnd"/>
      <w:r w:rsidRPr="00203A14">
        <w:rPr>
          <w:b/>
          <w:color w:val="FF0000"/>
          <w:sz w:val="36"/>
          <w:szCs w:val="36"/>
        </w:rPr>
        <w:t xml:space="preserve"> TABLE </w:t>
      </w:r>
      <w:r>
        <w:rPr>
          <w:b/>
          <w:color w:val="FF0000"/>
          <w:sz w:val="36"/>
          <w:szCs w:val="36"/>
        </w:rPr>
        <w:t>2</w:t>
      </w:r>
      <w:r w:rsidRPr="00203A14">
        <w:rPr>
          <w:b/>
          <w:color w:val="FF0000"/>
          <w:sz w:val="36"/>
          <w:szCs w:val="36"/>
        </w:rPr>
        <w:t xml:space="preserve"> ONLY HAS </w:t>
      </w:r>
      <w:r w:rsidR="003E6081">
        <w:rPr>
          <w:b/>
          <w:color w:val="FF0000"/>
          <w:sz w:val="36"/>
          <w:szCs w:val="36"/>
        </w:rPr>
        <w:t>S</w:t>
      </w:r>
      <w:r w:rsidR="00CF5AFE">
        <w:rPr>
          <w:b/>
          <w:color w:val="FF0000"/>
          <w:sz w:val="36"/>
          <w:szCs w:val="36"/>
        </w:rPr>
        <w:t>even</w:t>
      </w:r>
      <w:r w:rsidRPr="00203A14">
        <w:rPr>
          <w:b/>
          <w:color w:val="FF0000"/>
          <w:sz w:val="36"/>
          <w:szCs w:val="36"/>
        </w:rPr>
        <w:t xml:space="preserve"> VARIANTS IN IT!!</w:t>
      </w:r>
      <w:r>
        <w:rPr>
          <w:b/>
          <w:color w:val="FF0000"/>
          <w:sz w:val="36"/>
          <w:szCs w:val="36"/>
        </w:rPr>
        <w:t xml:space="preserve"> </w:t>
      </w:r>
      <w:r w:rsidR="003E6081">
        <w:rPr>
          <w:b/>
          <w:color w:val="FF0000"/>
          <w:sz w:val="36"/>
          <w:szCs w:val="36"/>
        </w:rPr>
        <w:t xml:space="preserve">How many variants are there??! Please list in the same order as </w:t>
      </w:r>
      <w:r w:rsidR="00CF5AFE">
        <w:rPr>
          <w:b/>
          <w:color w:val="FF0000"/>
          <w:sz w:val="36"/>
          <w:szCs w:val="36"/>
        </w:rPr>
        <w:t>wh</w:t>
      </w:r>
      <w:r>
        <w:rPr>
          <w:b/>
          <w:color w:val="FF0000"/>
          <w:sz w:val="36"/>
          <w:szCs w:val="36"/>
        </w:rPr>
        <w:t xml:space="preserve">at will be </w:t>
      </w:r>
      <w:r w:rsidR="0087426D">
        <w:rPr>
          <w:b/>
          <w:color w:val="FF0000"/>
          <w:sz w:val="36"/>
          <w:szCs w:val="36"/>
        </w:rPr>
        <w:t>s</w:t>
      </w:r>
      <w:r w:rsidR="003E6081">
        <w:rPr>
          <w:b/>
          <w:color w:val="FF0000"/>
          <w:sz w:val="36"/>
          <w:szCs w:val="36"/>
        </w:rPr>
        <w:t>ho</w:t>
      </w:r>
      <w:r w:rsidR="0087426D">
        <w:rPr>
          <w:b/>
          <w:color w:val="FF0000"/>
          <w:sz w:val="36"/>
          <w:szCs w:val="36"/>
        </w:rPr>
        <w:t>w</w:t>
      </w:r>
      <w:r w:rsidR="003E6081">
        <w:rPr>
          <w:b/>
          <w:color w:val="FF0000"/>
          <w:sz w:val="36"/>
          <w:szCs w:val="36"/>
        </w:rPr>
        <w:t xml:space="preserve">n </w:t>
      </w:r>
      <w:r>
        <w:rPr>
          <w:b/>
          <w:color w:val="FF0000"/>
          <w:sz w:val="36"/>
          <w:szCs w:val="36"/>
        </w:rPr>
        <w:t xml:space="preserve">in table 1. </w:t>
      </w:r>
    </w:p>
    <w:p w14:paraId="1DA090A8" w14:textId="73BC2232" w:rsidR="00FD088C" w:rsidRPr="005875B1" w:rsidRDefault="00FD088C" w:rsidP="003E6081">
      <w:pPr>
        <w:tabs>
          <w:tab w:val="left" w:pos="10080"/>
        </w:tabs>
        <w:spacing w:line="480" w:lineRule="auto"/>
        <w:ind w:right="630"/>
        <w:rPr>
          <w:b/>
          <w:color w:val="FF0000"/>
        </w:rPr>
      </w:pPr>
    </w:p>
    <w:p w14:paraId="5D57A5A9" w14:textId="77777777" w:rsidR="00C46BF4" w:rsidRDefault="00C46BF4" w:rsidP="00A14809">
      <w:pPr>
        <w:spacing w:line="480" w:lineRule="auto"/>
      </w:pPr>
    </w:p>
    <w:p w14:paraId="28655C9A" w14:textId="3ED7CE17" w:rsidR="008F1F0E" w:rsidRPr="00955A82" w:rsidRDefault="00C46BF4" w:rsidP="00DD17AC">
      <w:pPr>
        <w:spacing w:line="480" w:lineRule="auto"/>
        <w:ind w:right="630" w:firstLine="720"/>
      </w:pPr>
      <w:r w:rsidRPr="001435BF">
        <w:t xml:space="preserve">There are number of interesting results shown in </w:t>
      </w:r>
      <w:r w:rsidR="007B555D">
        <w:fldChar w:fldCharType="begin"/>
      </w:r>
      <w:r w:rsidR="007B555D">
        <w:instrText xml:space="preserve"> REF _Ref519602876 \h </w:instrText>
      </w:r>
      <w:r w:rsidR="007B555D">
        <w:fldChar w:fldCharType="separate"/>
      </w:r>
      <w:r w:rsidR="007A44B7" w:rsidRPr="00D8413E">
        <w:rPr>
          <w:b/>
        </w:rPr>
        <w:t xml:space="preserve">&lt;&lt;Table </w:t>
      </w:r>
      <w:r w:rsidR="007A44B7">
        <w:rPr>
          <w:noProof/>
        </w:rPr>
        <w:t>2</w:t>
      </w:r>
      <w:r w:rsidR="007B555D">
        <w:fldChar w:fldCharType="end"/>
      </w:r>
      <w:r w:rsidRPr="001435BF">
        <w:t xml:space="preserve">.  First, malapportionment effects, and especially the effects of the two-state bonus, </w:t>
      </w:r>
      <w:r>
        <w:t>a</w:t>
      </w:r>
      <w:r w:rsidRPr="001435BF">
        <w:t xml:space="preserve">re not that large. </w:t>
      </w:r>
      <w:r w:rsidRPr="001435BF">
        <w:rPr>
          <w:color w:val="FF0000"/>
        </w:rPr>
        <w:t xml:space="preserve"> </w:t>
      </w:r>
      <w:r w:rsidRPr="001435BF">
        <w:t>For example, in 2016, Donald Trump would have been ele</w:t>
      </w:r>
      <w:r w:rsidR="008F1F0E">
        <w:t>cted even had there been no two-</w:t>
      </w:r>
      <w:r w:rsidRPr="001435BF">
        <w:t xml:space="preserve">seat bonus. </w:t>
      </w:r>
      <w:r w:rsidR="008F1F0E">
        <w:rPr>
          <w:b/>
        </w:rPr>
        <w:t xml:space="preserve">In fact, he would have won in all the different unit-rule configurations, only losing when a proportional rule such as the direct vote </w:t>
      </w:r>
      <w:r w:rsidR="00EE0E74" w:rsidRPr="00EE0E74">
        <w:rPr>
          <w:b/>
          <w:color w:val="FF0000"/>
        </w:rPr>
        <w:t>WHAT IS THIS VARIANT? I COULDN’T RECOGNIZE IT FROM THE LABE</w:t>
      </w:r>
      <w:r w:rsidR="00EE0E74">
        <w:rPr>
          <w:b/>
        </w:rPr>
        <w:t xml:space="preserve">L </w:t>
      </w:r>
      <w:r w:rsidR="008F1F0E">
        <w:rPr>
          <w:b/>
        </w:rPr>
        <w:t xml:space="preserve">is instituted.  </w:t>
      </w:r>
    </w:p>
    <w:p w14:paraId="41621814" w14:textId="4D82AB02" w:rsidR="00FB4663" w:rsidRDefault="0087426D" w:rsidP="0087426D">
      <w:pPr>
        <w:spacing w:line="480" w:lineRule="auto"/>
        <w:ind w:right="630"/>
      </w:pPr>
      <w:r>
        <w:t>Indeed, a</w:t>
      </w:r>
      <w:r w:rsidR="00C46BF4" w:rsidRPr="001435BF">
        <w:t>s can be derived from the d</w:t>
      </w:r>
      <w:r w:rsidR="00DD17AC">
        <w:t xml:space="preserve">ifferences between Column </w:t>
      </w:r>
      <w:r w:rsidR="00DD17AC">
        <w:rPr>
          <w:b/>
        </w:rPr>
        <w:t>2</w:t>
      </w:r>
      <w:r w:rsidR="00DD17AC">
        <w:t xml:space="preserve"> and Column </w:t>
      </w:r>
      <w:r w:rsidR="00DD17AC">
        <w:rPr>
          <w:b/>
        </w:rPr>
        <w:t>3</w:t>
      </w:r>
      <w:r w:rsidR="00C46BF4" w:rsidRPr="001435BF">
        <w:t xml:space="preserve"> of </w:t>
      </w:r>
      <w:r w:rsidR="007B555D">
        <w:fldChar w:fldCharType="begin"/>
      </w:r>
      <w:r w:rsidR="007B555D">
        <w:instrText xml:space="preserve"> REF _Ref519602876 \h </w:instrText>
      </w:r>
      <w:r w:rsidR="007B555D">
        <w:fldChar w:fldCharType="separate"/>
      </w:r>
      <w:r w:rsidR="007A44B7" w:rsidRPr="00D8413E">
        <w:rPr>
          <w:b/>
        </w:rPr>
        <w:t xml:space="preserve">Table </w:t>
      </w:r>
      <w:r w:rsidR="007A44B7">
        <w:rPr>
          <w:noProof/>
        </w:rPr>
        <w:t>2</w:t>
      </w:r>
      <w:r w:rsidR="007B555D">
        <w:fldChar w:fldCharType="end"/>
      </w:r>
      <w:r w:rsidR="00DD17AC">
        <w:t xml:space="preserve">, </w:t>
      </w:r>
      <w:r w:rsidR="00955A82" w:rsidRPr="00955A82">
        <w:rPr>
          <w:b/>
        </w:rPr>
        <w:t>in</w:t>
      </w:r>
      <w:r w:rsidR="00955A82">
        <w:t xml:space="preserve"> </w:t>
      </w:r>
      <w:r w:rsidR="00DD17AC">
        <w:t xml:space="preserve">only </w:t>
      </w:r>
      <w:r w:rsidR="00DD17AC">
        <w:rPr>
          <w:b/>
        </w:rPr>
        <w:t>three</w:t>
      </w:r>
      <w:r w:rsidR="00C46BF4" w:rsidRPr="001435BF">
        <w:t xml:space="preserve"> elections in American history has the two-seat bonus feature of the Electoral College been decisive in reversing an election result.  The first time this happened was in </w:t>
      </w:r>
      <w:r w:rsidR="00DD17AC">
        <w:rPr>
          <w:b/>
        </w:rPr>
        <w:t>1876</w:t>
      </w:r>
      <w:r w:rsidR="00955A82">
        <w:rPr>
          <w:b/>
        </w:rPr>
        <w:t>,</w:t>
      </w:r>
      <w:r w:rsidR="006C3907">
        <w:rPr>
          <w:b/>
        </w:rPr>
        <w:t xml:space="preserve"> </w:t>
      </w:r>
      <w:r w:rsidR="00B47687">
        <w:rPr>
          <w:b/>
        </w:rPr>
        <w:t>benefiting the Democratic candidate</w:t>
      </w:r>
      <w:r w:rsidR="00EE0E74">
        <w:rPr>
          <w:b/>
        </w:rPr>
        <w:t>,</w:t>
      </w:r>
      <w:r w:rsidR="00B47687">
        <w:rPr>
          <w:rStyle w:val="FootnoteReference"/>
          <w:b/>
        </w:rPr>
        <w:footnoteReference w:id="23"/>
      </w:r>
      <w:r w:rsidR="00EE0E74">
        <w:rPr>
          <w:b/>
        </w:rPr>
        <w:t xml:space="preserve"> </w:t>
      </w:r>
      <w:r w:rsidR="00DD17AC">
        <w:rPr>
          <w:b/>
        </w:rPr>
        <w:t>then</w:t>
      </w:r>
      <w:r w:rsidR="00E13AEC">
        <w:rPr>
          <w:b/>
        </w:rPr>
        <w:t xml:space="preserve"> again</w:t>
      </w:r>
      <w:r w:rsidR="00DD17AC">
        <w:rPr>
          <w:b/>
        </w:rPr>
        <w:t xml:space="preserve"> in </w:t>
      </w:r>
      <w:r w:rsidR="00C46BF4" w:rsidRPr="001435BF">
        <w:t>1916 when it</w:t>
      </w:r>
      <w:r w:rsidR="00E13AEC">
        <w:t xml:space="preserve"> </w:t>
      </w:r>
      <w:r w:rsidR="00E13AEC">
        <w:rPr>
          <w:b/>
        </w:rPr>
        <w:t>also</w:t>
      </w:r>
      <w:r w:rsidR="00C46BF4" w:rsidRPr="001435BF">
        <w:t xml:space="preserve"> benefited the Democratic candidate, </w:t>
      </w:r>
      <w:r w:rsidR="00955A82">
        <w:t xml:space="preserve">and </w:t>
      </w:r>
      <w:r w:rsidR="00E13AEC" w:rsidRPr="00E13AEC">
        <w:rPr>
          <w:b/>
        </w:rPr>
        <w:t>finally</w:t>
      </w:r>
      <w:r w:rsidR="00C46BF4" w:rsidRPr="001435BF">
        <w:t xml:space="preserve"> again in 2000 when it bene</w:t>
      </w:r>
      <w:r w:rsidR="00C46BF4">
        <w:t xml:space="preserve">fited the Republican candidate. </w:t>
      </w:r>
      <w:r w:rsidR="00C46BF4" w:rsidRPr="00FB659F">
        <w:t>However, we would also observe that the over last seven elections the two-seat bonus has consistently favo</w:t>
      </w:r>
      <w:r w:rsidR="00C46BF4">
        <w:t xml:space="preserve">red the </w:t>
      </w:r>
      <w:r w:rsidR="00C46BF4" w:rsidRPr="00C929A5">
        <w:t xml:space="preserve">Republican candidate, even </w:t>
      </w:r>
      <w:r w:rsidR="00955A82" w:rsidRPr="00955A82">
        <w:rPr>
          <w:b/>
        </w:rPr>
        <w:t>when</w:t>
      </w:r>
      <w:r w:rsidR="00C46BF4" w:rsidRPr="00955A82">
        <w:rPr>
          <w:b/>
        </w:rPr>
        <w:t xml:space="preserve"> </w:t>
      </w:r>
      <w:r w:rsidR="00C46BF4" w:rsidRPr="00C929A5">
        <w:t xml:space="preserve">it has not </w:t>
      </w:r>
      <w:r w:rsidR="00E13AEC">
        <w:t>had an impact</w:t>
      </w:r>
      <w:r w:rsidR="00C46BF4" w:rsidRPr="00C929A5">
        <w:t xml:space="preserve"> on election outcome.</w:t>
      </w:r>
      <w:r w:rsidR="00EE0E74">
        <w:t xml:space="preserve"> </w:t>
      </w:r>
      <w:r>
        <w:t>On the other hand</w:t>
      </w:r>
      <w:r w:rsidR="00EE0E74">
        <w:t>, g</w:t>
      </w:r>
      <w:r w:rsidR="00EE0E74" w:rsidRPr="009572A4">
        <w:t xml:space="preserve">lancing through </w:t>
      </w:r>
      <w:r w:rsidR="00EE0E74">
        <w:fldChar w:fldCharType="begin"/>
      </w:r>
      <w:r w:rsidR="00EE0E74">
        <w:instrText xml:space="preserve"> REF _Ref519602876 \h </w:instrText>
      </w:r>
      <w:r w:rsidR="00EE0E74">
        <w:fldChar w:fldCharType="separate"/>
      </w:r>
      <w:r w:rsidR="00EE0E74">
        <w:rPr>
          <w:b/>
        </w:rPr>
        <w:t xml:space="preserve"> </w:t>
      </w:r>
      <w:r w:rsidR="00EE0E74" w:rsidRPr="00D8413E">
        <w:rPr>
          <w:b/>
        </w:rPr>
        <w:t xml:space="preserve">Table </w:t>
      </w:r>
      <w:r w:rsidR="00EE0E74">
        <w:rPr>
          <w:noProof/>
        </w:rPr>
        <w:t>2</w:t>
      </w:r>
      <w:r w:rsidR="00EE0E74">
        <w:fldChar w:fldCharType="end"/>
      </w:r>
      <w:r w:rsidR="00EE0E74" w:rsidRPr="009572A4">
        <w:t xml:space="preserve">’s first two columns </w:t>
      </w:r>
      <w:r w:rsidR="00EE0E74" w:rsidRPr="009572A4">
        <w:lastRenderedPageBreak/>
        <w:t>reveal</w:t>
      </w:r>
      <w:r w:rsidR="00EE0E74">
        <w:t>s</w:t>
      </w:r>
      <w:r w:rsidR="00EE0E74" w:rsidRPr="009572A4">
        <w:t xml:space="preserve"> several instances where</w:t>
      </w:r>
      <w:r w:rsidR="00EE0E74">
        <w:t xml:space="preserve"> a</w:t>
      </w:r>
      <w:r w:rsidR="00EE0E74" w:rsidRPr="009572A4">
        <w:t xml:space="preserve"> </w:t>
      </w:r>
      <w:r w:rsidR="00EE0E74" w:rsidRPr="009572A4">
        <w:rPr>
          <w:i/>
        </w:rPr>
        <w:t>reversal</w:t>
      </w:r>
      <w:r w:rsidR="00EE0E74" w:rsidRPr="009572A4">
        <w:t xml:space="preserve"> </w:t>
      </w:r>
      <w:r w:rsidR="00EE0E74" w:rsidRPr="001424C8">
        <w:rPr>
          <w:u w:val="single"/>
        </w:rPr>
        <w:t>almost</w:t>
      </w:r>
      <w:r w:rsidR="00EE0E74" w:rsidRPr="009572A4">
        <w:t xml:space="preserve"> happen</w:t>
      </w:r>
      <w:r w:rsidR="00EE0E74">
        <w:t>ed</w:t>
      </w:r>
      <w:r w:rsidR="00EE0E74">
        <w:t>. I</w:t>
      </w:r>
      <w:r w:rsidR="00EE0E74" w:rsidRPr="009572A4">
        <w:t xml:space="preserve">n </w:t>
      </w:r>
      <w:r w:rsidR="00EE0E74" w:rsidRPr="00EE0E74">
        <w:rPr>
          <w:b/>
        </w:rPr>
        <w:t xml:space="preserve">most of </w:t>
      </w:r>
      <w:r w:rsidR="00EE0E74" w:rsidRPr="00EE0E74">
        <w:rPr>
          <w:b/>
          <w:color w:val="FF0000"/>
        </w:rPr>
        <w:t xml:space="preserve">JONATHAN IS THIS CORRECT? </w:t>
      </w:r>
      <w:proofErr w:type="gramStart"/>
      <w:r w:rsidR="00EE0E74" w:rsidRPr="009572A4">
        <w:t>these</w:t>
      </w:r>
      <w:proofErr w:type="gramEnd"/>
      <w:r w:rsidR="00EE0E74" w:rsidRPr="009572A4">
        <w:t xml:space="preserve"> instances</w:t>
      </w:r>
      <w:r w:rsidR="00EE0E74">
        <w:t>,</w:t>
      </w:r>
      <w:r w:rsidR="00EE0E74" w:rsidRPr="009572A4">
        <w:t xml:space="preserve"> the Democratic candidate </w:t>
      </w:r>
      <w:r w:rsidR="00EE0E74">
        <w:t>came out on top</w:t>
      </w:r>
      <w:r w:rsidR="00EE0E74">
        <w:t xml:space="preserve">, e.g., </w:t>
      </w:r>
      <w:r w:rsidR="00EE0E74" w:rsidRPr="009572A4">
        <w:t>1960</w:t>
      </w:r>
      <w:r w:rsidR="00EE0E74">
        <w:t xml:space="preserve">.  </w:t>
      </w:r>
      <w:r w:rsidR="00FB4663">
        <w:t xml:space="preserve"> </w:t>
      </w:r>
    </w:p>
    <w:p w14:paraId="3CFE8D10" w14:textId="77777777" w:rsidR="00C46BF4" w:rsidRDefault="00C46BF4" w:rsidP="00A14809">
      <w:pPr>
        <w:spacing w:line="480" w:lineRule="auto"/>
        <w:ind w:right="630" w:firstLine="720"/>
      </w:pPr>
      <w:r w:rsidRPr="001435BF">
        <w:t>Second, while proportionality variants of EC allocations clearly can dramatically change the magnitude of seats outcomes relative to votes outcomes, it is only in the period from 1880 to 1900 that we see repeated evidence of changes in the presidential winner based on choice of a proportional as opposed to a winner-take-all rule, though of course, we also see this in 2000 and 2016.</w:t>
      </w:r>
    </w:p>
    <w:p w14:paraId="063F174E" w14:textId="4AACA5A0" w:rsidR="00FB4663" w:rsidRDefault="00EE0E74" w:rsidP="00FB4663">
      <w:pPr>
        <w:spacing w:line="480" w:lineRule="auto"/>
        <w:ind w:right="630" w:firstLine="720"/>
      </w:pPr>
      <w:r w:rsidRPr="00EE0E74">
        <w:rPr>
          <w:b/>
        </w:rPr>
        <w:t>Th</w:t>
      </w:r>
      <w:r w:rsidR="00FB4663">
        <w:rPr>
          <w:b/>
        </w:rPr>
        <w:t>i</w:t>
      </w:r>
      <w:r w:rsidR="0087426D">
        <w:rPr>
          <w:b/>
        </w:rPr>
        <w:t xml:space="preserve">rd, we </w:t>
      </w:r>
      <w:r w:rsidR="00FB4663">
        <w:rPr>
          <w:b/>
        </w:rPr>
        <w:t xml:space="preserve">note that </w:t>
      </w:r>
      <w:proofErr w:type="gramStart"/>
      <w:r w:rsidR="00FB4663">
        <w:rPr>
          <w:b/>
        </w:rPr>
        <w:t xml:space="preserve">the </w:t>
      </w:r>
      <w:r w:rsidRPr="00EE0E74">
        <w:rPr>
          <w:b/>
        </w:rPr>
        <w:t xml:space="preserve"> “</w:t>
      </w:r>
      <w:proofErr w:type="gramEnd"/>
      <w:r w:rsidRPr="00EE0E74">
        <w:rPr>
          <w:b/>
        </w:rPr>
        <w:t>reform” that would have the most dramatic effect on recent elections is a winner take all rule based on district outcomes.</w:t>
      </w:r>
      <w:r>
        <w:t xml:space="preserve"> </w:t>
      </w:r>
      <w:r w:rsidR="00FB4663" w:rsidRPr="00FB4663">
        <w:rPr>
          <w:b/>
          <w:color w:val="FF0000"/>
        </w:rPr>
        <w:t>JONATHAN IS THIS CORRECT?</w:t>
      </w:r>
      <w:r w:rsidR="00FB4663">
        <w:t xml:space="preserve"> </w:t>
      </w:r>
      <w:r>
        <w:t>In</w:t>
      </w:r>
      <w:r w:rsidR="006C3907">
        <w:rPr>
          <w:b/>
        </w:rPr>
        <w:t xml:space="preserve"> recent elections where a Democratic Party candidate won the election, </w:t>
      </w:r>
      <w:r>
        <w:rPr>
          <w:b/>
        </w:rPr>
        <w:t>such a rule</w:t>
      </w:r>
      <w:r w:rsidR="006C3907">
        <w:rPr>
          <w:b/>
        </w:rPr>
        <w:t xml:space="preserve"> would </w:t>
      </w:r>
      <w:r w:rsidR="00CE1F4C" w:rsidRPr="00A14809">
        <w:t>reverse</w:t>
      </w:r>
      <w:r w:rsidR="00C46BF4" w:rsidRPr="009572A4">
        <w:t xml:space="preserve"> the Electoral College</w:t>
      </w:r>
      <w:r w:rsidR="00D963B4">
        <w:rPr>
          <w:b/>
        </w:rPr>
        <w:t xml:space="preserve"> and Popular Vote</w:t>
      </w:r>
      <w:r w:rsidR="00C46BF4" w:rsidRPr="009572A4">
        <w:t xml:space="preserve"> winner.  </w:t>
      </w:r>
      <w:r w:rsidR="006C3907">
        <w:t>That such</w:t>
      </w:r>
      <w:r w:rsidR="00C46BF4" w:rsidRPr="009572A4">
        <w:t xml:space="preserve"> reversals </w:t>
      </w:r>
      <w:r w:rsidR="006C3907">
        <w:t xml:space="preserve">provide net benefits to the Republican party can </w:t>
      </w:r>
      <w:r w:rsidR="00360F54">
        <w:t xml:space="preserve">be explained by the degree to which Democratic voting strength is inefficiently concentrated in urban districts, and </w:t>
      </w:r>
      <w:r>
        <w:rPr>
          <w:b/>
        </w:rPr>
        <w:t xml:space="preserve">the degree to which there is greater </w:t>
      </w:r>
      <w:r w:rsidR="00360F54">
        <w:rPr>
          <w:b/>
        </w:rPr>
        <w:t xml:space="preserve">Republican unified control of state legislatures and governorship </w:t>
      </w:r>
      <w:r>
        <w:rPr>
          <w:b/>
        </w:rPr>
        <w:t>than is true for De</w:t>
      </w:r>
      <w:r w:rsidR="00FB4663">
        <w:rPr>
          <w:b/>
        </w:rPr>
        <w:t xml:space="preserve">mocrats, </w:t>
      </w:r>
      <w:proofErr w:type="gramStart"/>
      <w:r w:rsidR="00FB4663">
        <w:rPr>
          <w:b/>
        </w:rPr>
        <w:t>giving  Re</w:t>
      </w:r>
      <w:r>
        <w:rPr>
          <w:b/>
        </w:rPr>
        <w:t>publicans</w:t>
      </w:r>
      <w:proofErr w:type="gramEnd"/>
      <w:r>
        <w:rPr>
          <w:b/>
        </w:rPr>
        <w:t xml:space="preserve"> a much greater opportunity to engage in </w:t>
      </w:r>
      <w:r w:rsidR="00360F54">
        <w:rPr>
          <w:b/>
        </w:rPr>
        <w:t>successful</w:t>
      </w:r>
      <w:r w:rsidR="00D963B4">
        <w:rPr>
          <w:b/>
        </w:rPr>
        <w:t xml:space="preserve"> partisan gerrymander</w:t>
      </w:r>
      <w:r w:rsidR="00360F54">
        <w:rPr>
          <w:b/>
        </w:rPr>
        <w:t>ing of congressional district lines.</w:t>
      </w:r>
      <w:r w:rsidR="00360F54">
        <w:rPr>
          <w:rStyle w:val="FootnoteReference"/>
          <w:b/>
        </w:rPr>
        <w:footnoteReference w:id="24"/>
      </w:r>
      <w:r w:rsidR="00C46BF4" w:rsidRPr="009572A4">
        <w:t xml:space="preserve">  </w:t>
      </w:r>
      <w:r w:rsidR="00FB4663">
        <w:t xml:space="preserve"> </w:t>
      </w:r>
      <w:r w:rsidR="00FB4663" w:rsidRPr="009572A4">
        <w:t>In 1960, 1976, and 2012</w:t>
      </w:r>
      <w:r w:rsidR="00FB4663" w:rsidRPr="009572A4">
        <w:rPr>
          <w:rStyle w:val="FootnoteReference"/>
        </w:rPr>
        <w:footnoteReference w:id="25"/>
      </w:r>
      <w:r w:rsidR="00FB4663" w:rsidRPr="009572A4">
        <w:t xml:space="preserve">, for example, the outcomes would have been reversed (all three times benefiting the Republican candidate) if we allocated based on the results </w:t>
      </w:r>
      <w:r w:rsidR="00FB4663" w:rsidRPr="009572A4">
        <w:rPr>
          <w:i/>
        </w:rPr>
        <w:t>within</w:t>
      </w:r>
      <w:r w:rsidR="00FB4663" w:rsidRPr="009572A4">
        <w:t xml:space="preserve"> Congressional Districts plus the plurality state winner getting two bonus</w:t>
      </w:r>
      <w:r w:rsidR="00FB4663">
        <w:t xml:space="preserve"> seats</w:t>
      </w:r>
      <w:r w:rsidR="00FB4663" w:rsidRPr="009572A4">
        <w:t xml:space="preserve">.  In 1976, however, not giving the two-seat bonus to the </w:t>
      </w:r>
      <w:r w:rsidR="00FB4663" w:rsidRPr="009572A4">
        <w:lastRenderedPageBreak/>
        <w:t>state plurality winner reverses yet again back to the actual winner, Jimmy Carter (</w:t>
      </w:r>
      <w:r w:rsidR="00FB4663">
        <w:t xml:space="preserve">i.e., </w:t>
      </w:r>
      <w:r w:rsidR="00FB4663" w:rsidRPr="009572A4">
        <w:t xml:space="preserve">benefits the Democratic candidate). </w:t>
      </w:r>
    </w:p>
    <w:p w14:paraId="5A8918A0" w14:textId="115123BF" w:rsidR="003D6948" w:rsidRPr="00FB4663" w:rsidRDefault="00EE0E74" w:rsidP="00FB4663">
      <w:pPr>
        <w:spacing w:line="480" w:lineRule="auto"/>
        <w:ind w:right="630" w:firstLine="720"/>
        <w:rPr>
          <w:b/>
          <w:color w:val="FF0000"/>
          <w:sz w:val="32"/>
          <w:szCs w:val="32"/>
        </w:rPr>
      </w:pPr>
      <w:r>
        <w:t>Third, if we want to understand reversals we must look to when popular vote elections are close.</w:t>
      </w:r>
      <w:r w:rsidRPr="00EE0E74">
        <w:rPr>
          <w:b/>
        </w:rPr>
        <w:t xml:space="preserve"> </w:t>
      </w:r>
      <w:r>
        <w:rPr>
          <w:b/>
        </w:rPr>
        <w:t xml:space="preserve">As mathematician Sam Merrill has </w:t>
      </w:r>
      <w:r w:rsidR="00FB4663">
        <w:rPr>
          <w:b/>
        </w:rPr>
        <w:t>argued</w:t>
      </w:r>
      <w:r>
        <w:rPr>
          <w:b/>
        </w:rPr>
        <w:t>, reversals are essentially a coin-flip as the popular vote approaches 50% (Merrill 1978).</w:t>
      </w:r>
      <w:r>
        <w:t xml:space="preserve"> </w:t>
      </w:r>
    </w:p>
    <w:p w14:paraId="784FDD29" w14:textId="77777777" w:rsidR="00C46BF4" w:rsidRPr="00B27502" w:rsidRDefault="00C46BF4" w:rsidP="00457CCE">
      <w:pPr>
        <w:pStyle w:val="Heading2"/>
        <w:spacing w:line="480" w:lineRule="auto"/>
        <w:rPr>
          <w:rFonts w:ascii="Times New Roman" w:hAnsi="Times New Roman" w:cs="Times New Roman"/>
          <w:b/>
          <w:sz w:val="20"/>
          <w:szCs w:val="20"/>
        </w:rPr>
      </w:pPr>
      <w:r w:rsidRPr="00B27502">
        <w:rPr>
          <w:rFonts w:ascii="Times New Roman" w:hAnsi="Times New Roman" w:cs="Times New Roman"/>
          <w:b/>
          <w:sz w:val="20"/>
          <w:szCs w:val="20"/>
        </w:rPr>
        <w:t xml:space="preserve">An EC based on an expanded House  </w:t>
      </w:r>
    </w:p>
    <w:p w14:paraId="2AE46CE6" w14:textId="65D4024E" w:rsidR="00C46BF4" w:rsidRPr="007079C3" w:rsidRDefault="00C46BF4" w:rsidP="00A14809">
      <w:pPr>
        <w:spacing w:line="480" w:lineRule="auto"/>
        <w:ind w:right="630" w:firstLine="720"/>
        <w:rPr>
          <w:color w:val="000000" w:themeColor="text1"/>
        </w:rPr>
      </w:pPr>
      <w:r w:rsidRPr="007079C3">
        <w:rPr>
          <w:color w:val="000000" w:themeColor="text1"/>
        </w:rPr>
        <w:t>Now we turn to the</w:t>
      </w:r>
      <w:r w:rsidR="00FB4663">
        <w:rPr>
          <w:color w:val="000000" w:themeColor="text1"/>
        </w:rPr>
        <w:t xml:space="preserve"> last</w:t>
      </w:r>
      <w:r w:rsidRPr="007079C3">
        <w:rPr>
          <w:color w:val="000000" w:themeColor="text1"/>
        </w:rPr>
        <w:t xml:space="preserve"> </w:t>
      </w:r>
      <w:r w:rsidR="00BC0699">
        <w:rPr>
          <w:color w:val="000000" w:themeColor="text1"/>
        </w:rPr>
        <w:t xml:space="preserve">structural </w:t>
      </w:r>
      <w:r w:rsidRPr="007079C3">
        <w:rPr>
          <w:color w:val="000000" w:themeColor="text1"/>
        </w:rPr>
        <w:t xml:space="preserve">variation on the present Electoral College rules that we consider. </w:t>
      </w:r>
      <w:proofErr w:type="spellStart"/>
      <w:r w:rsidRPr="007079C3">
        <w:rPr>
          <w:color w:val="000000" w:themeColor="text1"/>
        </w:rPr>
        <w:t>Ladewig</w:t>
      </w:r>
      <w:proofErr w:type="spellEnd"/>
      <w:r w:rsidRPr="007079C3">
        <w:rPr>
          <w:color w:val="000000" w:themeColor="text1"/>
        </w:rPr>
        <w:t xml:space="preserve"> and </w:t>
      </w:r>
      <w:proofErr w:type="spellStart"/>
      <w:r w:rsidRPr="007079C3">
        <w:rPr>
          <w:color w:val="000000" w:themeColor="text1"/>
        </w:rPr>
        <w:t>Jasinski</w:t>
      </w:r>
      <w:proofErr w:type="spellEnd"/>
      <w:r w:rsidRPr="007079C3">
        <w:rPr>
          <w:color w:val="000000" w:themeColor="text1"/>
        </w:rPr>
        <w:t xml:space="preserve"> (2008), drawing on ideas in Taagepera (1972), have proposed that the House size should be decennially adjusted to equal the cube root of U.S. population.</w:t>
      </w:r>
      <w:r w:rsidRPr="007079C3">
        <w:rPr>
          <w:rStyle w:val="FootnoteReference"/>
          <w:color w:val="000000" w:themeColor="text1"/>
        </w:rPr>
        <w:footnoteReference w:id="26"/>
      </w:r>
      <w:r w:rsidRPr="007079C3">
        <w:rPr>
          <w:color w:val="000000" w:themeColor="text1"/>
        </w:rPr>
        <w:t xml:space="preserve"> The cube root of the US population in 2010 was </w:t>
      </w:r>
      <m:oMath>
        <m:rad>
          <m:radPr>
            <m:ctrlPr>
              <w:rPr>
                <w:rFonts w:ascii="Cambria Math" w:hAnsi="Cambria Math"/>
                <w:color w:val="000000" w:themeColor="text1"/>
              </w:rPr>
            </m:ctrlPr>
          </m:radPr>
          <m:deg>
            <m:r>
              <m:rPr>
                <m:sty m:val="p"/>
              </m:rPr>
              <w:rPr>
                <w:rFonts w:ascii="Cambria Math" w:hAnsi="Cambria Math"/>
                <w:color w:val="000000" w:themeColor="text1"/>
              </w:rPr>
              <m:t>3</m:t>
            </m:r>
          </m:deg>
          <m:e>
            <m:r>
              <m:rPr>
                <m:sty m:val="p"/>
              </m:rPr>
              <w:rPr>
                <w:rFonts w:ascii="Cambria Math" w:hAnsi="Cambria Math"/>
                <w:color w:val="000000" w:themeColor="text1"/>
              </w:rPr>
              <m:t>309,785,186</m:t>
            </m:r>
          </m:e>
        </m:rad>
        <m:r>
          <m:rPr>
            <m:sty m:val="p"/>
          </m:rPr>
          <w:rPr>
            <w:rFonts w:ascii="Cambria Math" w:hAnsi="Cambria Math"/>
            <w:color w:val="000000" w:themeColor="text1"/>
          </w:rPr>
          <m:t>=676</m:t>
        </m:r>
      </m:oMath>
      <w:r w:rsidRPr="007079C3">
        <w:rPr>
          <w:color w:val="000000" w:themeColor="text1"/>
        </w:rPr>
        <w:t xml:space="preserve">.  Using this House size, a congressional seat's average size would be just </w:t>
      </w:r>
      <w:r w:rsidRPr="002D2141">
        <w:rPr>
          <w:color w:val="000000" w:themeColor="text1"/>
        </w:rPr>
        <w:t>458</w:t>
      </w:r>
      <w:r>
        <w:rPr>
          <w:color w:val="000000" w:themeColor="text1"/>
        </w:rPr>
        <w:t>,</w:t>
      </w:r>
      <w:r w:rsidRPr="002D2141">
        <w:rPr>
          <w:color w:val="000000" w:themeColor="text1"/>
        </w:rPr>
        <w:t>262</w:t>
      </w:r>
      <w:r>
        <w:rPr>
          <w:color w:val="000000" w:themeColor="text1"/>
        </w:rPr>
        <w:t xml:space="preserve"> </w:t>
      </w:r>
      <w:r w:rsidRPr="007079C3">
        <w:rPr>
          <w:color w:val="000000" w:themeColor="text1"/>
        </w:rPr>
        <w:t>people.</w:t>
      </w:r>
      <w:r w:rsidRPr="007079C3">
        <w:rPr>
          <w:rStyle w:val="FootnoteReference"/>
          <w:color w:val="000000" w:themeColor="text1"/>
        </w:rPr>
        <w:t xml:space="preserve"> </w:t>
      </w:r>
      <w:r w:rsidRPr="007079C3">
        <w:rPr>
          <w:rStyle w:val="FootnoteReference"/>
          <w:color w:val="000000" w:themeColor="text1"/>
        </w:rPr>
        <w:footnoteReference w:id="27"/>
      </w:r>
      <w:r w:rsidRPr="007079C3">
        <w:rPr>
          <w:color w:val="000000" w:themeColor="text1"/>
        </w:rPr>
        <w:t xml:space="preserve">  As it turns out, this would have insured that, had Congressional size been increased in 2010 according to this formula, even the smallest state would have received at least one congressional seat </w:t>
      </w:r>
      <w:r w:rsidRPr="007079C3">
        <w:rPr>
          <w:i/>
          <w:color w:val="000000" w:themeColor="text1"/>
        </w:rPr>
        <w:t>based solely on the state population</w:t>
      </w:r>
      <w:r w:rsidRPr="007079C3">
        <w:rPr>
          <w:color w:val="000000" w:themeColor="text1"/>
        </w:rPr>
        <w:t xml:space="preserve">. How would Electoral College malapportionment and outcome effects change if we increased the size of the House to make the allocation rule in that body more nearly proportional to the population of the state by </w:t>
      </w:r>
      <w:r w:rsidRPr="00EA5F5B">
        <w:rPr>
          <w:color w:val="000000" w:themeColor="text1"/>
        </w:rPr>
        <w:t>using the cube root of population to determine House size</w:t>
      </w:r>
      <w:r w:rsidRPr="007079C3">
        <w:rPr>
          <w:color w:val="000000" w:themeColor="text1"/>
        </w:rPr>
        <w:t>?</w:t>
      </w:r>
    </w:p>
    <w:p w14:paraId="35E041A2" w14:textId="3358324B" w:rsidR="0087426D" w:rsidRDefault="00C46BF4" w:rsidP="00A14809">
      <w:pPr>
        <w:spacing w:line="480" w:lineRule="auto"/>
        <w:ind w:right="630" w:firstLine="720"/>
        <w:rPr>
          <w:b/>
          <w:color w:val="000000" w:themeColor="text1"/>
        </w:rPr>
      </w:pPr>
      <w:r w:rsidRPr="009572A4">
        <w:t xml:space="preserve">One way in which House size could matter is when a reversal actually happened, so the popular vote winner has lost the election.  Under this circumstance, as the House size grows to approximate the </w:t>
      </w:r>
      <w:r w:rsidRPr="009572A4">
        <w:lastRenderedPageBreak/>
        <w:t>population size, eventually the popular vote winner will also win the Electoral College.</w:t>
      </w:r>
      <w:r>
        <w:rPr>
          <w:b/>
        </w:rPr>
        <w:t xml:space="preserve">  </w:t>
      </w:r>
      <w:r w:rsidRPr="007079C3">
        <w:rPr>
          <w:color w:val="000000" w:themeColor="text1"/>
        </w:rPr>
        <w:t>Recalculating the 2016 election for a House size of</w:t>
      </w:r>
      <w:r>
        <w:rPr>
          <w:color w:val="000000" w:themeColor="text1"/>
        </w:rPr>
        <w:t xml:space="preserve"> </w:t>
      </w:r>
      <m:oMath>
        <m:r>
          <m:rPr>
            <m:sty m:val="p"/>
          </m:rPr>
          <w:rPr>
            <w:rFonts w:ascii="Cambria Math" w:hAnsi="Cambria Math"/>
            <w:color w:val="000000" w:themeColor="text1"/>
          </w:rPr>
          <m:t>676</m:t>
        </m:r>
      </m:oMath>
      <w:r w:rsidRPr="007079C3">
        <w:rPr>
          <w:color w:val="000000" w:themeColor="text1"/>
        </w:rPr>
        <w:t xml:space="preserve"> (but now excluding the two bonus seats for each </w:t>
      </w:r>
      <w:r>
        <w:rPr>
          <w:color w:val="000000" w:themeColor="text1"/>
        </w:rPr>
        <w:t>senator) yields Donald Trump 380</w:t>
      </w:r>
      <w:r w:rsidRPr="007079C3">
        <w:rPr>
          <w:color w:val="000000" w:themeColor="text1"/>
        </w:rPr>
        <w:t xml:space="preserve"> out of the 6</w:t>
      </w:r>
      <w:r>
        <w:rPr>
          <w:color w:val="000000" w:themeColor="text1"/>
        </w:rPr>
        <w:t>76</w:t>
      </w:r>
      <w:r w:rsidRPr="007079C3">
        <w:rPr>
          <w:color w:val="000000" w:themeColor="text1"/>
        </w:rPr>
        <w:t xml:space="preserve"> electors</w:t>
      </w:r>
      <w:r w:rsidR="00140604">
        <w:rPr>
          <w:color w:val="000000" w:themeColor="text1"/>
        </w:rPr>
        <w:t xml:space="preserve"> </w:t>
      </w:r>
      <w:r w:rsidR="00140604" w:rsidRPr="00140604">
        <w:rPr>
          <w:b/>
          <w:color w:val="000000" w:themeColor="text1"/>
        </w:rPr>
        <w:t>(56.2%)</w:t>
      </w:r>
      <w:r w:rsidRPr="00140604">
        <w:rPr>
          <w:b/>
          <w:color w:val="000000" w:themeColor="text1"/>
        </w:rPr>
        <w:t>.</w:t>
      </w:r>
      <w:r w:rsidRPr="007079C3">
        <w:rPr>
          <w:color w:val="000000" w:themeColor="text1"/>
        </w:rPr>
        <w:t xml:space="preserve">  Again, as with the current Electoral College and the version that simply omitted the bonus Senate based electors, Trump would </w:t>
      </w:r>
      <w:r w:rsidR="00FD1FC4">
        <w:rPr>
          <w:color w:val="000000" w:themeColor="text1"/>
        </w:rPr>
        <w:t>still have won</w:t>
      </w:r>
      <w:r w:rsidRPr="007079C3">
        <w:rPr>
          <w:color w:val="000000" w:themeColor="text1"/>
        </w:rPr>
        <w:t xml:space="preserve"> the White </w:t>
      </w:r>
      <w:r>
        <w:rPr>
          <w:color w:val="000000" w:themeColor="text1"/>
        </w:rPr>
        <w:t xml:space="preserve">House </w:t>
      </w:r>
      <w:r w:rsidR="00EA18C3" w:rsidRPr="00EA18C3">
        <w:rPr>
          <w:b/>
          <w:color w:val="000000" w:themeColor="text1"/>
        </w:rPr>
        <w:t>even</w:t>
      </w:r>
      <w:r w:rsidR="00EA18C3">
        <w:rPr>
          <w:color w:val="000000" w:themeColor="text1"/>
        </w:rPr>
        <w:t xml:space="preserve"> </w:t>
      </w:r>
      <w:r>
        <w:rPr>
          <w:color w:val="000000" w:themeColor="text1"/>
        </w:rPr>
        <w:t xml:space="preserve">if the House size were </w:t>
      </w:r>
      <w:r w:rsidRPr="00E96605">
        <w:t>676.</w:t>
      </w:r>
      <w:r w:rsidRPr="007079C3">
        <w:rPr>
          <w:color w:val="000000" w:themeColor="text1"/>
        </w:rPr>
        <w:t xml:space="preserve">  In this EC rule, he wins by </w:t>
      </w:r>
      <w:r>
        <w:rPr>
          <w:color w:val="000000" w:themeColor="text1"/>
        </w:rPr>
        <w:t>84</w:t>
      </w:r>
      <w:r w:rsidRPr="007079C3">
        <w:rPr>
          <w:color w:val="000000" w:themeColor="text1"/>
        </w:rPr>
        <w:t xml:space="preserve"> electors. Although this is a larger number of seats, the EC is also larger.  </w:t>
      </w:r>
      <w:r w:rsidR="00795AC3">
        <w:rPr>
          <w:b/>
          <w:color w:val="000000" w:themeColor="text1"/>
        </w:rPr>
        <w:t>Since Trump won 306 out of 538</w:t>
      </w:r>
      <w:r w:rsidR="00E81958">
        <w:rPr>
          <w:b/>
          <w:color w:val="000000" w:themeColor="text1"/>
        </w:rPr>
        <w:t xml:space="preserve"> (56.8%)</w:t>
      </w:r>
      <w:r w:rsidR="00795AC3">
        <w:rPr>
          <w:b/>
          <w:color w:val="000000" w:themeColor="text1"/>
        </w:rPr>
        <w:t xml:space="preserve"> electors in 2016, his percentage would slightly decrease</w:t>
      </w:r>
      <w:r w:rsidR="00E81958">
        <w:rPr>
          <w:b/>
          <w:color w:val="000000" w:themeColor="text1"/>
        </w:rPr>
        <w:t xml:space="preserve"> under the cube-root rule. </w:t>
      </w:r>
    </w:p>
    <w:p w14:paraId="183288E7" w14:textId="77D4DA69" w:rsidR="004268F8" w:rsidRPr="00AD4A8B" w:rsidRDefault="00033B26" w:rsidP="00AD4A8B">
      <w:pPr>
        <w:spacing w:line="480" w:lineRule="auto"/>
        <w:ind w:firstLine="720"/>
        <w:rPr>
          <w:b/>
          <w:color w:val="FF0000"/>
        </w:rPr>
      </w:pPr>
      <w:r w:rsidRPr="00A14809">
        <w:rPr>
          <w:color w:val="000000" w:themeColor="text1"/>
        </w:rPr>
        <w:t xml:space="preserve">Trump won </w:t>
      </w:r>
      <w:r w:rsidR="00E81958">
        <w:rPr>
          <w:color w:val="000000" w:themeColor="text1"/>
        </w:rPr>
        <w:t>a</w:t>
      </w:r>
      <w:r w:rsidRPr="00A14809">
        <w:rPr>
          <w:color w:val="000000" w:themeColor="text1"/>
        </w:rPr>
        <w:t xml:space="preserve"> plurality in the majority of states, so the</w:t>
      </w:r>
      <w:r w:rsidRPr="00033B26">
        <w:rPr>
          <w:b/>
          <w:color w:val="000000" w:themeColor="text1"/>
        </w:rPr>
        <w:t xml:space="preserve"> </w:t>
      </w:r>
      <w:r w:rsidR="00C46BF4" w:rsidRPr="00C96E00">
        <w:rPr>
          <w:color w:val="000000" w:themeColor="text1"/>
        </w:rPr>
        <w:t xml:space="preserve">same Trump </w:t>
      </w:r>
      <w:proofErr w:type="gramStart"/>
      <w:r w:rsidR="00C46BF4" w:rsidRPr="00C96E00">
        <w:rPr>
          <w:color w:val="000000" w:themeColor="text1"/>
        </w:rPr>
        <w:t xml:space="preserve">victory </w:t>
      </w:r>
      <w:r w:rsidR="00EA18C3">
        <w:rPr>
          <w:color w:val="000000" w:themeColor="text1"/>
        </w:rPr>
        <w:t xml:space="preserve"> still</w:t>
      </w:r>
      <w:proofErr w:type="gramEnd"/>
      <w:r w:rsidR="00EA18C3">
        <w:rPr>
          <w:color w:val="000000" w:themeColor="text1"/>
        </w:rPr>
        <w:t xml:space="preserve"> </w:t>
      </w:r>
      <w:r w:rsidR="00C46BF4" w:rsidRPr="00C96E00">
        <w:rPr>
          <w:color w:val="000000" w:themeColor="text1"/>
        </w:rPr>
        <w:t>occurs if we add in the two seat “federal bonus</w:t>
      </w:r>
      <w:r w:rsidR="00EA18C3" w:rsidRPr="00C96E00">
        <w:rPr>
          <w:color w:val="000000" w:themeColor="text1"/>
        </w:rPr>
        <w:t>.</w:t>
      </w:r>
      <w:r w:rsidR="00C46BF4" w:rsidRPr="00C96E00">
        <w:rPr>
          <w:color w:val="000000" w:themeColor="text1"/>
        </w:rPr>
        <w:t xml:space="preserve">” </w:t>
      </w:r>
      <w:r w:rsidR="0098606E">
        <w:rPr>
          <w:color w:val="000000" w:themeColor="text1"/>
        </w:rPr>
        <w:t xml:space="preserve"> </w:t>
      </w:r>
      <w:r w:rsidR="00FD1FC4">
        <w:t>I</w:t>
      </w:r>
      <w:r w:rsidR="00C46BF4" w:rsidRPr="009572A4">
        <w:t>n 2016, for House size to matter require</w:t>
      </w:r>
      <w:r w:rsidR="00EF009E">
        <w:t>d</w:t>
      </w:r>
      <w:r w:rsidR="00C46BF4" w:rsidRPr="009572A4">
        <w:t xml:space="preserve"> a House size </w:t>
      </w:r>
      <w:proofErr w:type="gramStart"/>
      <w:r w:rsidR="00C46BF4" w:rsidRPr="009572A4">
        <w:t>so</w:t>
      </w:r>
      <w:proofErr w:type="gramEnd"/>
      <w:r w:rsidR="00C46BF4" w:rsidRPr="009572A4">
        <w:t xml:space="preserve"> huge as to be unrealistic:</w:t>
      </w:r>
      <w:r w:rsidR="00C46BF4" w:rsidRPr="009572A4">
        <w:rPr>
          <w:color w:val="000000" w:themeColor="text1"/>
        </w:rPr>
        <w:t xml:space="preserve"> </w:t>
      </w:r>
      <w:r w:rsidR="00C46BF4" w:rsidRPr="007079C3">
        <w:rPr>
          <w:color w:val="000000" w:themeColor="text1"/>
        </w:rPr>
        <w:t xml:space="preserve">the effects of increasing House size do not affect the outcome in 2016 </w:t>
      </w:r>
      <w:r w:rsidR="00C46BF4">
        <w:rPr>
          <w:color w:val="000000" w:themeColor="text1"/>
        </w:rPr>
        <w:t xml:space="preserve">for any </w:t>
      </w:r>
      <w:r w:rsidR="00C46BF4" w:rsidRPr="004C3846">
        <w:rPr>
          <w:color w:val="000000" w:themeColor="text1"/>
        </w:rPr>
        <w:t>House size under at least 800 (data omitted for space reasons).</w:t>
      </w:r>
      <w:r w:rsidR="00C46BF4">
        <w:rPr>
          <w:rStyle w:val="FootnoteReference"/>
          <w:color w:val="000000" w:themeColor="text1"/>
        </w:rPr>
        <w:t xml:space="preserve"> </w:t>
      </w:r>
      <w:r w:rsidR="00C46BF4" w:rsidRPr="004C3846">
        <w:rPr>
          <w:color w:val="000000" w:themeColor="text1"/>
        </w:rPr>
        <w:t xml:space="preserve"> </w:t>
      </w:r>
      <w:r w:rsidR="00C82657">
        <w:rPr>
          <w:b/>
          <w:color w:val="000000" w:themeColor="text1"/>
        </w:rPr>
        <w:t xml:space="preserve">In </w:t>
      </w:r>
      <w:r w:rsidR="00CF5AFE">
        <w:rPr>
          <w:b/>
          <w:color w:val="000000" w:themeColor="text1"/>
        </w:rPr>
        <w:t>A</w:t>
      </w:r>
      <w:r w:rsidR="00C82657">
        <w:rPr>
          <w:b/>
          <w:color w:val="000000" w:themeColor="text1"/>
        </w:rPr>
        <w:t>ppendix</w:t>
      </w:r>
      <w:r w:rsidR="00CF5AFE">
        <w:rPr>
          <w:b/>
          <w:color w:val="000000" w:themeColor="text1"/>
        </w:rPr>
        <w:t xml:space="preserve"> B</w:t>
      </w:r>
      <w:r w:rsidR="00C82657">
        <w:rPr>
          <w:b/>
          <w:color w:val="000000" w:themeColor="text1"/>
        </w:rPr>
        <w:t>, we also include a table that compares the Popular Vote and Electoral College under present apportionment with those using the Cube Root Rule of assembly size</w:t>
      </w:r>
      <w:r w:rsidR="0087426D">
        <w:rPr>
          <w:b/>
          <w:color w:val="000000" w:themeColor="text1"/>
        </w:rPr>
        <w:t xml:space="preserve"> for the entire time period of our study.</w:t>
      </w:r>
      <w:r w:rsidR="00C82657">
        <w:rPr>
          <w:b/>
          <w:color w:val="000000" w:themeColor="text1"/>
        </w:rPr>
        <w:t xml:space="preserve">  </w:t>
      </w:r>
      <w:r w:rsidR="00CF5AFE">
        <w:rPr>
          <w:b/>
          <w:color w:val="000000" w:themeColor="text1"/>
        </w:rPr>
        <w:t xml:space="preserve">In the years </w:t>
      </w:r>
      <w:r w:rsidR="00CF5AFE" w:rsidRPr="00CF5AFE">
        <w:rPr>
          <w:b/>
          <w:color w:val="FF0000"/>
        </w:rPr>
        <w:t>JONATHAN FILL IN</w:t>
      </w:r>
      <w:r w:rsidR="00CF5AFE">
        <w:rPr>
          <w:b/>
          <w:color w:val="000000" w:themeColor="text1"/>
        </w:rPr>
        <w:t xml:space="preserve"> the cube root size is larger than the actual assembly size.</w:t>
      </w:r>
      <w:r w:rsidR="00EA18C3">
        <w:rPr>
          <w:rStyle w:val="FootnoteReference"/>
          <w:b/>
          <w:color w:val="000000" w:themeColor="text1"/>
        </w:rPr>
        <w:footnoteReference w:id="28"/>
      </w:r>
      <w:r w:rsidR="00CF5AFE">
        <w:rPr>
          <w:b/>
          <w:color w:val="000000" w:themeColor="text1"/>
        </w:rPr>
        <w:t xml:space="preserve"> </w:t>
      </w:r>
      <w:r w:rsidR="00EA18C3">
        <w:rPr>
          <w:b/>
          <w:color w:val="000000" w:themeColor="text1"/>
        </w:rPr>
        <w:t xml:space="preserve"> </w:t>
      </w:r>
      <w:r w:rsidR="00CF5AFE">
        <w:rPr>
          <w:b/>
          <w:color w:val="000000" w:themeColor="text1"/>
        </w:rPr>
        <w:t xml:space="preserve"> </w:t>
      </w:r>
      <w:r w:rsidR="00AD4A8B">
        <w:t xml:space="preserve">In 2000, </w:t>
      </w:r>
      <w:r w:rsidR="00EA18C3" w:rsidRPr="00FB4663">
        <w:t>an increase in the size of the House could have mattered in that, in most House sizes starting above 493, including all of them above 655</w:t>
      </w:r>
      <w:r w:rsidR="00EA18C3">
        <w:t xml:space="preserve"> (the cube root law value)</w:t>
      </w:r>
      <w:r w:rsidR="00EA18C3" w:rsidRPr="00FB4663">
        <w:t>, the popular vote winner, Gore, would also have won the Electoral College</w:t>
      </w:r>
      <w:r w:rsidR="00EA18C3">
        <w:t>, a result previously pointed out by</w:t>
      </w:r>
      <w:r w:rsidR="00EA18C3" w:rsidRPr="00FB4663">
        <w:t xml:space="preserve"> </w:t>
      </w:r>
      <w:proofErr w:type="spellStart"/>
      <w:r w:rsidR="00EA18C3" w:rsidRPr="00FB4663">
        <w:t>Neubauer</w:t>
      </w:r>
      <w:proofErr w:type="spellEnd"/>
      <w:r w:rsidR="00EA18C3" w:rsidRPr="00FB4663">
        <w:t xml:space="preserve"> and Zeitlin </w:t>
      </w:r>
      <w:r w:rsidR="00EA18C3">
        <w:t>(</w:t>
      </w:r>
      <w:r w:rsidR="00EA18C3" w:rsidRPr="00FB4663">
        <w:t>2003).</w:t>
      </w:r>
      <w:r w:rsidR="00EA18C3">
        <w:t xml:space="preserve"> The year</w:t>
      </w:r>
      <w:r w:rsidR="00AD4A8B">
        <w:t>s</w:t>
      </w:r>
      <w:r w:rsidR="00EA18C3">
        <w:t xml:space="preserve"> in which a cube root allocation would have changed the outcomes </w:t>
      </w:r>
      <w:r w:rsidR="00AD4A8B">
        <w:t>are</w:t>
      </w:r>
      <w:r w:rsidR="00EA18C3">
        <w:t xml:space="preserve"> </w:t>
      </w:r>
      <w:r w:rsidR="00AD4A8B" w:rsidRPr="00A14809">
        <w:rPr>
          <w:color w:val="000000" w:themeColor="text1"/>
        </w:rPr>
        <w:t xml:space="preserve">in </w:t>
      </w:r>
      <w:r w:rsidR="00AD4A8B">
        <w:rPr>
          <w:b/>
          <w:color w:val="000000" w:themeColor="text1"/>
        </w:rPr>
        <w:t>the already reversed 1876</w:t>
      </w:r>
      <w:r w:rsidR="00AD4A8B">
        <w:rPr>
          <w:b/>
          <w:color w:val="000000" w:themeColor="text1"/>
        </w:rPr>
        <w:t xml:space="preserve"> and</w:t>
      </w:r>
      <w:r w:rsidR="00AD4A8B">
        <w:rPr>
          <w:b/>
          <w:color w:val="000000" w:themeColor="text1"/>
        </w:rPr>
        <w:t xml:space="preserve"> 1888 </w:t>
      </w:r>
      <w:r w:rsidR="00AD4A8B">
        <w:rPr>
          <w:b/>
          <w:color w:val="000000" w:themeColor="text1"/>
        </w:rPr>
        <w:t>elections,</w:t>
      </w:r>
      <w:r w:rsidR="00AD4A8B">
        <w:rPr>
          <w:b/>
          <w:color w:val="000000" w:themeColor="text1"/>
        </w:rPr>
        <w:t xml:space="preserve"> </w:t>
      </w:r>
      <w:r w:rsidR="00AD4A8B">
        <w:rPr>
          <w:b/>
          <w:color w:val="000000" w:themeColor="text1"/>
        </w:rPr>
        <w:t xml:space="preserve">as well as in the already reversed 2000 election, thus reducing reversals, but there would have been a change in </w:t>
      </w:r>
      <w:r w:rsidR="00AD4A8B" w:rsidRPr="00FB4663">
        <w:rPr>
          <w:color w:val="000000" w:themeColor="text1"/>
        </w:rPr>
        <w:t xml:space="preserve"> 1880</w:t>
      </w:r>
      <w:r w:rsidR="00AD4A8B">
        <w:rPr>
          <w:color w:val="000000" w:themeColor="text1"/>
        </w:rPr>
        <w:t>, thus increasing the number of reversals.</w:t>
      </w:r>
      <w:r w:rsidR="00AD4A8B" w:rsidRPr="00AD4A8B">
        <w:rPr>
          <w:rStyle w:val="FootnoteReference"/>
          <w:color w:val="000000" w:themeColor="text1"/>
        </w:rPr>
        <w:t xml:space="preserve"> </w:t>
      </w:r>
      <w:r w:rsidR="00AD4A8B" w:rsidRPr="00363A92">
        <w:rPr>
          <w:rStyle w:val="FootnoteReference"/>
          <w:color w:val="000000" w:themeColor="text1"/>
        </w:rPr>
        <w:footnoteReference w:id="29"/>
      </w:r>
      <w:r w:rsidR="00AD4A8B">
        <w:rPr>
          <w:b/>
          <w:color w:val="000000" w:themeColor="text1"/>
        </w:rPr>
        <w:t xml:space="preserve"> </w:t>
      </w:r>
      <w:r w:rsidR="00AD4A8B" w:rsidRPr="00FB4663">
        <w:rPr>
          <w:color w:val="000000" w:themeColor="text1"/>
        </w:rPr>
        <w:t xml:space="preserve"> </w:t>
      </w:r>
      <w:r w:rsidR="00AD4A8B">
        <w:rPr>
          <w:color w:val="000000" w:themeColor="text1"/>
        </w:rPr>
        <w:t xml:space="preserve"> </w:t>
      </w:r>
      <w:r w:rsidR="00AD4A8B" w:rsidRPr="00AD4A8B">
        <w:rPr>
          <w:color w:val="FF0000"/>
        </w:rPr>
        <w:t xml:space="preserve">JONATHAN IS </w:t>
      </w:r>
      <w:r w:rsidR="00AD4A8B" w:rsidRPr="00AD4A8B">
        <w:rPr>
          <w:b/>
          <w:color w:val="FF0000"/>
        </w:rPr>
        <w:lastRenderedPageBreak/>
        <w:t xml:space="preserve">THIS CORRECT? </w:t>
      </w:r>
      <w:r w:rsidR="00AD4A8B">
        <w:rPr>
          <w:b/>
          <w:color w:val="FF0000"/>
        </w:rPr>
        <w:t xml:space="preserve"> </w:t>
      </w:r>
      <w:r w:rsidR="00EA18C3">
        <w:rPr>
          <w:b/>
          <w:color w:val="FF0000"/>
        </w:rPr>
        <w:t xml:space="preserve"> </w:t>
      </w:r>
      <w:r w:rsidR="00EA18C3" w:rsidRPr="00EA18C3">
        <w:rPr>
          <w:b/>
        </w:rPr>
        <w:t>Note tha</w:t>
      </w:r>
      <w:r w:rsidR="00EA18C3">
        <w:rPr>
          <w:b/>
        </w:rPr>
        <w:t>t</w:t>
      </w:r>
      <w:r w:rsidR="00EA18C3" w:rsidRPr="00EA18C3">
        <w:rPr>
          <w:b/>
        </w:rPr>
        <w:t xml:space="preserve"> even in the years where the cube root allocation is smaller than the actual EC allocation, this shift would not have changed </w:t>
      </w:r>
      <w:r w:rsidR="00EA18C3">
        <w:rPr>
          <w:b/>
        </w:rPr>
        <w:t>the number of reversals</w:t>
      </w:r>
      <w:r w:rsidR="00EA18C3" w:rsidRPr="00EA18C3">
        <w:rPr>
          <w:b/>
        </w:rPr>
        <w:t>.</w:t>
      </w:r>
      <w:r w:rsidR="00EA18C3">
        <w:rPr>
          <w:b/>
        </w:rPr>
        <w:t xml:space="preserve"> </w:t>
      </w:r>
      <w:r w:rsidR="00EA18C3" w:rsidRPr="00EA18C3">
        <w:rPr>
          <w:b/>
          <w:color w:val="FF0000"/>
        </w:rPr>
        <w:t>JONATHAN IS THIS CORRECT?</w:t>
      </w:r>
    </w:p>
    <w:p w14:paraId="63B6975B" w14:textId="569C0016" w:rsidR="006F2835" w:rsidRPr="00C82657" w:rsidRDefault="006F2835" w:rsidP="006F2835">
      <w:pPr>
        <w:spacing w:line="480" w:lineRule="auto"/>
        <w:ind w:right="630" w:firstLine="720"/>
        <w:jc w:val="center"/>
        <w:rPr>
          <w:b/>
          <w:color w:val="FF0000"/>
        </w:rPr>
      </w:pPr>
    </w:p>
    <w:p w14:paraId="65BAB51F" w14:textId="77777777" w:rsidR="004268F8" w:rsidRDefault="004268F8">
      <w:pPr>
        <w:spacing w:after="160" w:line="259" w:lineRule="auto"/>
      </w:pPr>
      <w:r>
        <w:br w:type="page"/>
      </w:r>
    </w:p>
    <w:p w14:paraId="57D28020" w14:textId="4DA631EA" w:rsidR="005760E9" w:rsidRDefault="004268F8" w:rsidP="00457CCE">
      <w:pPr>
        <w:pStyle w:val="Heading1"/>
        <w:rPr>
          <w:rFonts w:ascii="Times New Roman" w:hAnsi="Times New Roman" w:cs="Times New Roman"/>
          <w:b/>
          <w:color w:val="auto"/>
          <w:sz w:val="24"/>
          <w:szCs w:val="24"/>
        </w:rPr>
      </w:pPr>
      <w:r w:rsidRPr="004268F8">
        <w:rPr>
          <w:rFonts w:ascii="Times New Roman" w:hAnsi="Times New Roman" w:cs="Times New Roman"/>
          <w:b/>
          <w:color w:val="auto"/>
          <w:sz w:val="24"/>
          <w:szCs w:val="24"/>
        </w:rPr>
        <w:lastRenderedPageBreak/>
        <w:t>DISCUSSION</w:t>
      </w:r>
    </w:p>
    <w:p w14:paraId="7BD5AC61" w14:textId="77777777" w:rsidR="00075446" w:rsidRPr="00482B00" w:rsidRDefault="00075446" w:rsidP="00075446">
      <w:pPr>
        <w:rPr>
          <w:b/>
        </w:rPr>
      </w:pPr>
    </w:p>
    <w:p w14:paraId="6DAA1920" w14:textId="4CC0995D" w:rsidR="00A14809" w:rsidRDefault="00075446" w:rsidP="00EA18C3">
      <w:pPr>
        <w:spacing w:line="480" w:lineRule="auto"/>
        <w:ind w:firstLine="720"/>
        <w:rPr>
          <w:b/>
          <w:color w:val="000000" w:themeColor="text1"/>
        </w:rPr>
      </w:pPr>
      <w:r w:rsidRPr="00A14809">
        <w:t xml:space="preserve">Using election results from the period 1868 to 2016, we have constructed </w:t>
      </w:r>
      <w:r w:rsidR="00E81958" w:rsidRPr="00E81958">
        <w:rPr>
          <w:b/>
        </w:rPr>
        <w:t>ten</w:t>
      </w:r>
      <w:r w:rsidRPr="00A14809">
        <w:t xml:space="preserve"> </w:t>
      </w:r>
      <w:r w:rsidR="00FB4663" w:rsidRPr="00FB4663">
        <w:rPr>
          <w:b/>
          <w:color w:val="FF0000"/>
        </w:rPr>
        <w:t>WHAT IS THE RIGHT NUMBER?</w:t>
      </w:r>
      <w:r w:rsidR="00FB4663" w:rsidRPr="00FB4663">
        <w:rPr>
          <w:b/>
        </w:rPr>
        <w:t xml:space="preserve"> </w:t>
      </w:r>
      <w:r w:rsidRPr="00A14809">
        <w:t xml:space="preserve">counterfactual variants on the Electoral College for the purpose of comparing the actual EC results with those from various proposed reforms.  </w:t>
      </w:r>
      <w:r w:rsidR="00B3742D" w:rsidRPr="00A14809">
        <w:t xml:space="preserve">Presidential elections have seen four </w:t>
      </w:r>
      <w:r w:rsidR="002A6C15">
        <w:t xml:space="preserve">occasions </w:t>
      </w:r>
      <w:r w:rsidR="00B3742D" w:rsidRPr="00A14809">
        <w:t>in th</w:t>
      </w:r>
      <w:r w:rsidR="002A6C15">
        <w:t>is</w:t>
      </w:r>
      <w:r w:rsidR="00B3742D" w:rsidRPr="00A14809">
        <w:t xml:space="preserve"> modern political party era of American history</w:t>
      </w:r>
      <w:r w:rsidR="002A6C15">
        <w:t xml:space="preserve"> in which outcomes of the popular vote and the EC vote diverge, with two of these coming within th</w:t>
      </w:r>
      <w:r w:rsidR="00E81958">
        <w:t xml:space="preserve">e past two decades. </w:t>
      </w:r>
      <w:r w:rsidR="00E81958">
        <w:rPr>
          <w:b/>
        </w:rPr>
        <w:t>While some may argue that even once is too much, others view the relative small number of reversals as vindication for the founders (Hardaway 1994).</w:t>
      </w:r>
      <w:r w:rsidR="00B3742D" w:rsidRPr="00A14809">
        <w:t xml:space="preserve"> </w:t>
      </w:r>
      <w:r w:rsidR="002A6C15">
        <w:t xml:space="preserve">If we look at modifications to </w:t>
      </w:r>
      <w:r w:rsidR="002A6C15" w:rsidRPr="00A14809">
        <w:t xml:space="preserve">the Electoral College </w:t>
      </w:r>
      <w:r w:rsidR="002A6C15">
        <w:t>such as</w:t>
      </w:r>
      <w:r w:rsidR="002A6C15" w:rsidRPr="00A14809">
        <w:t xml:space="preserve"> eliminating the </w:t>
      </w:r>
      <w:r w:rsidR="00E81958">
        <w:t>two-</w:t>
      </w:r>
      <w:r w:rsidR="002A6C15">
        <w:t xml:space="preserve">state bonus, allowing for </w:t>
      </w:r>
      <w:r w:rsidR="002A6C15" w:rsidRPr="00A14809">
        <w:t>a more propor</w:t>
      </w:r>
      <w:r w:rsidR="002A6C15">
        <w:t xml:space="preserve">tional distribution of electors, or switching to House district based outcomes, we </w:t>
      </w:r>
      <w:r w:rsidR="00955A82">
        <w:t xml:space="preserve">discover </w:t>
      </w:r>
      <w:r w:rsidR="002A6C15">
        <w:t xml:space="preserve">that at the </w:t>
      </w:r>
      <w:r w:rsidR="00F944D1">
        <w:t xml:space="preserve">best they reduce the number of </w:t>
      </w:r>
      <w:r w:rsidR="002A6C15">
        <w:t>reversals by one, from four to three and</w:t>
      </w:r>
      <w:r w:rsidR="00955A82">
        <w:t>,</w:t>
      </w:r>
      <w:r w:rsidR="002A6C15">
        <w:t xml:space="preserve"> at worst, with the House district-based outcomes, they actually increase the number of reversal</w:t>
      </w:r>
      <w:r w:rsidR="00F944D1">
        <w:t>s</w:t>
      </w:r>
      <w:r w:rsidR="002A6C15">
        <w:t>. Moreover, with the partial exception of 2016, the years in which reversals occur under alternative electoral college arrangements are different from those in which they occurred under present EC rules</w:t>
      </w:r>
      <w:r w:rsidR="002A6C15" w:rsidRPr="002F01DB">
        <w:t xml:space="preserve">. Thus, changing the rules in the ways identified above seems to serve no useful purpose. It does not </w:t>
      </w:r>
      <w:r w:rsidR="00F944D1" w:rsidRPr="002F01DB">
        <w:t xml:space="preserve">eliminate or even substantially </w:t>
      </w:r>
      <w:r w:rsidR="002A6C15" w:rsidRPr="002F01DB">
        <w:t>reduce the prevalence of reversals</w:t>
      </w:r>
      <w:r w:rsidR="00F944D1" w:rsidRPr="002F01DB">
        <w:t>;</w:t>
      </w:r>
      <w:r w:rsidR="002A6C15" w:rsidRPr="002F01DB">
        <w:t xml:space="preserve"> all it does is change the years in which they occur.</w:t>
      </w:r>
      <w:r w:rsidR="00EA18C3">
        <w:rPr>
          <w:b/>
          <w:color w:val="000000" w:themeColor="text1"/>
        </w:rPr>
        <w:t xml:space="preserve"> </w:t>
      </w:r>
      <w:r w:rsidR="00A14809">
        <w:rPr>
          <w:color w:val="000000" w:themeColor="text1"/>
        </w:rPr>
        <w:t>We also</w:t>
      </w:r>
      <w:r w:rsidR="00A14809" w:rsidRPr="00A14809">
        <w:rPr>
          <w:color w:val="000000" w:themeColor="text1"/>
        </w:rPr>
        <w:t xml:space="preserve"> considered the implications of a proposal by </w:t>
      </w:r>
      <w:proofErr w:type="spellStart"/>
      <w:r w:rsidR="00A14809" w:rsidRPr="00A14809">
        <w:rPr>
          <w:color w:val="000000" w:themeColor="text1"/>
        </w:rPr>
        <w:t>Ladewig</w:t>
      </w:r>
      <w:proofErr w:type="spellEnd"/>
      <w:r w:rsidR="00A14809" w:rsidRPr="00A14809">
        <w:rPr>
          <w:color w:val="000000" w:themeColor="text1"/>
        </w:rPr>
        <w:t xml:space="preserve"> and </w:t>
      </w:r>
      <w:proofErr w:type="spellStart"/>
      <w:r w:rsidR="00A14809" w:rsidRPr="00A14809">
        <w:rPr>
          <w:color w:val="000000" w:themeColor="text1"/>
        </w:rPr>
        <w:t>Jasinski</w:t>
      </w:r>
      <w:proofErr w:type="spellEnd"/>
      <w:r w:rsidR="00A14809" w:rsidRPr="00A14809">
        <w:rPr>
          <w:color w:val="000000" w:themeColor="text1"/>
        </w:rPr>
        <w:t xml:space="preserve"> (2008) to increase the size of the House (and thus of the Electoral College) by picking a House size that was proportional to the cube root of population.  Here we found that the election results in 2016 would have been unchanged,</w:t>
      </w:r>
      <w:r w:rsidR="00A14809">
        <w:rPr>
          <w:b/>
          <w:color w:val="000000" w:themeColor="text1"/>
        </w:rPr>
        <w:t xml:space="preserve"> </w:t>
      </w:r>
      <w:r w:rsidR="00AD4A8B">
        <w:rPr>
          <w:b/>
          <w:color w:val="000000" w:themeColor="text1"/>
        </w:rPr>
        <w:t xml:space="preserve">though the net effects of this rule over the entire time period do reduce the number of reversals by two. </w:t>
      </w:r>
      <w:r w:rsidR="00AD4A8B" w:rsidRPr="00AD4A8B">
        <w:rPr>
          <w:b/>
          <w:color w:val="FF0000"/>
        </w:rPr>
        <w:t>JONATHAN IS THIS CORRECT?</w:t>
      </w:r>
    </w:p>
    <w:p w14:paraId="3E7375D4" w14:textId="647D0ED5" w:rsidR="00AD4A8B" w:rsidRDefault="00850F50" w:rsidP="00EA18C3">
      <w:pPr>
        <w:spacing w:line="480" w:lineRule="auto"/>
        <w:ind w:right="630"/>
        <w:rPr>
          <w:color w:val="000000" w:themeColor="text1"/>
          <w:szCs w:val="32"/>
        </w:rPr>
      </w:pPr>
      <w:r w:rsidRPr="003F3AEE">
        <w:rPr>
          <w:color w:val="FF0000"/>
          <w:szCs w:val="32"/>
        </w:rPr>
        <w:tab/>
      </w:r>
      <w:r w:rsidR="00E6519D">
        <w:rPr>
          <w:b/>
          <w:color w:val="000000" w:themeColor="text1"/>
          <w:szCs w:val="32"/>
        </w:rPr>
        <w:t xml:space="preserve">While certainly far from perfect, the Electoral College </w:t>
      </w:r>
      <w:r w:rsidR="005867F2">
        <w:rPr>
          <w:b/>
          <w:color w:val="000000" w:themeColor="text1"/>
          <w:szCs w:val="32"/>
        </w:rPr>
        <w:t xml:space="preserve">has proved a robust institution </w:t>
      </w:r>
      <w:proofErr w:type="gramStart"/>
      <w:r w:rsidR="005867F2">
        <w:rPr>
          <w:b/>
          <w:color w:val="000000" w:themeColor="text1"/>
          <w:szCs w:val="32"/>
        </w:rPr>
        <w:t>that</w:t>
      </w:r>
      <w:r w:rsidR="00E6519D">
        <w:rPr>
          <w:b/>
          <w:color w:val="000000" w:themeColor="text1"/>
          <w:szCs w:val="32"/>
        </w:rPr>
        <w:t xml:space="preserve"> </w:t>
      </w:r>
      <w:r w:rsidR="005867F2">
        <w:rPr>
          <w:b/>
          <w:color w:val="000000" w:themeColor="text1"/>
          <w:szCs w:val="32"/>
        </w:rPr>
        <w:t xml:space="preserve"> </w:t>
      </w:r>
      <w:r w:rsidR="00E6519D">
        <w:rPr>
          <w:b/>
          <w:color w:val="000000" w:themeColor="text1"/>
          <w:szCs w:val="32"/>
        </w:rPr>
        <w:t>usually</w:t>
      </w:r>
      <w:proofErr w:type="gramEnd"/>
      <w:r w:rsidR="00E6519D">
        <w:rPr>
          <w:b/>
          <w:color w:val="000000" w:themeColor="text1"/>
          <w:szCs w:val="32"/>
        </w:rPr>
        <w:t xml:space="preserve"> produces clear victories which match the plurality winner</w:t>
      </w:r>
      <w:r w:rsidR="005867F2">
        <w:rPr>
          <w:b/>
          <w:color w:val="000000" w:themeColor="text1"/>
          <w:szCs w:val="32"/>
        </w:rPr>
        <w:t>.  Moreover, the alternatives to it identified above</w:t>
      </w:r>
      <w:r w:rsidR="00AD4A8B">
        <w:rPr>
          <w:b/>
          <w:color w:val="000000" w:themeColor="text1"/>
          <w:szCs w:val="32"/>
        </w:rPr>
        <w:t>, with the partial exception of a rather large increase in the size of the House of Representatives,</w:t>
      </w:r>
      <w:r w:rsidR="005867F2">
        <w:rPr>
          <w:b/>
          <w:color w:val="000000" w:themeColor="text1"/>
          <w:szCs w:val="32"/>
        </w:rPr>
        <w:t xml:space="preserve"> have </w:t>
      </w:r>
      <w:r w:rsidR="00AD4A8B">
        <w:rPr>
          <w:b/>
          <w:color w:val="000000" w:themeColor="text1"/>
          <w:szCs w:val="32"/>
        </w:rPr>
        <w:t xml:space="preserve">virtually </w:t>
      </w:r>
      <w:r w:rsidR="005867F2">
        <w:rPr>
          <w:b/>
          <w:color w:val="000000" w:themeColor="text1"/>
          <w:szCs w:val="32"/>
        </w:rPr>
        <w:t xml:space="preserve">the same flaw in terms of likelihood of creating a reversal between </w:t>
      </w:r>
      <w:r w:rsidR="005867F2">
        <w:rPr>
          <w:b/>
          <w:color w:val="000000" w:themeColor="text1"/>
          <w:szCs w:val="32"/>
        </w:rPr>
        <w:lastRenderedPageBreak/>
        <w:t>popular vote winner and EC winner</w:t>
      </w:r>
      <w:r w:rsidR="00AD4A8B">
        <w:rPr>
          <w:b/>
          <w:color w:val="000000" w:themeColor="text1"/>
          <w:szCs w:val="32"/>
        </w:rPr>
        <w:t>, with some even worse.</w:t>
      </w:r>
      <w:r w:rsidR="005867F2">
        <w:rPr>
          <w:b/>
          <w:color w:val="000000" w:themeColor="text1"/>
          <w:szCs w:val="32"/>
        </w:rPr>
        <w:t xml:space="preserve"> And </w:t>
      </w:r>
      <w:r w:rsidR="005867F2">
        <w:rPr>
          <w:color w:val="000000" w:themeColor="text1"/>
          <w:szCs w:val="32"/>
        </w:rPr>
        <w:t>t</w:t>
      </w:r>
      <w:r w:rsidR="005867F2" w:rsidRPr="005867F2">
        <w:rPr>
          <w:color w:val="000000" w:themeColor="text1"/>
          <w:szCs w:val="32"/>
        </w:rPr>
        <w:t>he two-seat bonus afforded on the basis of statehood has been shown in this essay to be generally non-determinative of election</w:t>
      </w:r>
      <w:r w:rsidR="005867F2">
        <w:rPr>
          <w:color w:val="000000" w:themeColor="text1"/>
          <w:szCs w:val="32"/>
        </w:rPr>
        <w:t xml:space="preserve"> outcome</w:t>
      </w:r>
      <w:r w:rsidR="005867F2" w:rsidRPr="005867F2">
        <w:rPr>
          <w:color w:val="000000" w:themeColor="text1"/>
          <w:szCs w:val="32"/>
        </w:rPr>
        <w:t>s.</w:t>
      </w:r>
      <w:r w:rsidR="005867F2">
        <w:rPr>
          <w:b/>
          <w:color w:val="000000" w:themeColor="text1"/>
          <w:szCs w:val="32"/>
        </w:rPr>
        <w:t xml:space="preserve">  </w:t>
      </w:r>
      <w:r w:rsidR="005867F2" w:rsidRPr="005867F2">
        <w:rPr>
          <w:color w:val="000000" w:themeColor="text1"/>
          <w:szCs w:val="32"/>
        </w:rPr>
        <w:t xml:space="preserve"> </w:t>
      </w:r>
    </w:p>
    <w:p w14:paraId="2B24BEE5" w14:textId="533165CB" w:rsidR="005867F2" w:rsidRPr="005867F2" w:rsidRDefault="005867F2" w:rsidP="00AD4A8B">
      <w:pPr>
        <w:spacing w:line="480" w:lineRule="auto"/>
        <w:ind w:right="630" w:firstLine="720"/>
        <w:rPr>
          <w:b/>
          <w:color w:val="000000" w:themeColor="text1"/>
          <w:szCs w:val="32"/>
        </w:rPr>
      </w:pPr>
      <w:r w:rsidRPr="005867F2">
        <w:rPr>
          <w:color w:val="000000" w:themeColor="text1"/>
          <w:szCs w:val="32"/>
        </w:rPr>
        <w:t>Reformers should also acknowledge that the Electoral College “wrong winner” is no less legitimate then any legislation passed by Senators representing a minority of the population, or Supreme Court decisions that largely are immune from public opinion</w:t>
      </w:r>
      <w:r w:rsidR="00AD4A8B">
        <w:rPr>
          <w:color w:val="000000" w:themeColor="text1"/>
          <w:szCs w:val="32"/>
        </w:rPr>
        <w:t>,</w:t>
      </w:r>
      <w:r w:rsidRPr="005867F2">
        <w:rPr>
          <w:color w:val="000000" w:themeColor="text1"/>
          <w:szCs w:val="32"/>
        </w:rPr>
        <w:t xml:space="preserve"> and somewhat less affected by electoral tides due to the long length of service on the </w:t>
      </w:r>
      <w:proofErr w:type="gramStart"/>
      <w:r w:rsidRPr="005867F2">
        <w:rPr>
          <w:color w:val="000000" w:themeColor="text1"/>
          <w:szCs w:val="32"/>
        </w:rPr>
        <w:t>court</w:t>
      </w:r>
      <w:r w:rsidR="00AD4A8B">
        <w:rPr>
          <w:color w:val="000000" w:themeColor="text1"/>
          <w:szCs w:val="32"/>
        </w:rPr>
        <w:t xml:space="preserve"> </w:t>
      </w:r>
      <w:r w:rsidRPr="005867F2">
        <w:rPr>
          <w:color w:val="000000" w:themeColor="text1"/>
          <w:szCs w:val="32"/>
        </w:rPr>
        <w:t xml:space="preserve"> and</w:t>
      </w:r>
      <w:proofErr w:type="gramEnd"/>
      <w:r w:rsidRPr="005867F2">
        <w:rPr>
          <w:color w:val="000000" w:themeColor="text1"/>
          <w:szCs w:val="32"/>
        </w:rPr>
        <w:t xml:space="preserve"> the absence of a mandatory age-linked retirement.</w:t>
      </w:r>
      <w:r>
        <w:rPr>
          <w:rStyle w:val="FootnoteReference"/>
          <w:color w:val="000000" w:themeColor="text1"/>
          <w:szCs w:val="32"/>
        </w:rPr>
        <w:footnoteReference w:id="30"/>
      </w:r>
      <w:r>
        <w:rPr>
          <w:color w:val="000000" w:themeColor="text1"/>
          <w:szCs w:val="32"/>
        </w:rPr>
        <w:t xml:space="preserve"> </w:t>
      </w:r>
      <w:r w:rsidRPr="005867F2">
        <w:rPr>
          <w:color w:val="000000" w:themeColor="text1"/>
          <w:szCs w:val="32"/>
        </w:rPr>
        <w:t xml:space="preserve"> As if that were not enough reason to </w:t>
      </w:r>
      <w:r>
        <w:rPr>
          <w:color w:val="000000" w:themeColor="text1"/>
          <w:szCs w:val="32"/>
        </w:rPr>
        <w:t>be skeptical about the insistence on</w:t>
      </w:r>
      <w:r w:rsidRPr="005867F2">
        <w:rPr>
          <w:color w:val="000000" w:themeColor="text1"/>
          <w:szCs w:val="32"/>
        </w:rPr>
        <w:t xml:space="preserve"> </w:t>
      </w:r>
      <w:proofErr w:type="spellStart"/>
      <w:r w:rsidRPr="005867F2">
        <w:rPr>
          <w:color w:val="000000" w:themeColor="text1"/>
          <w:szCs w:val="32"/>
        </w:rPr>
        <w:t>majoritarianism</w:t>
      </w:r>
      <w:proofErr w:type="spellEnd"/>
      <w:r>
        <w:rPr>
          <w:color w:val="000000" w:themeColor="text1"/>
          <w:szCs w:val="32"/>
        </w:rPr>
        <w:t xml:space="preserve"> in the Electoral College</w:t>
      </w:r>
      <w:r w:rsidRPr="005867F2">
        <w:rPr>
          <w:color w:val="000000" w:themeColor="text1"/>
          <w:szCs w:val="32"/>
        </w:rPr>
        <w:t>, in the process by which the Electoral College would change</w:t>
      </w:r>
      <w:r>
        <w:rPr>
          <w:color w:val="000000" w:themeColor="text1"/>
          <w:szCs w:val="32"/>
        </w:rPr>
        <w:t xml:space="preserve"> </w:t>
      </w:r>
      <w:r w:rsidRPr="005867F2">
        <w:rPr>
          <w:color w:val="000000" w:themeColor="text1"/>
          <w:szCs w:val="32"/>
        </w:rPr>
        <w:t>through Constitutional amendment, the smallest 34 states could ratify</w:t>
      </w:r>
      <w:r>
        <w:rPr>
          <w:color w:val="000000" w:themeColor="text1"/>
          <w:szCs w:val="32"/>
        </w:rPr>
        <w:t xml:space="preserve"> a change. Some of those states have </w:t>
      </w:r>
      <w:r w:rsidRPr="005867F2">
        <w:rPr>
          <w:color w:val="000000" w:themeColor="text1"/>
          <w:szCs w:val="32"/>
        </w:rPr>
        <w:t xml:space="preserve">state legislatures </w:t>
      </w:r>
      <w:bookmarkStart w:id="0" w:name="_GoBack"/>
      <w:bookmarkEnd w:id="0"/>
      <w:r w:rsidR="00AD4A8B">
        <w:rPr>
          <w:color w:val="000000" w:themeColor="text1"/>
          <w:szCs w:val="32"/>
        </w:rPr>
        <w:t>that</w:t>
      </w:r>
      <w:r>
        <w:rPr>
          <w:color w:val="000000" w:themeColor="text1"/>
          <w:szCs w:val="32"/>
        </w:rPr>
        <w:t xml:space="preserve"> are so badly gerrymandered that a majority of voters fails to elect a majority of legislators.  </w:t>
      </w:r>
      <w:r w:rsidRPr="005867F2">
        <w:rPr>
          <w:color w:val="000000" w:themeColor="text1"/>
          <w:szCs w:val="32"/>
        </w:rPr>
        <w:t xml:space="preserve"> </w:t>
      </w:r>
    </w:p>
    <w:p w14:paraId="0AC24BC2" w14:textId="77777777" w:rsidR="00AD4A8B" w:rsidRDefault="00AD4A8B">
      <w:pPr>
        <w:spacing w:after="160" w:line="259" w:lineRule="auto"/>
        <w:rPr>
          <w:rFonts w:eastAsiaTheme="majorEastAsia"/>
          <w:b/>
          <w:color w:val="000000" w:themeColor="text1"/>
        </w:rPr>
      </w:pPr>
      <w:r>
        <w:rPr>
          <w:b/>
          <w:color w:val="000000" w:themeColor="text1"/>
        </w:rPr>
        <w:br w:type="page"/>
      </w:r>
    </w:p>
    <w:p w14:paraId="3440DDD8" w14:textId="5AE11715" w:rsidR="00C46BF4" w:rsidRPr="00AD4A8B" w:rsidRDefault="00C46BF4" w:rsidP="00457CCE">
      <w:pPr>
        <w:pStyle w:val="Heading1"/>
        <w:jc w:val="both"/>
        <w:rPr>
          <w:rFonts w:ascii="Times New Roman" w:hAnsi="Times New Roman" w:cs="Times New Roman"/>
          <w:b/>
          <w:color w:val="FF0000"/>
          <w:sz w:val="36"/>
          <w:szCs w:val="36"/>
        </w:rPr>
      </w:pPr>
      <w:proofErr w:type="gramStart"/>
      <w:r w:rsidRPr="000936D7">
        <w:rPr>
          <w:rFonts w:ascii="Times New Roman" w:hAnsi="Times New Roman" w:cs="Times New Roman"/>
          <w:b/>
          <w:color w:val="000000" w:themeColor="text1"/>
          <w:sz w:val="24"/>
          <w:szCs w:val="24"/>
        </w:rPr>
        <w:lastRenderedPageBreak/>
        <w:t>REFERENCES</w:t>
      </w:r>
      <w:r w:rsidR="000936D7">
        <w:rPr>
          <w:rFonts w:ascii="Times New Roman" w:hAnsi="Times New Roman" w:cs="Times New Roman"/>
          <w:b/>
          <w:color w:val="000000" w:themeColor="text1"/>
          <w:sz w:val="24"/>
          <w:szCs w:val="24"/>
        </w:rPr>
        <w:t xml:space="preserve"> </w:t>
      </w:r>
      <w:r w:rsidR="00AD4A8B">
        <w:rPr>
          <w:rFonts w:ascii="Times New Roman" w:hAnsi="Times New Roman" w:cs="Times New Roman"/>
          <w:b/>
          <w:color w:val="000000" w:themeColor="text1"/>
          <w:sz w:val="24"/>
          <w:szCs w:val="24"/>
        </w:rPr>
        <w:t xml:space="preserve"> </w:t>
      </w:r>
      <w:r w:rsidR="00AD4A8B" w:rsidRPr="00AD4A8B">
        <w:rPr>
          <w:rFonts w:ascii="Times New Roman" w:hAnsi="Times New Roman" w:cs="Times New Roman"/>
          <w:b/>
          <w:color w:val="FF0000"/>
          <w:sz w:val="36"/>
          <w:szCs w:val="36"/>
        </w:rPr>
        <w:t>YOU</w:t>
      </w:r>
      <w:proofErr w:type="gramEnd"/>
      <w:r w:rsidR="00AD4A8B" w:rsidRPr="00AD4A8B">
        <w:rPr>
          <w:rFonts w:ascii="Times New Roman" w:hAnsi="Times New Roman" w:cs="Times New Roman"/>
          <w:b/>
          <w:color w:val="FF0000"/>
          <w:sz w:val="36"/>
          <w:szCs w:val="36"/>
        </w:rPr>
        <w:t xml:space="preserve"> NEED TO ADD THE NEW EDITED BOOK AND ANY RELEVANT CHAPTERS</w:t>
      </w:r>
    </w:p>
    <w:p w14:paraId="7DEC855E" w14:textId="5B471111" w:rsidR="00C46BF4" w:rsidRPr="00AD4A8B" w:rsidRDefault="00C46BF4" w:rsidP="0033632F">
      <w:pPr>
        <w:widowControl w:val="0"/>
        <w:autoSpaceDE w:val="0"/>
        <w:autoSpaceDN w:val="0"/>
        <w:adjustRightInd w:val="0"/>
        <w:rPr>
          <w:color w:val="FF0000"/>
          <w:sz w:val="36"/>
          <w:szCs w:val="36"/>
        </w:rPr>
      </w:pPr>
    </w:p>
    <w:p w14:paraId="23B95146" w14:textId="77777777" w:rsidR="000936D7" w:rsidRDefault="000936D7" w:rsidP="000936D7">
      <w:pPr>
        <w:spacing w:line="360" w:lineRule="auto"/>
        <w:ind w:left="720" w:right="630" w:hanging="720"/>
        <w:rPr>
          <w:color w:val="000000" w:themeColor="text1"/>
        </w:rPr>
      </w:pPr>
      <w:r>
        <w:rPr>
          <w:color w:val="000000" w:themeColor="text1"/>
        </w:rPr>
        <w:t xml:space="preserve">Aldrich, John, Jason </w:t>
      </w:r>
      <w:proofErr w:type="spellStart"/>
      <w:r>
        <w:rPr>
          <w:color w:val="000000" w:themeColor="text1"/>
        </w:rPr>
        <w:t>Reifler</w:t>
      </w:r>
      <w:proofErr w:type="spellEnd"/>
      <w:r>
        <w:rPr>
          <w:color w:val="000000" w:themeColor="text1"/>
        </w:rPr>
        <w:t xml:space="preserve">, and </w:t>
      </w:r>
      <w:r w:rsidRPr="00791388">
        <w:rPr>
          <w:color w:val="000000" w:themeColor="text1"/>
        </w:rPr>
        <w:t>Michael C. Munge</w:t>
      </w:r>
      <w:r>
        <w:rPr>
          <w:color w:val="000000" w:themeColor="text1"/>
        </w:rPr>
        <w:t>r. 2014.</w:t>
      </w:r>
      <w:r w:rsidRPr="00791388">
        <w:rPr>
          <w:color w:val="000000" w:themeColor="text1"/>
        </w:rPr>
        <w:t xml:space="preserve"> </w:t>
      </w:r>
      <w:r>
        <w:rPr>
          <w:color w:val="000000" w:themeColor="text1"/>
        </w:rPr>
        <w:t>“</w:t>
      </w:r>
      <w:r w:rsidRPr="00791388">
        <w:rPr>
          <w:color w:val="000000" w:themeColor="text1"/>
        </w:rPr>
        <w:t xml:space="preserve">Sophisticated and </w:t>
      </w:r>
      <w:r>
        <w:rPr>
          <w:color w:val="000000" w:themeColor="text1"/>
        </w:rPr>
        <w:t>M</w:t>
      </w:r>
      <w:r w:rsidRPr="00791388">
        <w:rPr>
          <w:color w:val="000000" w:themeColor="text1"/>
        </w:rPr>
        <w:t xml:space="preserve">yopic? Citizen </w:t>
      </w:r>
      <w:r>
        <w:rPr>
          <w:color w:val="000000" w:themeColor="text1"/>
        </w:rPr>
        <w:t>P</w:t>
      </w:r>
      <w:r w:rsidRPr="00791388">
        <w:rPr>
          <w:color w:val="000000" w:themeColor="text1"/>
        </w:rPr>
        <w:t xml:space="preserve">references for Electoral College </w:t>
      </w:r>
      <w:r>
        <w:rPr>
          <w:color w:val="000000" w:themeColor="text1"/>
        </w:rPr>
        <w:t>R</w:t>
      </w:r>
      <w:r w:rsidRPr="00791388">
        <w:rPr>
          <w:color w:val="000000" w:themeColor="text1"/>
        </w:rPr>
        <w:t>eform</w:t>
      </w:r>
      <w:r>
        <w:rPr>
          <w:color w:val="000000" w:themeColor="text1"/>
        </w:rPr>
        <w:t xml:space="preserve">. </w:t>
      </w:r>
      <w:r w:rsidRPr="00791388">
        <w:rPr>
          <w:color w:val="000000" w:themeColor="text1"/>
          <w:u w:val="single"/>
        </w:rPr>
        <w:t>Public Choice</w:t>
      </w:r>
      <w:r>
        <w:rPr>
          <w:color w:val="000000" w:themeColor="text1"/>
        </w:rPr>
        <w:t xml:space="preserve"> 58:541–558.</w:t>
      </w:r>
    </w:p>
    <w:p w14:paraId="176FB5A9" w14:textId="77777777" w:rsidR="000936D7" w:rsidRDefault="000936D7" w:rsidP="000936D7">
      <w:pPr>
        <w:spacing w:line="360" w:lineRule="auto"/>
        <w:ind w:left="720" w:right="630" w:hanging="720"/>
        <w:rPr>
          <w:color w:val="000000" w:themeColor="text1"/>
        </w:rPr>
      </w:pPr>
      <w:r w:rsidRPr="00A553AD">
        <w:rPr>
          <w:color w:val="000000" w:themeColor="text1"/>
        </w:rPr>
        <w:t xml:space="preserve">Banzhaf, J. F. III. </w:t>
      </w:r>
      <w:r>
        <w:rPr>
          <w:color w:val="000000" w:themeColor="text1"/>
        </w:rPr>
        <w:t xml:space="preserve"> </w:t>
      </w:r>
      <w:r w:rsidRPr="00A553AD">
        <w:rPr>
          <w:color w:val="000000" w:themeColor="text1"/>
        </w:rPr>
        <w:t xml:space="preserve">1965. </w:t>
      </w:r>
      <w:r>
        <w:rPr>
          <w:color w:val="000000" w:themeColor="text1"/>
        </w:rPr>
        <w:t>“</w:t>
      </w:r>
      <w:r w:rsidRPr="00A553AD">
        <w:rPr>
          <w:color w:val="000000" w:themeColor="text1"/>
        </w:rPr>
        <w:t xml:space="preserve">Weighted </w:t>
      </w:r>
      <w:r>
        <w:rPr>
          <w:color w:val="000000" w:themeColor="text1"/>
        </w:rPr>
        <w:t>V</w:t>
      </w:r>
      <w:r w:rsidRPr="00A553AD">
        <w:rPr>
          <w:color w:val="000000" w:themeColor="text1"/>
        </w:rPr>
        <w:t xml:space="preserve">oting </w:t>
      </w:r>
      <w:r>
        <w:rPr>
          <w:color w:val="000000" w:themeColor="text1"/>
        </w:rPr>
        <w:t>D</w:t>
      </w:r>
      <w:r w:rsidRPr="00A553AD">
        <w:rPr>
          <w:color w:val="000000" w:themeColor="text1"/>
        </w:rPr>
        <w:t xml:space="preserve">oesn’t </w:t>
      </w:r>
      <w:r>
        <w:rPr>
          <w:color w:val="000000" w:themeColor="text1"/>
        </w:rPr>
        <w:t>W</w:t>
      </w:r>
      <w:r w:rsidRPr="00A553AD">
        <w:rPr>
          <w:color w:val="000000" w:themeColor="text1"/>
        </w:rPr>
        <w:t xml:space="preserve">ork: A </w:t>
      </w:r>
      <w:r>
        <w:rPr>
          <w:color w:val="000000" w:themeColor="text1"/>
        </w:rPr>
        <w:t>M</w:t>
      </w:r>
      <w:r w:rsidRPr="00A553AD">
        <w:rPr>
          <w:color w:val="000000" w:themeColor="text1"/>
        </w:rPr>
        <w:t xml:space="preserve">athematical </w:t>
      </w:r>
      <w:r>
        <w:rPr>
          <w:color w:val="000000" w:themeColor="text1"/>
        </w:rPr>
        <w:t>A</w:t>
      </w:r>
      <w:r w:rsidRPr="00A553AD">
        <w:rPr>
          <w:color w:val="000000" w:themeColor="text1"/>
        </w:rPr>
        <w:t>nalysis.</w:t>
      </w:r>
      <w:r>
        <w:rPr>
          <w:color w:val="000000" w:themeColor="text1"/>
        </w:rPr>
        <w:t>”</w:t>
      </w:r>
      <w:r w:rsidRPr="00A553AD">
        <w:rPr>
          <w:color w:val="000000" w:themeColor="text1"/>
        </w:rPr>
        <w:t xml:space="preserve"> </w:t>
      </w:r>
      <w:r w:rsidRPr="00A553AD">
        <w:rPr>
          <w:iCs/>
          <w:color w:val="000000" w:themeColor="text1"/>
          <w:u w:val="single"/>
        </w:rPr>
        <w:t>Rutgers Law Review</w:t>
      </w:r>
      <w:r w:rsidRPr="00A553AD">
        <w:rPr>
          <w:iCs/>
          <w:color w:val="000000" w:themeColor="text1"/>
        </w:rPr>
        <w:t>, 19</w:t>
      </w:r>
      <w:r>
        <w:rPr>
          <w:color w:val="000000" w:themeColor="text1"/>
        </w:rPr>
        <w:t>:</w:t>
      </w:r>
      <w:r w:rsidRPr="00A553AD">
        <w:rPr>
          <w:color w:val="000000" w:themeColor="text1"/>
        </w:rPr>
        <w:t xml:space="preserve"> 317–343.</w:t>
      </w:r>
    </w:p>
    <w:p w14:paraId="3398D5F5" w14:textId="77777777" w:rsidR="000936D7" w:rsidRDefault="000936D7" w:rsidP="000936D7">
      <w:pPr>
        <w:spacing w:line="360" w:lineRule="auto"/>
        <w:ind w:left="720" w:right="630" w:hanging="720"/>
        <w:rPr>
          <w:color w:val="000000" w:themeColor="text1"/>
        </w:rPr>
      </w:pPr>
      <w:proofErr w:type="spellStart"/>
      <w:r w:rsidRPr="00DC0473">
        <w:rPr>
          <w:color w:val="000000" w:themeColor="text1"/>
        </w:rPr>
        <w:t>Barthélémy</w:t>
      </w:r>
      <w:proofErr w:type="spellEnd"/>
      <w:r w:rsidRPr="00DC0473">
        <w:rPr>
          <w:color w:val="000000" w:themeColor="text1"/>
        </w:rPr>
        <w:t xml:space="preserve">, F., Martin, M., </w:t>
      </w:r>
      <w:proofErr w:type="spellStart"/>
      <w:r w:rsidRPr="00DC0473">
        <w:rPr>
          <w:color w:val="000000" w:themeColor="text1"/>
        </w:rPr>
        <w:t>Piggins</w:t>
      </w:r>
      <w:proofErr w:type="spellEnd"/>
      <w:r w:rsidRPr="00DC0473">
        <w:rPr>
          <w:color w:val="000000" w:themeColor="text1"/>
        </w:rPr>
        <w:t xml:space="preserve">, A., 2014. </w:t>
      </w:r>
      <w:r>
        <w:rPr>
          <w:color w:val="000000" w:themeColor="text1"/>
        </w:rPr>
        <w:t>“</w:t>
      </w:r>
      <w:r w:rsidRPr="00DC0473">
        <w:rPr>
          <w:color w:val="000000" w:themeColor="text1"/>
        </w:rPr>
        <w:t xml:space="preserve">The </w:t>
      </w:r>
      <w:r>
        <w:rPr>
          <w:color w:val="000000" w:themeColor="text1"/>
        </w:rPr>
        <w:t>A</w:t>
      </w:r>
      <w:r w:rsidRPr="00DC0473">
        <w:rPr>
          <w:color w:val="000000" w:themeColor="text1"/>
        </w:rPr>
        <w:t>rchitecture of the</w:t>
      </w:r>
      <w:r>
        <w:rPr>
          <w:color w:val="000000" w:themeColor="text1"/>
        </w:rPr>
        <w:t xml:space="preserve"> E</w:t>
      </w:r>
      <w:r w:rsidRPr="00DC0473">
        <w:rPr>
          <w:color w:val="000000" w:themeColor="text1"/>
        </w:rPr>
        <w:t xml:space="preserve">lectoral </w:t>
      </w:r>
      <w:r>
        <w:rPr>
          <w:color w:val="000000" w:themeColor="text1"/>
        </w:rPr>
        <w:t>C</w:t>
      </w:r>
      <w:r w:rsidRPr="00DC0473">
        <w:rPr>
          <w:color w:val="000000" w:themeColor="text1"/>
        </w:rPr>
        <w:t xml:space="preserve">ollege, </w:t>
      </w:r>
      <w:r>
        <w:rPr>
          <w:color w:val="000000" w:themeColor="text1"/>
        </w:rPr>
        <w:t>H</w:t>
      </w:r>
      <w:r w:rsidRPr="00DC0473">
        <w:rPr>
          <w:color w:val="000000" w:themeColor="text1"/>
        </w:rPr>
        <w:t xml:space="preserve">ouse </w:t>
      </w:r>
      <w:r>
        <w:rPr>
          <w:color w:val="000000" w:themeColor="text1"/>
        </w:rPr>
        <w:t>S</w:t>
      </w:r>
      <w:r w:rsidRPr="00DC0473">
        <w:rPr>
          <w:color w:val="000000" w:themeColor="text1"/>
        </w:rPr>
        <w:t xml:space="preserve">ize </w:t>
      </w:r>
      <w:r>
        <w:rPr>
          <w:color w:val="000000" w:themeColor="text1"/>
        </w:rPr>
        <w:t>E</w:t>
      </w:r>
      <w:r w:rsidRPr="00DC0473">
        <w:rPr>
          <w:color w:val="000000" w:themeColor="text1"/>
        </w:rPr>
        <w:t xml:space="preserve">ffects, and the </w:t>
      </w:r>
      <w:r>
        <w:rPr>
          <w:color w:val="000000" w:themeColor="text1"/>
        </w:rPr>
        <w:t>R</w:t>
      </w:r>
      <w:r w:rsidRPr="00DC0473">
        <w:rPr>
          <w:color w:val="000000" w:themeColor="text1"/>
        </w:rPr>
        <w:t xml:space="preserve">eferendum </w:t>
      </w:r>
      <w:r>
        <w:rPr>
          <w:color w:val="000000" w:themeColor="text1"/>
        </w:rPr>
        <w:t>P</w:t>
      </w:r>
      <w:r w:rsidRPr="00DC0473">
        <w:rPr>
          <w:color w:val="000000" w:themeColor="text1"/>
        </w:rPr>
        <w:t>aradox.</w:t>
      </w:r>
      <w:r>
        <w:rPr>
          <w:color w:val="000000" w:themeColor="text1"/>
        </w:rPr>
        <w:t xml:space="preserve">”  </w:t>
      </w:r>
      <w:r w:rsidRPr="00DC0473">
        <w:rPr>
          <w:color w:val="000000" w:themeColor="text1"/>
          <w:u w:val="single"/>
        </w:rPr>
        <w:t>Electoral Studies</w:t>
      </w:r>
      <w:r>
        <w:rPr>
          <w:color w:val="000000" w:themeColor="text1"/>
        </w:rPr>
        <w:t xml:space="preserve"> 33: 111-118.  </w:t>
      </w:r>
    </w:p>
    <w:p w14:paraId="35AA4FA3" w14:textId="55CEFFDE" w:rsidR="00AA194F" w:rsidRPr="002B142A" w:rsidRDefault="00AA194F" w:rsidP="000936D7">
      <w:pPr>
        <w:spacing w:line="360" w:lineRule="auto"/>
        <w:ind w:left="720" w:right="630" w:hanging="720"/>
        <w:rPr>
          <w:color w:val="000000" w:themeColor="text1"/>
        </w:rPr>
      </w:pPr>
      <w:r w:rsidRPr="002B142A">
        <w:rPr>
          <w:bCs/>
          <w:color w:val="000000" w:themeColor="text1"/>
        </w:rPr>
        <w:t xml:space="preserve">Sarah Birch. 2003. Two-Round Electoral Systems and Democracy.  </w:t>
      </w:r>
      <w:r w:rsidRPr="002B142A">
        <w:rPr>
          <w:bCs/>
          <w:iCs/>
          <w:color w:val="000000" w:themeColor="text1"/>
          <w:u w:val="single"/>
        </w:rPr>
        <w:t>Comparative Political Studies</w:t>
      </w:r>
      <w:r w:rsidRPr="002B142A">
        <w:rPr>
          <w:bCs/>
          <w:i/>
          <w:iCs/>
          <w:color w:val="000000" w:themeColor="text1"/>
        </w:rPr>
        <w:t xml:space="preserve"> </w:t>
      </w:r>
      <w:r w:rsidRPr="002B142A">
        <w:rPr>
          <w:bCs/>
          <w:color w:val="000000" w:themeColor="text1"/>
        </w:rPr>
        <w:t>36: 319</w:t>
      </w:r>
      <w:r w:rsidR="002B142A" w:rsidRPr="002B142A">
        <w:rPr>
          <w:bCs/>
          <w:color w:val="000000" w:themeColor="text1"/>
        </w:rPr>
        <w:t>-344.</w:t>
      </w:r>
      <w:r w:rsidRPr="002B142A">
        <w:rPr>
          <w:color w:val="000000" w:themeColor="text1"/>
        </w:rPr>
        <w:t xml:space="preserve"> </w:t>
      </w:r>
    </w:p>
    <w:p w14:paraId="0954EF60" w14:textId="1897445E" w:rsidR="000936D7" w:rsidRPr="00F02EB1" w:rsidRDefault="000936D7" w:rsidP="000936D7">
      <w:pPr>
        <w:spacing w:line="360" w:lineRule="auto"/>
        <w:ind w:left="720" w:right="630" w:hanging="720"/>
        <w:rPr>
          <w:color w:val="000000" w:themeColor="text1"/>
        </w:rPr>
      </w:pPr>
      <w:r w:rsidRPr="00F02EB1">
        <w:rPr>
          <w:color w:val="000000" w:themeColor="text1"/>
        </w:rPr>
        <w:t>DeWitt, Darin</w:t>
      </w:r>
      <w:r>
        <w:rPr>
          <w:color w:val="000000" w:themeColor="text1"/>
        </w:rPr>
        <w:t xml:space="preserve"> and</w:t>
      </w:r>
      <w:r w:rsidRPr="00F02EB1">
        <w:rPr>
          <w:color w:val="000000" w:themeColor="text1"/>
        </w:rPr>
        <w:t xml:space="preserve"> Thomas Schwartz</w:t>
      </w:r>
      <w:r>
        <w:rPr>
          <w:color w:val="000000" w:themeColor="text1"/>
        </w:rPr>
        <w:t>.</w:t>
      </w:r>
      <w:r w:rsidRPr="00F02EB1">
        <w:rPr>
          <w:color w:val="000000" w:themeColor="text1"/>
        </w:rPr>
        <w:t xml:space="preserve"> </w:t>
      </w:r>
      <w:r>
        <w:rPr>
          <w:color w:val="000000" w:themeColor="text1"/>
        </w:rPr>
        <w:t xml:space="preserve">2016. </w:t>
      </w:r>
      <w:r w:rsidRPr="00F02EB1">
        <w:rPr>
          <w:color w:val="000000" w:themeColor="text1"/>
        </w:rPr>
        <w:t>“</w:t>
      </w:r>
      <w:r w:rsidRPr="00F02EB1">
        <w:rPr>
          <w:bCs/>
          <w:color w:val="000000" w:themeColor="text1"/>
        </w:rPr>
        <w:t>A Calamitous Compact.”</w:t>
      </w:r>
      <w:r>
        <w:rPr>
          <w:b/>
          <w:bCs/>
          <w:color w:val="000000" w:themeColor="text1"/>
        </w:rPr>
        <w:t xml:space="preserve">  </w:t>
      </w:r>
      <w:hyperlink r:id="rId12" w:tooltip="View journal information" w:history="1">
        <w:r w:rsidRPr="00F02EB1">
          <w:rPr>
            <w:rStyle w:val="Hyperlink"/>
          </w:rPr>
          <w:t>PS: Political Science &amp; Politics</w:t>
        </w:r>
      </w:hyperlink>
      <w:r>
        <w:t xml:space="preserve">  </w:t>
      </w:r>
      <w:r>
        <w:rPr>
          <w:color w:val="000000" w:themeColor="text1"/>
        </w:rPr>
        <w:t xml:space="preserve"> </w:t>
      </w:r>
      <w:r w:rsidRPr="00F02EB1">
        <w:rPr>
          <w:color w:val="000000" w:themeColor="text1"/>
        </w:rPr>
        <w:t> 49</w:t>
      </w:r>
      <w:r>
        <w:rPr>
          <w:color w:val="000000" w:themeColor="text1"/>
        </w:rPr>
        <w:t>(</w:t>
      </w:r>
      <w:r w:rsidRPr="00F02EB1">
        <w:rPr>
          <w:color w:val="000000" w:themeColor="text1"/>
        </w:rPr>
        <w:t>4</w:t>
      </w:r>
      <w:r>
        <w:rPr>
          <w:color w:val="000000" w:themeColor="text1"/>
        </w:rPr>
        <w:t>)</w:t>
      </w:r>
      <w:r w:rsidRPr="00F02EB1">
        <w:rPr>
          <w:color w:val="000000" w:themeColor="text1"/>
        </w:rPr>
        <w:t>: 791-796</w:t>
      </w:r>
      <w:r w:rsidR="002F01DB">
        <w:rPr>
          <w:color w:val="000000" w:themeColor="text1"/>
        </w:rPr>
        <w:t>.</w:t>
      </w:r>
    </w:p>
    <w:p w14:paraId="1A6FE169" w14:textId="2D1A6CCD" w:rsidR="000936D7" w:rsidRDefault="000936D7" w:rsidP="000936D7">
      <w:pPr>
        <w:spacing w:line="360" w:lineRule="auto"/>
        <w:ind w:left="720" w:right="630" w:hanging="720"/>
        <w:rPr>
          <w:bCs/>
        </w:rPr>
      </w:pPr>
      <w:r w:rsidRPr="00913326">
        <w:t xml:space="preserve">Edwards, George C. III. 2011. </w:t>
      </w:r>
      <w:r w:rsidRPr="00913326">
        <w:rPr>
          <w:bCs/>
          <w:u w:val="single"/>
        </w:rPr>
        <w:t>Why the Electoral College Is Bad for America</w:t>
      </w:r>
      <w:proofErr w:type="gramStart"/>
      <w:r w:rsidRPr="00913326">
        <w:rPr>
          <w:bCs/>
        </w:rPr>
        <w:t xml:space="preserve">,  </w:t>
      </w:r>
      <w:r w:rsidRPr="00913326">
        <w:rPr>
          <w:u w:val="single"/>
        </w:rPr>
        <w:t>2</w:t>
      </w:r>
      <w:r w:rsidRPr="00913326">
        <w:rPr>
          <w:u w:val="single"/>
          <w:vertAlign w:val="superscript"/>
        </w:rPr>
        <w:t>nd</w:t>
      </w:r>
      <w:proofErr w:type="gramEnd"/>
      <w:r w:rsidRPr="00913326">
        <w:rPr>
          <w:u w:val="single"/>
        </w:rPr>
        <w:t xml:space="preserve"> </w:t>
      </w:r>
      <w:r>
        <w:rPr>
          <w:bCs/>
        </w:rPr>
        <w:t>Edition. Yale University Press.</w:t>
      </w:r>
    </w:p>
    <w:p w14:paraId="69CCC7B7" w14:textId="601BB1A7" w:rsidR="00742182" w:rsidRPr="00742182" w:rsidRDefault="00742182" w:rsidP="000936D7">
      <w:pPr>
        <w:spacing w:line="360" w:lineRule="auto"/>
        <w:ind w:left="720" w:right="630" w:hanging="720"/>
        <w:rPr>
          <w:b/>
          <w:bCs/>
        </w:rPr>
      </w:pPr>
      <w:r>
        <w:rPr>
          <w:bCs/>
        </w:rPr>
        <w:t xml:space="preserve">Finkelman, Paul. 2002. </w:t>
      </w:r>
      <w:r w:rsidRPr="00742182">
        <w:rPr>
          <w:bCs/>
          <w:u w:val="single"/>
        </w:rPr>
        <w:t>The Proslavery Origins of the Electoral College</w:t>
      </w:r>
      <w:r>
        <w:rPr>
          <w:bCs/>
          <w:u w:val="single"/>
        </w:rPr>
        <w:t>.</w:t>
      </w:r>
      <w:r>
        <w:rPr>
          <w:bCs/>
        </w:rPr>
        <w:t xml:space="preserve"> </w:t>
      </w:r>
      <w:r w:rsidRPr="00742182">
        <w:rPr>
          <w:bCs/>
        </w:rPr>
        <w:t>C</w:t>
      </w:r>
      <w:r>
        <w:rPr>
          <w:bCs/>
        </w:rPr>
        <w:t>ardozo Law Review, Vol. 23.</w:t>
      </w:r>
    </w:p>
    <w:p w14:paraId="51274113" w14:textId="77777777" w:rsidR="000936D7" w:rsidRDefault="000936D7" w:rsidP="000936D7">
      <w:pPr>
        <w:widowControl w:val="0"/>
        <w:autoSpaceDE w:val="0"/>
        <w:autoSpaceDN w:val="0"/>
        <w:adjustRightInd w:val="0"/>
        <w:spacing w:line="360" w:lineRule="auto"/>
        <w:ind w:left="720" w:right="630" w:hanging="720"/>
        <w:rPr>
          <w:color w:val="000000" w:themeColor="text1"/>
        </w:rPr>
      </w:pPr>
      <w:r w:rsidRPr="00591FCA">
        <w:rPr>
          <w:color w:val="000000" w:themeColor="text1"/>
        </w:rPr>
        <w:t>Gaines</w:t>
      </w:r>
      <w:r>
        <w:rPr>
          <w:color w:val="000000" w:themeColor="text1"/>
        </w:rPr>
        <w:t>,</w:t>
      </w:r>
      <w:r w:rsidRPr="00591FCA">
        <w:rPr>
          <w:color w:val="000000" w:themeColor="text1"/>
        </w:rPr>
        <w:t xml:space="preserve"> Brian J. </w:t>
      </w:r>
      <w:r>
        <w:rPr>
          <w:color w:val="000000" w:themeColor="text1"/>
        </w:rPr>
        <w:t xml:space="preserve"> 2001. “</w:t>
      </w:r>
      <w:r w:rsidRPr="00591FCA">
        <w:rPr>
          <w:color w:val="000000" w:themeColor="text1"/>
        </w:rPr>
        <w:t>Popular Myths about Popula</w:t>
      </w:r>
      <w:r>
        <w:rPr>
          <w:color w:val="000000" w:themeColor="text1"/>
        </w:rPr>
        <w:t xml:space="preserve">r Vote-Electoral College Splits.” </w:t>
      </w:r>
      <w:r w:rsidRPr="00591FCA">
        <w:rPr>
          <w:color w:val="000000" w:themeColor="text1"/>
        </w:rPr>
        <w:t xml:space="preserve"> </w:t>
      </w:r>
      <w:r w:rsidRPr="00591FCA">
        <w:rPr>
          <w:color w:val="000000" w:themeColor="text1"/>
          <w:u w:val="single"/>
        </w:rPr>
        <w:t xml:space="preserve">PS: Political Science and </w:t>
      </w:r>
      <w:proofErr w:type="gramStart"/>
      <w:r w:rsidRPr="00591FCA">
        <w:rPr>
          <w:color w:val="000000" w:themeColor="text1"/>
          <w:u w:val="single"/>
        </w:rPr>
        <w:t>Politics</w:t>
      </w:r>
      <w:r>
        <w:rPr>
          <w:color w:val="000000" w:themeColor="text1"/>
        </w:rPr>
        <w:t xml:space="preserve">  34</w:t>
      </w:r>
      <w:proofErr w:type="gramEnd"/>
      <w:r>
        <w:rPr>
          <w:color w:val="000000" w:themeColor="text1"/>
        </w:rPr>
        <w:t>(</w:t>
      </w:r>
      <w:r w:rsidRPr="00591FCA">
        <w:rPr>
          <w:color w:val="000000" w:themeColor="text1"/>
        </w:rPr>
        <w:t>1</w:t>
      </w:r>
      <w:r>
        <w:rPr>
          <w:color w:val="000000" w:themeColor="text1"/>
        </w:rPr>
        <w:t xml:space="preserve">): </w:t>
      </w:r>
      <w:r w:rsidRPr="00591FCA">
        <w:rPr>
          <w:color w:val="000000" w:themeColor="text1"/>
        </w:rPr>
        <w:t>70-75</w:t>
      </w:r>
      <w:r>
        <w:rPr>
          <w:color w:val="000000" w:themeColor="text1"/>
        </w:rPr>
        <w:t>.</w:t>
      </w:r>
    </w:p>
    <w:p w14:paraId="69F85E20" w14:textId="06D89E66" w:rsidR="000936D7" w:rsidRPr="00633BD7" w:rsidRDefault="000936D7" w:rsidP="000936D7">
      <w:pPr>
        <w:spacing w:line="360" w:lineRule="auto"/>
        <w:ind w:left="720" w:right="630" w:hanging="720"/>
        <w:rPr>
          <w:color w:val="000000" w:themeColor="text1"/>
        </w:rPr>
      </w:pPr>
      <w:r w:rsidRPr="00633BD7">
        <w:t xml:space="preserve">Gelman, </w:t>
      </w:r>
      <w:r w:rsidRPr="00633BD7">
        <w:rPr>
          <w:color w:val="000000" w:themeColor="text1"/>
        </w:rPr>
        <w:t>Andrew, Nate</w:t>
      </w:r>
      <w:r w:rsidRPr="00633BD7">
        <w:t xml:space="preserve"> Silver, and Aaron </w:t>
      </w:r>
      <w:proofErr w:type="spellStart"/>
      <w:r w:rsidRPr="00633BD7">
        <w:t>Edlin</w:t>
      </w:r>
      <w:proofErr w:type="spellEnd"/>
      <w:r w:rsidRPr="00633BD7">
        <w:t xml:space="preserve">. 2012. “What is the Probability that Your Vote will Make a Difference?”  </w:t>
      </w:r>
      <w:r w:rsidRPr="00633BD7">
        <w:rPr>
          <w:u w:val="single"/>
        </w:rPr>
        <w:t>Economic Inquiry</w:t>
      </w:r>
      <w:r w:rsidR="00BC4E26">
        <w:t>,</w:t>
      </w:r>
      <w:r>
        <w:t xml:space="preserve"> </w:t>
      </w:r>
      <w:r w:rsidRPr="00633BD7">
        <w:t>50(2): 321-326</w:t>
      </w:r>
      <w:r>
        <w:t>.</w:t>
      </w:r>
    </w:p>
    <w:p w14:paraId="783FE4DD" w14:textId="648B070B" w:rsidR="000936D7" w:rsidRDefault="000936D7" w:rsidP="000936D7">
      <w:pPr>
        <w:widowControl w:val="0"/>
        <w:tabs>
          <w:tab w:val="left" w:pos="720"/>
          <w:tab w:val="left" w:pos="1080"/>
          <w:tab w:val="left" w:pos="1680"/>
          <w:tab w:val="left" w:pos="1920"/>
          <w:tab w:val="left" w:pos="2280"/>
          <w:tab w:val="left" w:pos="2880"/>
          <w:tab w:val="left" w:pos="3480"/>
          <w:tab w:val="left" w:pos="3720"/>
          <w:tab w:val="left" w:pos="4080"/>
          <w:tab w:val="left" w:pos="4680"/>
          <w:tab w:val="left" w:pos="5280"/>
          <w:tab w:val="left" w:pos="9000"/>
        </w:tabs>
        <w:spacing w:line="360" w:lineRule="auto"/>
        <w:ind w:left="720" w:right="630" w:hanging="720"/>
      </w:pPr>
      <w:r w:rsidRPr="009E2F47">
        <w:t>Grofman, Bernard and Scott L. Feld.  2005.</w:t>
      </w:r>
      <w:r>
        <w:t xml:space="preserve"> </w:t>
      </w:r>
      <w:r w:rsidRPr="009E2F47">
        <w:t xml:space="preserve">“Thinking About the Political Impacts of the Electoral College.  </w:t>
      </w:r>
      <w:r w:rsidRPr="009E2F47">
        <w:rPr>
          <w:u w:val="single"/>
        </w:rPr>
        <w:t>Public Choice</w:t>
      </w:r>
      <w:r w:rsidRPr="009E2F47">
        <w:t>, 123:1-18.</w:t>
      </w:r>
    </w:p>
    <w:p w14:paraId="449A19BF" w14:textId="3353BCC7" w:rsidR="00BC4E26" w:rsidRDefault="00BC4E26" w:rsidP="000936D7">
      <w:pPr>
        <w:widowControl w:val="0"/>
        <w:tabs>
          <w:tab w:val="left" w:pos="720"/>
          <w:tab w:val="left" w:pos="1080"/>
          <w:tab w:val="left" w:pos="1680"/>
          <w:tab w:val="left" w:pos="1920"/>
          <w:tab w:val="left" w:pos="2280"/>
          <w:tab w:val="left" w:pos="2880"/>
          <w:tab w:val="left" w:pos="3480"/>
          <w:tab w:val="left" w:pos="3720"/>
          <w:tab w:val="left" w:pos="4080"/>
          <w:tab w:val="left" w:pos="4680"/>
          <w:tab w:val="left" w:pos="5280"/>
          <w:tab w:val="left" w:pos="9000"/>
        </w:tabs>
        <w:spacing w:line="360" w:lineRule="auto"/>
        <w:ind w:left="720" w:right="630" w:hanging="720"/>
      </w:pPr>
      <w:r>
        <w:t xml:space="preserve">Hardaway, Robert M. 1994. </w:t>
      </w:r>
      <w:r w:rsidRPr="00BC4E26">
        <w:rPr>
          <w:u w:val="single"/>
        </w:rPr>
        <w:t>The Electoral College and the Constitution: The Case for Preserving Federalism</w:t>
      </w:r>
      <w:r>
        <w:t xml:space="preserve">. </w:t>
      </w:r>
      <w:r w:rsidRPr="00BC4E26">
        <w:t>Praeger</w:t>
      </w:r>
      <w:r>
        <w:t>.</w:t>
      </w:r>
    </w:p>
    <w:p w14:paraId="463BDA10" w14:textId="5E23E470" w:rsidR="000936D7" w:rsidRDefault="000936D7" w:rsidP="000936D7">
      <w:pPr>
        <w:spacing w:line="360" w:lineRule="auto"/>
        <w:ind w:left="720" w:right="630" w:hanging="720"/>
        <w:rPr>
          <w:color w:val="000000" w:themeColor="text1"/>
        </w:rPr>
      </w:pPr>
      <w:r>
        <w:rPr>
          <w:color w:val="000000" w:themeColor="text1"/>
        </w:rPr>
        <w:t xml:space="preserve"> </w:t>
      </w:r>
      <w:r w:rsidRPr="009D30BE">
        <w:rPr>
          <w:color w:val="000000" w:themeColor="text1"/>
        </w:rPr>
        <w:t>Hirsch, Sam</w:t>
      </w:r>
      <w:r w:rsidR="00BC4E26">
        <w:rPr>
          <w:color w:val="000000" w:themeColor="text1"/>
        </w:rPr>
        <w:t>. 2008. “</w:t>
      </w:r>
      <w:r w:rsidRPr="009D30BE">
        <w:rPr>
          <w:color w:val="000000" w:themeColor="text1"/>
        </w:rPr>
        <w:t>Awarding Pr</w:t>
      </w:r>
      <w:r>
        <w:rPr>
          <w:color w:val="000000" w:themeColor="text1"/>
        </w:rPr>
        <w:t>esidential Electors by Con</w:t>
      </w:r>
      <w:r w:rsidRPr="009D30BE">
        <w:rPr>
          <w:color w:val="000000" w:themeColor="text1"/>
        </w:rPr>
        <w:t>gressional District: Wrong for California, Wrong for the Nation</w:t>
      </w:r>
      <w:r>
        <w:rPr>
          <w:color w:val="000000" w:themeColor="text1"/>
        </w:rPr>
        <w:t>.”</w:t>
      </w:r>
      <w:r w:rsidRPr="009D30BE">
        <w:rPr>
          <w:color w:val="000000" w:themeColor="text1"/>
        </w:rPr>
        <w:t xml:space="preserve"> 106 Mich. L</w:t>
      </w:r>
      <w:r>
        <w:rPr>
          <w:color w:val="000000" w:themeColor="text1"/>
        </w:rPr>
        <w:t xml:space="preserve">aw </w:t>
      </w:r>
      <w:r w:rsidRPr="009D30BE">
        <w:rPr>
          <w:color w:val="000000" w:themeColor="text1"/>
        </w:rPr>
        <w:t>Rev</w:t>
      </w:r>
      <w:r>
        <w:rPr>
          <w:color w:val="000000" w:themeColor="text1"/>
        </w:rPr>
        <w:t xml:space="preserve">iew. </w:t>
      </w:r>
      <w:hyperlink r:id="rId13" w:history="1">
        <w:r w:rsidRPr="00E33186">
          <w:rPr>
            <w:rStyle w:val="Hyperlink"/>
          </w:rPr>
          <w:t>http://www.michiganlawreview.org/firstimpressions/vol106/hirsch.pdf</w:t>
        </w:r>
      </w:hyperlink>
      <w:r w:rsidRPr="009D30BE">
        <w:rPr>
          <w:color w:val="000000" w:themeColor="text1"/>
        </w:rPr>
        <w:t>.</w:t>
      </w:r>
    </w:p>
    <w:p w14:paraId="01296152" w14:textId="77777777" w:rsidR="000936D7" w:rsidRPr="00C53D9D" w:rsidRDefault="000936D7" w:rsidP="000936D7">
      <w:pPr>
        <w:spacing w:line="360" w:lineRule="auto"/>
        <w:ind w:left="720" w:right="630" w:hanging="720"/>
        <w:rPr>
          <w:color w:val="000000" w:themeColor="text1"/>
        </w:rPr>
      </w:pPr>
      <w:proofErr w:type="spellStart"/>
      <w:r w:rsidRPr="00C53D9D">
        <w:rPr>
          <w:color w:val="000000" w:themeColor="text1"/>
        </w:rPr>
        <w:t>Ladewig</w:t>
      </w:r>
      <w:proofErr w:type="spellEnd"/>
      <w:r w:rsidRPr="00C53D9D">
        <w:rPr>
          <w:color w:val="000000" w:themeColor="text1"/>
        </w:rPr>
        <w:t>, Jeffrey W.</w:t>
      </w:r>
      <w:r>
        <w:rPr>
          <w:color w:val="000000" w:themeColor="text1"/>
        </w:rPr>
        <w:t xml:space="preserve"> and</w:t>
      </w:r>
      <w:r w:rsidRPr="00C53D9D">
        <w:rPr>
          <w:color w:val="000000" w:themeColor="text1"/>
        </w:rPr>
        <w:t xml:space="preserve"> Matthew P. </w:t>
      </w:r>
      <w:proofErr w:type="spellStart"/>
      <w:r w:rsidRPr="00C53D9D">
        <w:rPr>
          <w:color w:val="000000" w:themeColor="text1"/>
        </w:rPr>
        <w:t>Jasinski</w:t>
      </w:r>
      <w:proofErr w:type="spellEnd"/>
      <w:r w:rsidRPr="00C53D9D">
        <w:rPr>
          <w:color w:val="000000" w:themeColor="text1"/>
        </w:rPr>
        <w:t>. 2008. “On the Causes and Consequences of and Remedies for Interstate Malapportionment of the U</w:t>
      </w:r>
      <w:r>
        <w:rPr>
          <w:color w:val="000000" w:themeColor="text1"/>
        </w:rPr>
        <w:t>.</w:t>
      </w:r>
      <w:r w:rsidRPr="00C53D9D">
        <w:rPr>
          <w:color w:val="000000" w:themeColor="text1"/>
        </w:rPr>
        <w:t>S</w:t>
      </w:r>
      <w:r>
        <w:rPr>
          <w:color w:val="000000" w:themeColor="text1"/>
        </w:rPr>
        <w:t>.</w:t>
      </w:r>
      <w:r w:rsidRPr="00C53D9D">
        <w:rPr>
          <w:color w:val="000000" w:themeColor="text1"/>
        </w:rPr>
        <w:t xml:space="preserve"> House of Representatives. </w:t>
      </w:r>
      <w:r w:rsidRPr="00C53D9D">
        <w:rPr>
          <w:color w:val="000000" w:themeColor="text1"/>
          <w:u w:val="single"/>
        </w:rPr>
        <w:t>Perspectives on Politics</w:t>
      </w:r>
      <w:r w:rsidRPr="00C53D9D">
        <w:rPr>
          <w:color w:val="000000" w:themeColor="text1"/>
        </w:rPr>
        <w:t xml:space="preserve"> 6:1: 89-107.</w:t>
      </w:r>
    </w:p>
    <w:p w14:paraId="2B874189" w14:textId="77777777" w:rsidR="000936D7" w:rsidRPr="00C53D9D" w:rsidRDefault="000936D7" w:rsidP="000936D7">
      <w:pPr>
        <w:widowControl w:val="0"/>
        <w:autoSpaceDE w:val="0"/>
        <w:autoSpaceDN w:val="0"/>
        <w:adjustRightInd w:val="0"/>
        <w:spacing w:line="360" w:lineRule="auto"/>
        <w:ind w:left="720" w:right="630" w:hanging="720"/>
        <w:rPr>
          <w:color w:val="000000" w:themeColor="text1"/>
        </w:rPr>
      </w:pPr>
      <w:r>
        <w:rPr>
          <w:color w:val="000000" w:themeColor="text1"/>
        </w:rPr>
        <w:t>Miller, Nicholas R. 2014.  “</w:t>
      </w:r>
      <w:r w:rsidRPr="00CF74BA">
        <w:rPr>
          <w:color w:val="000000" w:themeColor="text1"/>
        </w:rPr>
        <w:t xml:space="preserve">The </w:t>
      </w:r>
      <w:r>
        <w:rPr>
          <w:color w:val="000000" w:themeColor="text1"/>
        </w:rPr>
        <w:t>H</w:t>
      </w:r>
      <w:r w:rsidRPr="00CF74BA">
        <w:rPr>
          <w:color w:val="000000" w:themeColor="text1"/>
        </w:rPr>
        <w:t xml:space="preserve">ouse </w:t>
      </w:r>
      <w:r>
        <w:rPr>
          <w:color w:val="000000" w:themeColor="text1"/>
        </w:rPr>
        <w:t>S</w:t>
      </w:r>
      <w:r w:rsidRPr="00CF74BA">
        <w:rPr>
          <w:color w:val="000000" w:themeColor="text1"/>
        </w:rPr>
        <w:t xml:space="preserve">ize </w:t>
      </w:r>
      <w:r>
        <w:rPr>
          <w:color w:val="000000" w:themeColor="text1"/>
        </w:rPr>
        <w:t>E</w:t>
      </w:r>
      <w:r w:rsidRPr="00CF74BA">
        <w:rPr>
          <w:color w:val="000000" w:themeColor="text1"/>
        </w:rPr>
        <w:t xml:space="preserve">ffect and the </w:t>
      </w:r>
      <w:r>
        <w:rPr>
          <w:color w:val="000000" w:themeColor="text1"/>
        </w:rPr>
        <w:t>R</w:t>
      </w:r>
      <w:r w:rsidRPr="00CF74BA">
        <w:rPr>
          <w:color w:val="000000" w:themeColor="text1"/>
        </w:rPr>
        <w:t xml:space="preserve">eferendum </w:t>
      </w:r>
      <w:r>
        <w:rPr>
          <w:color w:val="000000" w:themeColor="text1"/>
        </w:rPr>
        <w:t>P</w:t>
      </w:r>
      <w:r w:rsidRPr="00CF74BA">
        <w:rPr>
          <w:color w:val="000000" w:themeColor="text1"/>
        </w:rPr>
        <w:t>aradox in U.S.</w:t>
      </w:r>
      <w:r>
        <w:rPr>
          <w:color w:val="000000" w:themeColor="text1"/>
        </w:rPr>
        <w:t xml:space="preserve"> P</w:t>
      </w:r>
      <w:r w:rsidRPr="00CF74BA">
        <w:rPr>
          <w:color w:val="000000" w:themeColor="text1"/>
        </w:rPr>
        <w:t xml:space="preserve">residential </w:t>
      </w:r>
      <w:r>
        <w:rPr>
          <w:color w:val="000000" w:themeColor="text1"/>
        </w:rPr>
        <w:t>E</w:t>
      </w:r>
      <w:r w:rsidRPr="00CF74BA">
        <w:rPr>
          <w:color w:val="000000" w:themeColor="text1"/>
        </w:rPr>
        <w:t>lections</w:t>
      </w:r>
      <w:r>
        <w:rPr>
          <w:color w:val="000000" w:themeColor="text1"/>
        </w:rPr>
        <w:t xml:space="preserve">.” </w:t>
      </w:r>
      <w:r w:rsidRPr="00CF74BA">
        <w:rPr>
          <w:color w:val="000000" w:themeColor="text1"/>
          <w:u w:val="single"/>
        </w:rPr>
        <w:t>Electoral Studies</w:t>
      </w:r>
      <w:r>
        <w:rPr>
          <w:color w:val="000000" w:themeColor="text1"/>
        </w:rPr>
        <w:t xml:space="preserve"> 35: </w:t>
      </w:r>
      <w:r w:rsidRPr="00CF74BA">
        <w:rPr>
          <w:color w:val="000000" w:themeColor="text1"/>
        </w:rPr>
        <w:t>265–271</w:t>
      </w:r>
      <w:r>
        <w:rPr>
          <w:color w:val="000000" w:themeColor="text1"/>
        </w:rPr>
        <w:t>.</w:t>
      </w:r>
    </w:p>
    <w:p w14:paraId="7EE9E7D4" w14:textId="77777777" w:rsidR="000936D7" w:rsidRPr="00863335" w:rsidRDefault="000936D7" w:rsidP="000936D7">
      <w:pPr>
        <w:spacing w:line="360" w:lineRule="auto"/>
        <w:ind w:left="720" w:right="630" w:hanging="720"/>
        <w:rPr>
          <w:color w:val="000000" w:themeColor="text1"/>
        </w:rPr>
      </w:pPr>
      <w:r w:rsidRPr="00DC0473">
        <w:rPr>
          <w:color w:val="000000" w:themeColor="text1"/>
        </w:rPr>
        <w:lastRenderedPageBreak/>
        <w:t>Neubauer, M.G</w:t>
      </w:r>
      <w:r>
        <w:rPr>
          <w:color w:val="000000" w:themeColor="text1"/>
        </w:rPr>
        <w:t xml:space="preserve"> and </w:t>
      </w:r>
      <w:r w:rsidRPr="00DC0473">
        <w:rPr>
          <w:color w:val="000000" w:themeColor="text1"/>
        </w:rPr>
        <w:t>J.</w:t>
      </w:r>
      <w:r>
        <w:rPr>
          <w:color w:val="000000" w:themeColor="text1"/>
        </w:rPr>
        <w:t xml:space="preserve"> Zeitlin. </w:t>
      </w:r>
      <w:r w:rsidRPr="00DC0473">
        <w:rPr>
          <w:color w:val="000000" w:themeColor="text1"/>
        </w:rPr>
        <w:t xml:space="preserve">2003. </w:t>
      </w:r>
      <w:r>
        <w:rPr>
          <w:color w:val="000000" w:themeColor="text1"/>
        </w:rPr>
        <w:t>“</w:t>
      </w:r>
      <w:r w:rsidRPr="00DC0473">
        <w:rPr>
          <w:color w:val="000000" w:themeColor="text1"/>
        </w:rPr>
        <w:t xml:space="preserve">Outcomes of </w:t>
      </w:r>
      <w:r>
        <w:rPr>
          <w:color w:val="000000" w:themeColor="text1"/>
        </w:rPr>
        <w:t>P</w:t>
      </w:r>
      <w:r w:rsidRPr="00DC0473">
        <w:rPr>
          <w:color w:val="000000" w:themeColor="text1"/>
        </w:rPr>
        <w:t xml:space="preserve">residential </w:t>
      </w:r>
      <w:r>
        <w:rPr>
          <w:color w:val="000000" w:themeColor="text1"/>
        </w:rPr>
        <w:t>E</w:t>
      </w:r>
      <w:r w:rsidRPr="00DC0473">
        <w:rPr>
          <w:color w:val="000000" w:themeColor="text1"/>
        </w:rPr>
        <w:t>lections and</w:t>
      </w:r>
      <w:r>
        <w:rPr>
          <w:color w:val="000000" w:themeColor="text1"/>
        </w:rPr>
        <w:t xml:space="preserve"> </w:t>
      </w:r>
      <w:r w:rsidRPr="00DC0473">
        <w:rPr>
          <w:color w:val="000000" w:themeColor="text1"/>
        </w:rPr>
        <w:t xml:space="preserve">the </w:t>
      </w:r>
      <w:r>
        <w:rPr>
          <w:color w:val="000000" w:themeColor="text1"/>
        </w:rPr>
        <w:t>H</w:t>
      </w:r>
      <w:r w:rsidRPr="00DC0473">
        <w:rPr>
          <w:color w:val="000000" w:themeColor="text1"/>
        </w:rPr>
        <w:t xml:space="preserve">ouse </w:t>
      </w:r>
      <w:r>
        <w:rPr>
          <w:color w:val="000000" w:themeColor="text1"/>
        </w:rPr>
        <w:t>S</w:t>
      </w:r>
      <w:r w:rsidRPr="00DC0473">
        <w:rPr>
          <w:color w:val="000000" w:themeColor="text1"/>
        </w:rPr>
        <w:t>ize.</w:t>
      </w:r>
      <w:r>
        <w:rPr>
          <w:color w:val="000000" w:themeColor="text1"/>
        </w:rPr>
        <w:t xml:space="preserve">” </w:t>
      </w:r>
      <w:r w:rsidRPr="00DC0473">
        <w:rPr>
          <w:color w:val="000000" w:themeColor="text1"/>
        </w:rPr>
        <w:t xml:space="preserve"> </w:t>
      </w:r>
      <w:r w:rsidRPr="000B0119">
        <w:rPr>
          <w:color w:val="000000" w:themeColor="text1"/>
          <w:u w:val="single"/>
        </w:rPr>
        <w:t>PS</w:t>
      </w:r>
      <w:r>
        <w:rPr>
          <w:color w:val="000000" w:themeColor="text1"/>
        </w:rPr>
        <w:t xml:space="preserve">  </w:t>
      </w:r>
      <w:r w:rsidRPr="00DC0473">
        <w:rPr>
          <w:color w:val="000000" w:themeColor="text1"/>
        </w:rPr>
        <w:t>36 (4)</w:t>
      </w:r>
      <w:r>
        <w:rPr>
          <w:color w:val="000000" w:themeColor="text1"/>
        </w:rPr>
        <w:t>:</w:t>
      </w:r>
      <w:r w:rsidRPr="00DC0473">
        <w:rPr>
          <w:color w:val="000000" w:themeColor="text1"/>
        </w:rPr>
        <w:t xml:space="preserve"> 721–725.</w:t>
      </w:r>
    </w:p>
    <w:p w14:paraId="6E6FAB28" w14:textId="588B49C6" w:rsidR="000936D7" w:rsidRPr="00EF6B12" w:rsidRDefault="000936D7" w:rsidP="000936D7">
      <w:pPr>
        <w:widowControl w:val="0"/>
        <w:autoSpaceDE w:val="0"/>
        <w:autoSpaceDN w:val="0"/>
        <w:adjustRightInd w:val="0"/>
        <w:spacing w:line="360" w:lineRule="auto"/>
        <w:ind w:left="720" w:right="630" w:hanging="720"/>
        <w:rPr>
          <w:iCs/>
          <w:color w:val="000000" w:themeColor="text1"/>
        </w:rPr>
      </w:pPr>
      <w:r w:rsidRPr="007E2625">
        <w:rPr>
          <w:color w:val="000000" w:themeColor="text1"/>
        </w:rPr>
        <w:t xml:space="preserve">Owen, G. (1975). </w:t>
      </w:r>
      <w:r>
        <w:rPr>
          <w:color w:val="000000" w:themeColor="text1"/>
        </w:rPr>
        <w:t>“</w:t>
      </w:r>
      <w:r w:rsidRPr="007E2625">
        <w:rPr>
          <w:color w:val="000000" w:themeColor="text1"/>
        </w:rPr>
        <w:t xml:space="preserve">Evaluation of a </w:t>
      </w:r>
      <w:r>
        <w:rPr>
          <w:color w:val="000000" w:themeColor="text1"/>
        </w:rPr>
        <w:t>P</w:t>
      </w:r>
      <w:r w:rsidRPr="007E2625">
        <w:rPr>
          <w:color w:val="000000" w:themeColor="text1"/>
        </w:rPr>
        <w:t xml:space="preserve">residential </w:t>
      </w:r>
      <w:r>
        <w:rPr>
          <w:color w:val="000000" w:themeColor="text1"/>
        </w:rPr>
        <w:t>E</w:t>
      </w:r>
      <w:r w:rsidRPr="007E2625">
        <w:rPr>
          <w:color w:val="000000" w:themeColor="text1"/>
        </w:rPr>
        <w:t xml:space="preserve">lection </w:t>
      </w:r>
      <w:r>
        <w:rPr>
          <w:color w:val="000000" w:themeColor="text1"/>
        </w:rPr>
        <w:t>G</w:t>
      </w:r>
      <w:r w:rsidRPr="007E2625">
        <w:rPr>
          <w:color w:val="000000" w:themeColor="text1"/>
        </w:rPr>
        <w:t>ame.</w:t>
      </w:r>
      <w:r>
        <w:rPr>
          <w:color w:val="000000" w:themeColor="text1"/>
        </w:rPr>
        <w:t>”</w:t>
      </w:r>
      <w:r w:rsidRPr="007E2625">
        <w:rPr>
          <w:color w:val="000000" w:themeColor="text1"/>
        </w:rPr>
        <w:t xml:space="preserve"> </w:t>
      </w:r>
      <w:r w:rsidRPr="007E2625">
        <w:rPr>
          <w:iCs/>
          <w:color w:val="000000" w:themeColor="text1"/>
          <w:u w:val="single"/>
        </w:rPr>
        <w:t>American Political Science Review</w:t>
      </w:r>
      <w:r w:rsidR="002F01DB">
        <w:rPr>
          <w:iCs/>
          <w:color w:val="000000" w:themeColor="text1"/>
          <w:u w:val="single"/>
        </w:rPr>
        <w:t>,</w:t>
      </w:r>
      <w:r>
        <w:rPr>
          <w:iCs/>
          <w:color w:val="000000" w:themeColor="text1"/>
        </w:rPr>
        <w:t xml:space="preserve"> </w:t>
      </w:r>
      <w:r w:rsidRPr="007E2625">
        <w:rPr>
          <w:iCs/>
          <w:color w:val="000000" w:themeColor="text1"/>
        </w:rPr>
        <w:t>69</w:t>
      </w:r>
      <w:r w:rsidRPr="007E2625">
        <w:rPr>
          <w:color w:val="000000" w:themeColor="text1"/>
        </w:rPr>
        <w:t>, 947–953.</w:t>
      </w:r>
    </w:p>
    <w:p w14:paraId="4D061EC8" w14:textId="77777777" w:rsidR="000936D7" w:rsidRDefault="00961E74" w:rsidP="000936D7">
      <w:pPr>
        <w:tabs>
          <w:tab w:val="left" w:pos="1440"/>
        </w:tabs>
        <w:autoSpaceDE w:val="0"/>
        <w:autoSpaceDN w:val="0"/>
        <w:adjustRightInd w:val="0"/>
        <w:spacing w:line="360" w:lineRule="auto"/>
        <w:ind w:left="720" w:right="630" w:hanging="720"/>
      </w:pPr>
      <w:hyperlink r:id="rId14" w:history="1">
        <w:r w:rsidR="000936D7" w:rsidRPr="00CF74BA">
          <w:rPr>
            <w:rStyle w:val="Hyperlink"/>
          </w:rPr>
          <w:t>Ross</w:t>
        </w:r>
      </w:hyperlink>
      <w:r w:rsidR="000936D7" w:rsidRPr="00CF74BA">
        <w:rPr>
          <w:u w:val="single"/>
        </w:rPr>
        <w:t>,</w:t>
      </w:r>
      <w:r w:rsidR="000936D7" w:rsidRPr="00CF74BA">
        <w:t xml:space="preserve"> </w:t>
      </w:r>
      <w:r w:rsidR="000936D7" w:rsidRPr="00913326">
        <w:t xml:space="preserve">Tara.  2012. </w:t>
      </w:r>
      <w:r w:rsidR="000936D7" w:rsidRPr="00913326">
        <w:rPr>
          <w:u w:val="single"/>
        </w:rPr>
        <w:t>Enlightened Democracy: The Case for the Electoral College, 2</w:t>
      </w:r>
      <w:r w:rsidR="000936D7" w:rsidRPr="00913326">
        <w:rPr>
          <w:u w:val="single"/>
          <w:vertAlign w:val="superscript"/>
        </w:rPr>
        <w:t>nd</w:t>
      </w:r>
      <w:r w:rsidR="000936D7" w:rsidRPr="00913326">
        <w:rPr>
          <w:u w:val="single"/>
        </w:rPr>
        <w:t xml:space="preserve"> Edition</w:t>
      </w:r>
      <w:r w:rsidR="000936D7" w:rsidRPr="00913326">
        <w:t>.  World Ahead Publishing</w:t>
      </w:r>
      <w:r w:rsidR="000936D7">
        <w:t>.</w:t>
      </w:r>
      <w:r w:rsidR="000936D7" w:rsidRPr="00913326">
        <w:t xml:space="preserve"> </w:t>
      </w:r>
    </w:p>
    <w:p w14:paraId="7ED7C53B" w14:textId="77777777" w:rsidR="000936D7" w:rsidRDefault="000936D7" w:rsidP="000936D7">
      <w:pPr>
        <w:tabs>
          <w:tab w:val="left" w:pos="1440"/>
        </w:tabs>
        <w:autoSpaceDE w:val="0"/>
        <w:autoSpaceDN w:val="0"/>
        <w:adjustRightInd w:val="0"/>
        <w:spacing w:line="360" w:lineRule="auto"/>
        <w:ind w:left="720" w:right="630" w:hanging="720"/>
        <w:rPr>
          <w:rFonts w:eastAsia="Code2000"/>
          <w:i/>
          <w:iCs/>
          <w:lang w:val="en"/>
        </w:rPr>
      </w:pPr>
      <w:r w:rsidRPr="00714133">
        <w:rPr>
          <w:rFonts w:eastAsia="Code2000"/>
          <w:iCs/>
          <w:lang w:val="en"/>
        </w:rPr>
        <w:t xml:space="preserve">Shapley, </w:t>
      </w:r>
      <w:proofErr w:type="gramStart"/>
      <w:r w:rsidRPr="00714133">
        <w:rPr>
          <w:rFonts w:eastAsia="Code2000"/>
          <w:iCs/>
          <w:lang w:val="en"/>
        </w:rPr>
        <w:t>L</w:t>
      </w:r>
      <w:r>
        <w:rPr>
          <w:rFonts w:eastAsia="Code2000"/>
          <w:iCs/>
          <w:lang w:val="en"/>
        </w:rPr>
        <w:t xml:space="preserve">loyd </w:t>
      </w:r>
      <w:r w:rsidRPr="00714133">
        <w:rPr>
          <w:rFonts w:eastAsia="Code2000"/>
          <w:iCs/>
          <w:lang w:val="en"/>
        </w:rPr>
        <w:t xml:space="preserve"> S</w:t>
      </w:r>
      <w:proofErr w:type="gramEnd"/>
      <w:r w:rsidRPr="00714133">
        <w:rPr>
          <w:rFonts w:eastAsia="Code2000"/>
          <w:iCs/>
          <w:lang w:val="en"/>
        </w:rPr>
        <w:t xml:space="preserve">.  </w:t>
      </w:r>
      <w:proofErr w:type="gramStart"/>
      <w:r w:rsidRPr="00714133">
        <w:rPr>
          <w:rFonts w:eastAsia="Code2000"/>
          <w:iCs/>
          <w:lang w:val="en"/>
        </w:rPr>
        <w:t>and</w:t>
      </w:r>
      <w:proofErr w:type="gramEnd"/>
      <w:r w:rsidRPr="00714133">
        <w:rPr>
          <w:rFonts w:eastAsia="Code2000"/>
          <w:iCs/>
          <w:lang w:val="en"/>
        </w:rPr>
        <w:t xml:space="preserve"> M</w:t>
      </w:r>
      <w:r>
        <w:rPr>
          <w:rFonts w:eastAsia="Code2000"/>
          <w:iCs/>
          <w:lang w:val="en"/>
        </w:rPr>
        <w:t>artin</w:t>
      </w:r>
      <w:r w:rsidRPr="00714133">
        <w:rPr>
          <w:rFonts w:eastAsia="Code2000"/>
          <w:iCs/>
          <w:lang w:val="en"/>
        </w:rPr>
        <w:t xml:space="preserve"> Shubik,. (1954). "A Method for Evaluating the Distribution of Power in a Committee System". </w:t>
      </w:r>
      <w:r w:rsidRPr="00CF74BA">
        <w:rPr>
          <w:rFonts w:eastAsia="Code2000"/>
          <w:iCs/>
          <w:u w:val="single"/>
          <w:lang w:val="en"/>
        </w:rPr>
        <w:t>American Political Science Review</w:t>
      </w:r>
      <w:r w:rsidRPr="00714133">
        <w:rPr>
          <w:rFonts w:eastAsia="Code2000"/>
          <w:iCs/>
          <w:lang w:val="en"/>
        </w:rPr>
        <w:t>.</w:t>
      </w:r>
      <w:r w:rsidRPr="00CF74BA">
        <w:rPr>
          <w:rFonts w:eastAsia="Code2000"/>
          <w:iCs/>
          <w:lang w:val="en"/>
        </w:rPr>
        <w:t xml:space="preserve"> </w:t>
      </w:r>
      <w:r w:rsidRPr="00CF74BA">
        <w:rPr>
          <w:rFonts w:eastAsia="Code2000"/>
          <w:bCs/>
          <w:iCs/>
          <w:lang w:val="en"/>
        </w:rPr>
        <w:t>48</w:t>
      </w:r>
      <w:r w:rsidRPr="00714133">
        <w:rPr>
          <w:rFonts w:eastAsia="Code2000"/>
          <w:iCs/>
          <w:lang w:val="en"/>
        </w:rPr>
        <w:t>(3): 787–792</w:t>
      </w:r>
      <w:r w:rsidRPr="00714133">
        <w:rPr>
          <w:rFonts w:eastAsia="Code2000"/>
          <w:i/>
          <w:iCs/>
          <w:lang w:val="en"/>
        </w:rPr>
        <w:t xml:space="preserve">. </w:t>
      </w:r>
    </w:p>
    <w:p w14:paraId="36B65BD3" w14:textId="77777777" w:rsidR="000936D7" w:rsidRPr="00913326" w:rsidRDefault="000936D7" w:rsidP="000936D7">
      <w:pPr>
        <w:tabs>
          <w:tab w:val="left" w:pos="1440"/>
        </w:tabs>
        <w:autoSpaceDE w:val="0"/>
        <w:autoSpaceDN w:val="0"/>
        <w:adjustRightInd w:val="0"/>
        <w:spacing w:line="360" w:lineRule="auto"/>
        <w:ind w:left="720" w:right="630" w:hanging="720"/>
        <w:rPr>
          <w:rFonts w:eastAsia="Code2000"/>
        </w:rPr>
      </w:pPr>
      <w:r>
        <w:rPr>
          <w:rFonts w:eastAsia="Code2000"/>
        </w:rPr>
        <w:t xml:space="preserve">Shapley, </w:t>
      </w:r>
      <w:proofErr w:type="gramStart"/>
      <w:r>
        <w:rPr>
          <w:rFonts w:eastAsia="Code2000"/>
        </w:rPr>
        <w:t>Lloyd  S</w:t>
      </w:r>
      <w:proofErr w:type="gramEnd"/>
      <w:r>
        <w:rPr>
          <w:rFonts w:eastAsia="Code2000"/>
        </w:rPr>
        <w:t xml:space="preserve">., and  Irwin Mann, </w:t>
      </w:r>
      <w:r w:rsidRPr="007E2625">
        <w:rPr>
          <w:rFonts w:eastAsia="Code2000"/>
        </w:rPr>
        <w:t xml:space="preserve">1962. </w:t>
      </w:r>
      <w:r>
        <w:rPr>
          <w:rFonts w:eastAsia="Code2000"/>
        </w:rPr>
        <w:t>“</w:t>
      </w:r>
      <w:r w:rsidRPr="007E2625">
        <w:rPr>
          <w:rFonts w:eastAsia="Code2000"/>
        </w:rPr>
        <w:t xml:space="preserve">Values of </w:t>
      </w:r>
      <w:r>
        <w:rPr>
          <w:rFonts w:eastAsia="Code2000"/>
        </w:rPr>
        <w:t>L</w:t>
      </w:r>
      <w:r w:rsidRPr="007E2625">
        <w:rPr>
          <w:rFonts w:eastAsia="Code2000"/>
        </w:rPr>
        <w:t xml:space="preserve">arge </w:t>
      </w:r>
      <w:r>
        <w:rPr>
          <w:rFonts w:eastAsia="Code2000"/>
        </w:rPr>
        <w:t>G</w:t>
      </w:r>
      <w:r w:rsidRPr="007E2625">
        <w:rPr>
          <w:rFonts w:eastAsia="Code2000"/>
        </w:rPr>
        <w:t>ames, VI: Evaluating the Electoral College</w:t>
      </w:r>
      <w:r>
        <w:rPr>
          <w:rFonts w:eastAsia="Code2000"/>
        </w:rPr>
        <w:t xml:space="preserve"> E</w:t>
      </w:r>
      <w:r w:rsidRPr="007E2625">
        <w:rPr>
          <w:rFonts w:eastAsia="Code2000"/>
        </w:rPr>
        <w:t>xactly.</w:t>
      </w:r>
      <w:r>
        <w:rPr>
          <w:rFonts w:eastAsia="Code2000"/>
        </w:rPr>
        <w:t>”</w:t>
      </w:r>
      <w:r w:rsidRPr="007E2625">
        <w:rPr>
          <w:rFonts w:eastAsia="Code2000"/>
        </w:rPr>
        <w:t xml:space="preserve"> RM-3158-PR. The RAND Corporation, May.</w:t>
      </w:r>
    </w:p>
    <w:p w14:paraId="0CED7D01" w14:textId="77777777" w:rsidR="000936D7" w:rsidRDefault="000936D7" w:rsidP="000936D7">
      <w:pPr>
        <w:widowControl w:val="0"/>
        <w:tabs>
          <w:tab w:val="left" w:pos="720"/>
        </w:tabs>
        <w:autoSpaceDE w:val="0"/>
        <w:autoSpaceDN w:val="0"/>
        <w:adjustRightInd w:val="0"/>
        <w:spacing w:line="360" w:lineRule="auto"/>
        <w:ind w:left="720" w:right="630" w:hanging="720"/>
        <w:rPr>
          <w:i/>
          <w:iCs/>
          <w:color w:val="000000" w:themeColor="text1"/>
        </w:rPr>
      </w:pPr>
      <w:proofErr w:type="spellStart"/>
      <w:r w:rsidRPr="00C53D9D">
        <w:rPr>
          <w:color w:val="000000" w:themeColor="text1"/>
        </w:rPr>
        <w:t>Str</w:t>
      </w:r>
      <w:r>
        <w:rPr>
          <w:color w:val="000000" w:themeColor="text1"/>
        </w:rPr>
        <w:t>ö</w:t>
      </w:r>
      <w:r w:rsidRPr="00C53D9D">
        <w:rPr>
          <w:color w:val="000000" w:themeColor="text1"/>
        </w:rPr>
        <w:t>mberg</w:t>
      </w:r>
      <w:proofErr w:type="spellEnd"/>
      <w:r w:rsidRPr="00C53D9D">
        <w:rPr>
          <w:color w:val="000000" w:themeColor="text1"/>
        </w:rPr>
        <w:t xml:space="preserve">, </w:t>
      </w:r>
      <w:r>
        <w:rPr>
          <w:color w:val="000000" w:themeColor="text1"/>
        </w:rPr>
        <w:t xml:space="preserve">David. </w:t>
      </w:r>
      <w:r w:rsidRPr="00C53D9D">
        <w:rPr>
          <w:color w:val="000000" w:themeColor="text1"/>
        </w:rPr>
        <w:t>2008</w:t>
      </w:r>
      <w:r>
        <w:rPr>
          <w:color w:val="000000" w:themeColor="text1"/>
        </w:rPr>
        <w:t>.  “How the Electoral College Influences Campaigns and Policy: The Probability of Being Florida.”</w:t>
      </w:r>
      <w:r>
        <w:rPr>
          <w:color w:val="000000" w:themeColor="text1"/>
          <w:u w:val="single"/>
        </w:rPr>
        <w:t xml:space="preserve"> </w:t>
      </w:r>
      <w:r w:rsidRPr="00C53D9D">
        <w:rPr>
          <w:color w:val="000000" w:themeColor="text1"/>
          <w:u w:val="single"/>
        </w:rPr>
        <w:t>American Economic Review</w:t>
      </w:r>
      <w:r w:rsidRPr="00C53D9D">
        <w:rPr>
          <w:color w:val="000000" w:themeColor="text1"/>
        </w:rPr>
        <w:t>.</w:t>
      </w:r>
      <w:r>
        <w:rPr>
          <w:color w:val="000000" w:themeColor="text1"/>
        </w:rPr>
        <w:t xml:space="preserve"> </w:t>
      </w:r>
      <w:r>
        <w:rPr>
          <w:iCs/>
          <w:color w:val="000000" w:themeColor="text1"/>
        </w:rPr>
        <w:t>98</w:t>
      </w:r>
      <w:r w:rsidRPr="00791D0A">
        <w:rPr>
          <w:iCs/>
          <w:color w:val="000000" w:themeColor="text1"/>
        </w:rPr>
        <w:t>(3):769–807</w:t>
      </w:r>
      <w:r>
        <w:rPr>
          <w:i/>
          <w:iCs/>
          <w:color w:val="000000" w:themeColor="text1"/>
        </w:rPr>
        <w:t>.</w:t>
      </w:r>
    </w:p>
    <w:p w14:paraId="0DE1508E" w14:textId="77777777" w:rsidR="000936D7" w:rsidRDefault="000936D7" w:rsidP="000936D7">
      <w:pPr>
        <w:spacing w:line="360" w:lineRule="auto"/>
      </w:pPr>
      <w:r>
        <w:rPr>
          <w:color w:val="000000" w:themeColor="text1"/>
        </w:rPr>
        <w:t xml:space="preserve">Taagepera, Rein. </w:t>
      </w:r>
      <w:r w:rsidRPr="000B0119">
        <w:t xml:space="preserve">1972. </w:t>
      </w:r>
      <w:r>
        <w:t>“</w:t>
      </w:r>
      <w:r w:rsidRPr="000B0119">
        <w:t>The size of national assemblies</w:t>
      </w:r>
      <w:r>
        <w:t xml:space="preserve">.” </w:t>
      </w:r>
      <w:r w:rsidRPr="000B0119">
        <w:t xml:space="preserve"> </w:t>
      </w:r>
      <w:r w:rsidRPr="000B0119">
        <w:rPr>
          <w:u w:val="single"/>
        </w:rPr>
        <w:t>Social Science Research</w:t>
      </w:r>
      <w:r w:rsidRPr="000B0119">
        <w:t xml:space="preserve"> 1</w:t>
      </w:r>
      <w:r>
        <w:t>(</w:t>
      </w:r>
      <w:r w:rsidRPr="000B0119">
        <w:t>4</w:t>
      </w:r>
      <w:r>
        <w:t>):</w:t>
      </w:r>
      <w:r w:rsidRPr="000B0119">
        <w:t xml:space="preserve"> 385-401.</w:t>
      </w:r>
    </w:p>
    <w:p w14:paraId="55A12FF3" w14:textId="77777777" w:rsidR="000936D7" w:rsidRPr="00F46499" w:rsidRDefault="000936D7" w:rsidP="00C46BF4">
      <w:pPr>
        <w:ind w:right="630"/>
      </w:pPr>
    </w:p>
    <w:p w14:paraId="373B5678" w14:textId="77777777" w:rsidR="00C46BF4" w:rsidRDefault="00C46BF4" w:rsidP="00C46BF4">
      <w:pPr>
        <w:spacing w:line="360" w:lineRule="auto"/>
        <w:ind w:right="630" w:firstLine="720"/>
      </w:pPr>
    </w:p>
    <w:p w14:paraId="7A71184D" w14:textId="77777777" w:rsidR="00C46BF4" w:rsidRDefault="00C46BF4">
      <w:pPr>
        <w:spacing w:after="160" w:line="259" w:lineRule="auto"/>
      </w:pPr>
      <w:r>
        <w:br w:type="page"/>
      </w:r>
    </w:p>
    <w:p w14:paraId="5FBE3297" w14:textId="2B4AD694" w:rsidR="00C46BF4" w:rsidRDefault="00C46BF4" w:rsidP="00457CCE">
      <w:pPr>
        <w:outlineLvl w:val="0"/>
        <w:rPr>
          <w:b/>
          <w:color w:val="000000" w:themeColor="text1"/>
        </w:rPr>
      </w:pPr>
      <w:r w:rsidRPr="00D10357">
        <w:rPr>
          <w:b/>
          <w:color w:val="000000" w:themeColor="text1"/>
        </w:rPr>
        <w:lastRenderedPageBreak/>
        <w:t xml:space="preserve">Table </w:t>
      </w:r>
      <w:r>
        <w:rPr>
          <w:b/>
          <w:color w:val="000000" w:themeColor="text1"/>
        </w:rPr>
        <w:t>1:</w:t>
      </w:r>
      <w:r w:rsidRPr="00D10357">
        <w:rPr>
          <w:b/>
          <w:color w:val="000000" w:themeColor="text1"/>
        </w:rPr>
        <w:t xml:space="preserve"> Electoral Contest </w:t>
      </w:r>
      <w:r>
        <w:rPr>
          <w:b/>
          <w:color w:val="000000" w:themeColor="text1"/>
        </w:rPr>
        <w:t>Seat Shares</w:t>
      </w:r>
      <w:r w:rsidRPr="00D10357">
        <w:rPr>
          <w:b/>
          <w:color w:val="000000" w:themeColor="text1"/>
        </w:rPr>
        <w:t xml:space="preserve"> using Alternative </w:t>
      </w:r>
      <w:r>
        <w:rPr>
          <w:b/>
          <w:color w:val="000000" w:themeColor="text1"/>
        </w:rPr>
        <w:t xml:space="preserve">EC </w:t>
      </w:r>
      <w:r w:rsidRPr="00D10357">
        <w:rPr>
          <w:b/>
          <w:color w:val="000000" w:themeColor="text1"/>
        </w:rPr>
        <w:t>Voting Rules</w:t>
      </w:r>
    </w:p>
    <w:p w14:paraId="7116BB90" w14:textId="10266E50" w:rsidR="00955747" w:rsidRDefault="00955747" w:rsidP="00457CCE">
      <w:pPr>
        <w:outlineLvl w:val="0"/>
        <w:rPr>
          <w:b/>
          <w:color w:val="000000" w:themeColor="text1"/>
        </w:rPr>
      </w:pPr>
    </w:p>
    <w:p w14:paraId="2D62B53A" w14:textId="6657C254" w:rsidR="00955747" w:rsidRDefault="00955747" w:rsidP="00457CCE">
      <w:pPr>
        <w:outlineLvl w:val="0"/>
        <w:rPr>
          <w:b/>
          <w:color w:val="000000" w:themeColor="text1"/>
        </w:rPr>
      </w:pPr>
    </w:p>
    <w:p w14:paraId="1EA7A4FF" w14:textId="77777777" w:rsidR="00C46BF4" w:rsidRDefault="00C46BF4" w:rsidP="00C46BF4">
      <w:pPr>
        <w:rPr>
          <w:b/>
          <w:color w:val="000000" w:themeColor="text1"/>
        </w:rPr>
      </w:pPr>
    </w:p>
    <w:tbl>
      <w:tblPr>
        <w:tblStyle w:val="TableGrid"/>
        <w:tblW w:w="0" w:type="auto"/>
        <w:tblLook w:val="04A0" w:firstRow="1" w:lastRow="0" w:firstColumn="1" w:lastColumn="0" w:noHBand="0" w:noVBand="1"/>
      </w:tblPr>
      <w:tblGrid>
        <w:gridCol w:w="10700"/>
      </w:tblGrid>
      <w:tr w:rsidR="00C46BF4" w:rsidRPr="005C394A" w14:paraId="45509FEC" w14:textId="77777777" w:rsidTr="00F104C5">
        <w:tc>
          <w:tcPr>
            <w:tcW w:w="10700" w:type="dxa"/>
          </w:tcPr>
          <w:tbl>
            <w:tblPr>
              <w:tblW w:w="9124" w:type="dxa"/>
              <w:jc w:val="center"/>
              <w:tblLook w:val="04A0" w:firstRow="1" w:lastRow="0" w:firstColumn="1" w:lastColumn="0" w:noHBand="0" w:noVBand="1"/>
            </w:tblPr>
            <w:tblGrid>
              <w:gridCol w:w="1272"/>
              <w:gridCol w:w="1271"/>
              <w:gridCol w:w="1271"/>
              <w:gridCol w:w="1271"/>
              <w:gridCol w:w="1271"/>
              <w:gridCol w:w="1497"/>
              <w:gridCol w:w="1271"/>
            </w:tblGrid>
            <w:tr w:rsidR="00315E99" w:rsidRPr="005C394A" w14:paraId="59C51F8F" w14:textId="77777777" w:rsidTr="005C394A">
              <w:trPr>
                <w:trHeight w:val="20"/>
                <w:jc w:val="center"/>
              </w:trPr>
              <w:tc>
                <w:tcPr>
                  <w:tcW w:w="1272"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207191D2" w14:textId="77777777" w:rsidR="00315E99" w:rsidRPr="005C394A" w:rsidRDefault="00315E99" w:rsidP="005C394A">
                  <w:pPr>
                    <w:jc w:val="center"/>
                    <w:rPr>
                      <w:rFonts w:ascii="Calibri" w:eastAsia="Times New Roman" w:hAnsi="Calibri"/>
                      <w:b/>
                      <w:color w:val="000000"/>
                      <w:sz w:val="15"/>
                    </w:rPr>
                  </w:pPr>
                  <w:r w:rsidRPr="005C394A">
                    <w:rPr>
                      <w:rFonts w:ascii="Calibri" w:eastAsia="Times New Roman" w:hAnsi="Calibri"/>
                      <w:b/>
                      <w:color w:val="000000"/>
                      <w:sz w:val="15"/>
                    </w:rPr>
                    <w:t>Year</w:t>
                  </w:r>
                </w:p>
              </w:tc>
              <w:tc>
                <w:tcPr>
                  <w:tcW w:w="1271" w:type="dxa"/>
                  <w:tcBorders>
                    <w:top w:val="single" w:sz="4" w:space="0" w:color="auto"/>
                    <w:left w:val="single" w:sz="12" w:space="0" w:color="auto"/>
                    <w:bottom w:val="single" w:sz="4" w:space="0" w:color="auto"/>
                    <w:right w:val="single" w:sz="12" w:space="0" w:color="auto"/>
                  </w:tcBorders>
                  <w:vAlign w:val="center"/>
                </w:tcPr>
                <w:p w14:paraId="1FDCA31C" w14:textId="72660A97" w:rsidR="00315E99" w:rsidRPr="005C394A" w:rsidRDefault="00315E99" w:rsidP="005C394A">
                  <w:pPr>
                    <w:jc w:val="center"/>
                    <w:rPr>
                      <w:rFonts w:ascii="Calibri" w:eastAsia="Times New Roman" w:hAnsi="Calibri"/>
                      <w:b/>
                      <w:color w:val="000000"/>
                      <w:sz w:val="15"/>
                    </w:rPr>
                  </w:pPr>
                  <w:r w:rsidRPr="005C394A">
                    <w:rPr>
                      <w:rFonts w:ascii="Calibri" w:eastAsia="Times New Roman" w:hAnsi="Calibri"/>
                      <w:b/>
                      <w:color w:val="000000"/>
                      <w:sz w:val="15"/>
                    </w:rPr>
                    <w:t>Popular Vote</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3FF3EE32" w14:textId="3C76425C" w:rsidR="00315E99" w:rsidRPr="005C394A" w:rsidRDefault="00315E99" w:rsidP="005C394A">
                  <w:pPr>
                    <w:jc w:val="center"/>
                    <w:rPr>
                      <w:rFonts w:ascii="Calibri" w:eastAsia="Times New Roman" w:hAnsi="Calibri"/>
                      <w:b/>
                      <w:color w:val="000000"/>
                      <w:sz w:val="15"/>
                    </w:rPr>
                  </w:pPr>
                  <w:r w:rsidRPr="005C394A">
                    <w:rPr>
                      <w:rFonts w:ascii="Calibri" w:eastAsia="Times New Roman" w:hAnsi="Calibri"/>
                      <w:b/>
                      <w:color w:val="000000"/>
                      <w:sz w:val="15"/>
                    </w:rPr>
                    <w:t>Actual Outcome</w:t>
                  </w:r>
                </w:p>
              </w:tc>
              <w:tc>
                <w:tcPr>
                  <w:tcW w:w="1271" w:type="dxa"/>
                  <w:tcBorders>
                    <w:top w:val="single" w:sz="4" w:space="0" w:color="auto"/>
                    <w:left w:val="nil"/>
                    <w:bottom w:val="single" w:sz="4" w:space="0" w:color="auto"/>
                    <w:right w:val="single" w:sz="4" w:space="0" w:color="auto"/>
                  </w:tcBorders>
                  <w:shd w:val="clear" w:color="auto" w:fill="auto"/>
                  <w:noWrap/>
                  <w:vAlign w:val="center"/>
                  <w:hideMark/>
                </w:tcPr>
                <w:p w14:paraId="5438BF7E" w14:textId="77777777" w:rsidR="00315E99" w:rsidRPr="005C394A" w:rsidRDefault="00315E99" w:rsidP="005C394A">
                  <w:pPr>
                    <w:jc w:val="center"/>
                    <w:rPr>
                      <w:rFonts w:ascii="Calibri" w:eastAsia="Times New Roman" w:hAnsi="Calibri"/>
                      <w:b/>
                      <w:color w:val="000000"/>
                      <w:sz w:val="15"/>
                    </w:rPr>
                  </w:pPr>
                  <w:r w:rsidRPr="005C394A">
                    <w:rPr>
                      <w:rFonts w:ascii="Calibri" w:eastAsia="Times New Roman" w:hAnsi="Calibri"/>
                      <w:b/>
                      <w:color w:val="000000"/>
                      <w:sz w:val="15"/>
                    </w:rPr>
                    <w:t>House Delegation-Weighted</w:t>
                  </w:r>
                </w:p>
              </w:tc>
              <w:tc>
                <w:tcPr>
                  <w:tcW w:w="1271" w:type="dxa"/>
                  <w:tcBorders>
                    <w:top w:val="single" w:sz="4" w:space="0" w:color="auto"/>
                    <w:left w:val="nil"/>
                    <w:bottom w:val="single" w:sz="4" w:space="0" w:color="auto"/>
                    <w:right w:val="single" w:sz="4" w:space="0" w:color="auto"/>
                  </w:tcBorders>
                  <w:shd w:val="clear" w:color="auto" w:fill="auto"/>
                  <w:noWrap/>
                  <w:vAlign w:val="center"/>
                  <w:hideMark/>
                </w:tcPr>
                <w:p w14:paraId="2017316C" w14:textId="77777777" w:rsidR="00315E99" w:rsidRPr="005C394A" w:rsidRDefault="00315E99" w:rsidP="005C394A">
                  <w:pPr>
                    <w:jc w:val="center"/>
                    <w:rPr>
                      <w:rFonts w:ascii="Calibri" w:eastAsia="Times New Roman" w:hAnsi="Calibri"/>
                      <w:b/>
                      <w:color w:val="000000"/>
                      <w:sz w:val="15"/>
                    </w:rPr>
                  </w:pPr>
                  <w:r w:rsidRPr="005C394A">
                    <w:rPr>
                      <w:rFonts w:ascii="Calibri" w:eastAsia="Times New Roman" w:hAnsi="Calibri"/>
                      <w:b/>
                      <w:color w:val="000000"/>
                      <w:sz w:val="15"/>
                    </w:rPr>
                    <w:t>State Population-Weighted</w:t>
                  </w:r>
                </w:p>
              </w:tc>
              <w:tc>
                <w:tcPr>
                  <w:tcW w:w="1497" w:type="dxa"/>
                  <w:tcBorders>
                    <w:top w:val="single" w:sz="4" w:space="0" w:color="auto"/>
                    <w:left w:val="nil"/>
                    <w:bottom w:val="single" w:sz="4" w:space="0" w:color="auto"/>
                    <w:right w:val="single" w:sz="4" w:space="0" w:color="auto"/>
                  </w:tcBorders>
                  <w:shd w:val="clear" w:color="auto" w:fill="auto"/>
                  <w:noWrap/>
                  <w:vAlign w:val="center"/>
                  <w:hideMark/>
                </w:tcPr>
                <w:p w14:paraId="34CFBE3F" w14:textId="77777777" w:rsidR="00315E99" w:rsidRPr="005C394A" w:rsidRDefault="00315E99" w:rsidP="005C394A">
                  <w:pPr>
                    <w:jc w:val="center"/>
                    <w:rPr>
                      <w:rFonts w:ascii="Calibri" w:eastAsia="Times New Roman" w:hAnsi="Calibri"/>
                      <w:b/>
                      <w:color w:val="000000"/>
                      <w:sz w:val="15"/>
                    </w:rPr>
                  </w:pPr>
                  <w:r w:rsidRPr="005C394A">
                    <w:rPr>
                      <w:rFonts w:ascii="Calibri" w:eastAsia="Times New Roman" w:hAnsi="Calibri"/>
                      <w:b/>
                      <w:color w:val="000000"/>
                      <w:sz w:val="15"/>
                    </w:rPr>
                    <w:t>Proportional Representation</w:t>
                  </w:r>
                </w:p>
              </w:tc>
              <w:tc>
                <w:tcPr>
                  <w:tcW w:w="1271" w:type="dxa"/>
                  <w:tcBorders>
                    <w:top w:val="single" w:sz="4" w:space="0" w:color="auto"/>
                    <w:left w:val="nil"/>
                    <w:bottom w:val="single" w:sz="4" w:space="0" w:color="auto"/>
                    <w:right w:val="single" w:sz="4" w:space="0" w:color="auto"/>
                  </w:tcBorders>
                  <w:shd w:val="clear" w:color="auto" w:fill="auto"/>
                  <w:noWrap/>
                  <w:vAlign w:val="center"/>
                  <w:hideMark/>
                </w:tcPr>
                <w:p w14:paraId="20C251B4" w14:textId="77777777" w:rsidR="00315E99" w:rsidRPr="005C394A" w:rsidRDefault="00315E99" w:rsidP="005C394A">
                  <w:pPr>
                    <w:jc w:val="center"/>
                    <w:rPr>
                      <w:rFonts w:ascii="Calibri" w:eastAsia="Times New Roman" w:hAnsi="Calibri"/>
                      <w:b/>
                      <w:color w:val="000000"/>
                      <w:sz w:val="15"/>
                    </w:rPr>
                  </w:pPr>
                  <w:r w:rsidRPr="005C394A">
                    <w:rPr>
                      <w:rFonts w:ascii="Calibri" w:eastAsia="Times New Roman" w:hAnsi="Calibri"/>
                      <w:b/>
                      <w:color w:val="000000"/>
                      <w:sz w:val="15"/>
                    </w:rPr>
                    <w:t>Two-Seat Bonus</w:t>
                  </w:r>
                </w:p>
              </w:tc>
            </w:tr>
            <w:tr w:rsidR="00315E99" w:rsidRPr="005C394A" w14:paraId="14FBD4A9" w14:textId="77777777" w:rsidTr="005E46E2">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7A58A17D"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1868</w:t>
                  </w:r>
                </w:p>
              </w:tc>
              <w:tc>
                <w:tcPr>
                  <w:tcW w:w="1271" w:type="dxa"/>
                  <w:tcBorders>
                    <w:top w:val="single" w:sz="4" w:space="0" w:color="auto"/>
                    <w:left w:val="single" w:sz="12" w:space="0" w:color="auto"/>
                    <w:bottom w:val="single" w:sz="4" w:space="0" w:color="auto"/>
                    <w:right w:val="single" w:sz="12" w:space="0" w:color="auto"/>
                  </w:tcBorders>
                  <w:shd w:val="clear" w:color="auto" w:fill="D9D9D9" w:themeFill="background1" w:themeFillShade="D9"/>
                  <w:vAlign w:val="center"/>
                </w:tcPr>
                <w:p w14:paraId="7797C0F3" w14:textId="4DAF848B"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47.3</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353831DF" w14:textId="6E6A1AEC"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27.5</w:t>
                  </w:r>
                </w:p>
              </w:tc>
              <w:tc>
                <w:tcPr>
                  <w:tcW w:w="1271" w:type="dxa"/>
                  <w:tcBorders>
                    <w:top w:val="nil"/>
                    <w:left w:val="nil"/>
                    <w:bottom w:val="single" w:sz="4" w:space="0" w:color="auto"/>
                    <w:right w:val="single" w:sz="4" w:space="0" w:color="auto"/>
                  </w:tcBorders>
                  <w:shd w:val="clear" w:color="auto" w:fill="auto"/>
                  <w:noWrap/>
                  <w:vAlign w:val="center"/>
                  <w:hideMark/>
                </w:tcPr>
                <w:p w14:paraId="2A298EDB"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28.4</w:t>
                  </w:r>
                </w:p>
              </w:tc>
              <w:tc>
                <w:tcPr>
                  <w:tcW w:w="1271" w:type="dxa"/>
                  <w:tcBorders>
                    <w:top w:val="nil"/>
                    <w:left w:val="nil"/>
                    <w:bottom w:val="single" w:sz="4" w:space="0" w:color="auto"/>
                    <w:right w:val="single" w:sz="4" w:space="0" w:color="auto"/>
                  </w:tcBorders>
                  <w:shd w:val="clear" w:color="auto" w:fill="auto"/>
                  <w:noWrap/>
                  <w:vAlign w:val="center"/>
                  <w:hideMark/>
                </w:tcPr>
                <w:p w14:paraId="175A3650"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47</w:t>
                  </w:r>
                </w:p>
              </w:tc>
              <w:tc>
                <w:tcPr>
                  <w:tcW w:w="1497" w:type="dxa"/>
                  <w:tcBorders>
                    <w:top w:val="nil"/>
                    <w:left w:val="nil"/>
                    <w:bottom w:val="single" w:sz="4" w:space="0" w:color="auto"/>
                    <w:right w:val="single" w:sz="4" w:space="0" w:color="auto"/>
                  </w:tcBorders>
                  <w:shd w:val="clear" w:color="auto" w:fill="auto"/>
                  <w:noWrap/>
                  <w:vAlign w:val="center"/>
                  <w:hideMark/>
                </w:tcPr>
                <w:p w14:paraId="7AE24ADD"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46</w:t>
                  </w:r>
                </w:p>
              </w:tc>
              <w:tc>
                <w:tcPr>
                  <w:tcW w:w="1271" w:type="dxa"/>
                  <w:tcBorders>
                    <w:top w:val="nil"/>
                    <w:left w:val="nil"/>
                    <w:bottom w:val="single" w:sz="4" w:space="0" w:color="auto"/>
                    <w:right w:val="single" w:sz="4" w:space="0" w:color="auto"/>
                  </w:tcBorders>
                  <w:shd w:val="clear" w:color="auto" w:fill="auto"/>
                  <w:noWrap/>
                  <w:vAlign w:val="center"/>
                  <w:hideMark/>
                </w:tcPr>
                <w:p w14:paraId="565EFC24"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-0.9</w:t>
                  </w:r>
                </w:p>
              </w:tc>
            </w:tr>
            <w:tr w:rsidR="00315E99" w:rsidRPr="005C394A" w14:paraId="737B5C15" w14:textId="77777777" w:rsidTr="005E46E2">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1C1A1A3C"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1872</w:t>
                  </w:r>
                </w:p>
              </w:tc>
              <w:tc>
                <w:tcPr>
                  <w:tcW w:w="1271" w:type="dxa"/>
                  <w:tcBorders>
                    <w:top w:val="single" w:sz="4" w:space="0" w:color="auto"/>
                    <w:left w:val="single" w:sz="12" w:space="0" w:color="auto"/>
                    <w:bottom w:val="single" w:sz="4" w:space="0" w:color="auto"/>
                    <w:right w:val="single" w:sz="12" w:space="0" w:color="auto"/>
                  </w:tcBorders>
                  <w:shd w:val="clear" w:color="auto" w:fill="D9D9D9" w:themeFill="background1" w:themeFillShade="D9"/>
                  <w:vAlign w:val="center"/>
                </w:tcPr>
                <w:p w14:paraId="7D9B261F" w14:textId="0585A6D2"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44.1</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306D242C" w14:textId="13D215CD"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18</w:t>
                  </w:r>
                </w:p>
              </w:tc>
              <w:tc>
                <w:tcPr>
                  <w:tcW w:w="1271" w:type="dxa"/>
                  <w:tcBorders>
                    <w:top w:val="nil"/>
                    <w:left w:val="nil"/>
                    <w:bottom w:val="single" w:sz="4" w:space="0" w:color="auto"/>
                    <w:right w:val="single" w:sz="4" w:space="0" w:color="auto"/>
                  </w:tcBorders>
                  <w:shd w:val="clear" w:color="auto" w:fill="auto"/>
                  <w:noWrap/>
                  <w:vAlign w:val="center"/>
                  <w:hideMark/>
                </w:tcPr>
                <w:p w14:paraId="4916E386"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18.5</w:t>
                  </w:r>
                </w:p>
              </w:tc>
              <w:tc>
                <w:tcPr>
                  <w:tcW w:w="1271" w:type="dxa"/>
                  <w:tcBorders>
                    <w:top w:val="nil"/>
                    <w:left w:val="nil"/>
                    <w:bottom w:val="single" w:sz="4" w:space="0" w:color="auto"/>
                    <w:right w:val="single" w:sz="4" w:space="0" w:color="auto"/>
                  </w:tcBorders>
                  <w:shd w:val="clear" w:color="auto" w:fill="auto"/>
                  <w:noWrap/>
                  <w:vAlign w:val="center"/>
                  <w:hideMark/>
                </w:tcPr>
                <w:p w14:paraId="0E235E67"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43.7</w:t>
                  </w:r>
                </w:p>
              </w:tc>
              <w:tc>
                <w:tcPr>
                  <w:tcW w:w="1497" w:type="dxa"/>
                  <w:tcBorders>
                    <w:top w:val="nil"/>
                    <w:left w:val="nil"/>
                    <w:bottom w:val="single" w:sz="4" w:space="0" w:color="auto"/>
                    <w:right w:val="single" w:sz="4" w:space="0" w:color="auto"/>
                  </w:tcBorders>
                  <w:shd w:val="clear" w:color="auto" w:fill="auto"/>
                  <w:noWrap/>
                  <w:vAlign w:val="center"/>
                  <w:hideMark/>
                </w:tcPr>
                <w:p w14:paraId="7DE95D45"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42.3</w:t>
                  </w:r>
                </w:p>
              </w:tc>
              <w:tc>
                <w:tcPr>
                  <w:tcW w:w="1271" w:type="dxa"/>
                  <w:tcBorders>
                    <w:top w:val="nil"/>
                    <w:left w:val="nil"/>
                    <w:bottom w:val="single" w:sz="4" w:space="0" w:color="auto"/>
                    <w:right w:val="single" w:sz="4" w:space="0" w:color="auto"/>
                  </w:tcBorders>
                  <w:shd w:val="clear" w:color="auto" w:fill="auto"/>
                  <w:noWrap/>
                  <w:vAlign w:val="center"/>
                  <w:hideMark/>
                </w:tcPr>
                <w:p w14:paraId="7CAC27AF"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-0.5</w:t>
                  </w:r>
                </w:p>
              </w:tc>
            </w:tr>
            <w:tr w:rsidR="00315E99" w:rsidRPr="005C394A" w14:paraId="09E85A1C" w14:textId="77777777" w:rsidTr="005E46E2">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5E88870A"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1876</w:t>
                  </w:r>
                </w:p>
              </w:tc>
              <w:tc>
                <w:tcPr>
                  <w:tcW w:w="1271" w:type="dxa"/>
                  <w:tcBorders>
                    <w:top w:val="single" w:sz="4" w:space="0" w:color="auto"/>
                    <w:left w:val="single" w:sz="12" w:space="0" w:color="auto"/>
                    <w:bottom w:val="single" w:sz="4" w:space="0" w:color="auto"/>
                    <w:right w:val="single" w:sz="12" w:space="0" w:color="auto"/>
                  </w:tcBorders>
                  <w:shd w:val="clear" w:color="auto" w:fill="D9D9D9" w:themeFill="background1" w:themeFillShade="D9"/>
                  <w:vAlign w:val="center"/>
                </w:tcPr>
                <w:p w14:paraId="11D91A15" w14:textId="735D77AA"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51.5</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000000" w:themeFill="text1"/>
                  <w:noWrap/>
                  <w:vAlign w:val="center"/>
                  <w:hideMark/>
                </w:tcPr>
                <w:p w14:paraId="36B17CC0" w14:textId="44126C7F" w:rsidR="00315E99" w:rsidRPr="005C394A" w:rsidRDefault="00315E99" w:rsidP="005C394A">
                  <w:pPr>
                    <w:jc w:val="center"/>
                    <w:rPr>
                      <w:rFonts w:ascii="Calibri" w:eastAsia="Times New Roman" w:hAnsi="Calibri"/>
                      <w:b/>
                      <w:color w:val="000000"/>
                      <w:sz w:val="15"/>
                    </w:rPr>
                  </w:pPr>
                  <w:r w:rsidRPr="00A02F19">
                    <w:rPr>
                      <w:rFonts w:ascii="Calibri" w:eastAsia="Times New Roman" w:hAnsi="Calibri"/>
                      <w:b/>
                      <w:color w:val="FFFFFF" w:themeColor="background1"/>
                      <w:sz w:val="15"/>
                    </w:rPr>
                    <w:t>49.9</w:t>
                  </w:r>
                </w:p>
              </w:tc>
              <w:tc>
                <w:tcPr>
                  <w:tcW w:w="1271" w:type="dxa"/>
                  <w:tcBorders>
                    <w:top w:val="nil"/>
                    <w:left w:val="nil"/>
                    <w:bottom w:val="single" w:sz="4" w:space="0" w:color="auto"/>
                    <w:right w:val="single" w:sz="4" w:space="0" w:color="auto"/>
                  </w:tcBorders>
                  <w:shd w:val="clear" w:color="auto" w:fill="auto"/>
                  <w:noWrap/>
                  <w:vAlign w:val="center"/>
                  <w:hideMark/>
                </w:tcPr>
                <w:p w14:paraId="22AEC974"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51.2</w:t>
                  </w:r>
                </w:p>
              </w:tc>
              <w:tc>
                <w:tcPr>
                  <w:tcW w:w="1271" w:type="dxa"/>
                  <w:tcBorders>
                    <w:top w:val="nil"/>
                    <w:left w:val="nil"/>
                    <w:bottom w:val="single" w:sz="4" w:space="0" w:color="auto"/>
                    <w:right w:val="single" w:sz="4" w:space="0" w:color="auto"/>
                  </w:tcBorders>
                  <w:shd w:val="clear" w:color="auto" w:fill="auto"/>
                  <w:noWrap/>
                  <w:vAlign w:val="center"/>
                  <w:hideMark/>
                </w:tcPr>
                <w:p w14:paraId="26733BA9"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51.4</w:t>
                  </w:r>
                </w:p>
              </w:tc>
              <w:tc>
                <w:tcPr>
                  <w:tcW w:w="1497" w:type="dxa"/>
                  <w:tcBorders>
                    <w:top w:val="nil"/>
                    <w:left w:val="nil"/>
                    <w:bottom w:val="single" w:sz="4" w:space="0" w:color="auto"/>
                    <w:right w:val="single" w:sz="4" w:space="0" w:color="auto"/>
                  </w:tcBorders>
                  <w:shd w:val="clear" w:color="auto" w:fill="auto"/>
                  <w:noWrap/>
                  <w:vAlign w:val="center"/>
                  <w:hideMark/>
                </w:tcPr>
                <w:p w14:paraId="2DC4980A"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51.2</w:t>
                  </w:r>
                </w:p>
              </w:tc>
              <w:tc>
                <w:tcPr>
                  <w:tcW w:w="1271" w:type="dxa"/>
                  <w:tcBorders>
                    <w:top w:val="nil"/>
                    <w:left w:val="nil"/>
                    <w:bottom w:val="single" w:sz="4" w:space="0" w:color="auto"/>
                    <w:right w:val="single" w:sz="4" w:space="0" w:color="auto"/>
                  </w:tcBorders>
                  <w:shd w:val="clear" w:color="auto" w:fill="auto"/>
                  <w:noWrap/>
                  <w:vAlign w:val="center"/>
                  <w:hideMark/>
                </w:tcPr>
                <w:p w14:paraId="6A0982B5"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-1.3</w:t>
                  </w:r>
                </w:p>
              </w:tc>
            </w:tr>
            <w:tr w:rsidR="00315E99" w:rsidRPr="005C394A" w14:paraId="40C75D9F" w14:textId="77777777" w:rsidTr="005E46E2">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31D59D6B"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1880</w:t>
                  </w:r>
                </w:p>
              </w:tc>
              <w:tc>
                <w:tcPr>
                  <w:tcW w:w="1271" w:type="dxa"/>
                  <w:tcBorders>
                    <w:top w:val="single" w:sz="4" w:space="0" w:color="auto"/>
                    <w:left w:val="single" w:sz="12" w:space="0" w:color="auto"/>
                    <w:bottom w:val="single" w:sz="4" w:space="0" w:color="auto"/>
                    <w:right w:val="single" w:sz="12" w:space="0" w:color="auto"/>
                  </w:tcBorders>
                  <w:shd w:val="clear" w:color="auto" w:fill="D9D9D9" w:themeFill="background1" w:themeFillShade="D9"/>
                  <w:vAlign w:val="center"/>
                </w:tcPr>
                <w:p w14:paraId="7DA725D8" w14:textId="63C4A97F"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49.9</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6B04E304" w14:textId="50CA583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42.3</w:t>
                  </w:r>
                </w:p>
              </w:tc>
              <w:tc>
                <w:tcPr>
                  <w:tcW w:w="1271" w:type="dxa"/>
                  <w:tcBorders>
                    <w:top w:val="nil"/>
                    <w:left w:val="nil"/>
                    <w:bottom w:val="single" w:sz="4" w:space="0" w:color="auto"/>
                    <w:right w:val="single" w:sz="4" w:space="0" w:color="auto"/>
                  </w:tcBorders>
                  <w:shd w:val="clear" w:color="auto" w:fill="auto"/>
                  <w:noWrap/>
                  <w:vAlign w:val="center"/>
                  <w:hideMark/>
                </w:tcPr>
                <w:p w14:paraId="7199019A"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40.3</w:t>
                  </w:r>
                </w:p>
              </w:tc>
              <w:tc>
                <w:tcPr>
                  <w:tcW w:w="1271" w:type="dxa"/>
                  <w:tcBorders>
                    <w:top w:val="nil"/>
                    <w:left w:val="nil"/>
                    <w:bottom w:val="single" w:sz="4" w:space="0" w:color="auto"/>
                    <w:right w:val="single" w:sz="4" w:space="0" w:color="auto"/>
                  </w:tcBorders>
                  <w:shd w:val="clear" w:color="auto" w:fill="000000" w:themeFill="text1"/>
                  <w:noWrap/>
                  <w:vAlign w:val="center"/>
                  <w:hideMark/>
                </w:tcPr>
                <w:p w14:paraId="15DF6E61" w14:textId="77777777" w:rsidR="00315E99" w:rsidRPr="005C394A" w:rsidRDefault="00315E99" w:rsidP="005C394A">
                  <w:pPr>
                    <w:jc w:val="center"/>
                    <w:rPr>
                      <w:rFonts w:ascii="Calibri" w:eastAsia="Times New Roman" w:hAnsi="Calibri"/>
                      <w:b/>
                      <w:color w:val="000000"/>
                      <w:sz w:val="15"/>
                    </w:rPr>
                  </w:pPr>
                  <w:r w:rsidRPr="00A02F19">
                    <w:rPr>
                      <w:rFonts w:ascii="Calibri" w:eastAsia="Times New Roman" w:hAnsi="Calibri"/>
                      <w:b/>
                      <w:color w:val="FFFFFF" w:themeColor="background1"/>
                      <w:sz w:val="15"/>
                    </w:rPr>
                    <w:t>50.9</w:t>
                  </w:r>
                </w:p>
              </w:tc>
              <w:tc>
                <w:tcPr>
                  <w:tcW w:w="1497" w:type="dxa"/>
                  <w:tcBorders>
                    <w:top w:val="nil"/>
                    <w:left w:val="nil"/>
                    <w:bottom w:val="single" w:sz="4" w:space="0" w:color="auto"/>
                    <w:right w:val="single" w:sz="4" w:space="0" w:color="auto"/>
                  </w:tcBorders>
                  <w:shd w:val="clear" w:color="auto" w:fill="000000" w:themeFill="text1"/>
                  <w:noWrap/>
                  <w:vAlign w:val="center"/>
                  <w:hideMark/>
                </w:tcPr>
                <w:p w14:paraId="379A356A" w14:textId="77777777" w:rsidR="00315E99" w:rsidRPr="005C394A" w:rsidRDefault="00315E99" w:rsidP="005C394A">
                  <w:pPr>
                    <w:jc w:val="center"/>
                    <w:rPr>
                      <w:rFonts w:ascii="Calibri" w:eastAsia="Times New Roman" w:hAnsi="Calibri"/>
                      <w:b/>
                      <w:color w:val="000000"/>
                      <w:sz w:val="15"/>
                    </w:rPr>
                  </w:pPr>
                  <w:r w:rsidRPr="00A02F19">
                    <w:rPr>
                      <w:rFonts w:ascii="Calibri" w:eastAsia="Times New Roman" w:hAnsi="Calibri"/>
                      <w:b/>
                      <w:color w:val="FFFFFF" w:themeColor="background1"/>
                      <w:sz w:val="15"/>
                    </w:rPr>
                    <w:t>50.4</w:t>
                  </w:r>
                </w:p>
              </w:tc>
              <w:tc>
                <w:tcPr>
                  <w:tcW w:w="1271" w:type="dxa"/>
                  <w:tcBorders>
                    <w:top w:val="nil"/>
                    <w:left w:val="nil"/>
                    <w:bottom w:val="single" w:sz="4" w:space="0" w:color="auto"/>
                    <w:right w:val="single" w:sz="4" w:space="0" w:color="auto"/>
                  </w:tcBorders>
                  <w:shd w:val="clear" w:color="auto" w:fill="auto"/>
                  <w:noWrap/>
                  <w:vAlign w:val="center"/>
                  <w:hideMark/>
                </w:tcPr>
                <w:p w14:paraId="31FFE37F"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w:t>
                  </w:r>
                </w:p>
              </w:tc>
            </w:tr>
            <w:tr w:rsidR="00315E99" w:rsidRPr="005C394A" w14:paraId="79E6511D" w14:textId="77777777" w:rsidTr="005E46E2">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3B5F7879"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1884</w:t>
                  </w:r>
                </w:p>
              </w:tc>
              <w:tc>
                <w:tcPr>
                  <w:tcW w:w="1271" w:type="dxa"/>
                  <w:tcBorders>
                    <w:top w:val="single" w:sz="4" w:space="0" w:color="auto"/>
                    <w:left w:val="single" w:sz="12" w:space="0" w:color="auto"/>
                    <w:bottom w:val="single" w:sz="4" w:space="0" w:color="auto"/>
                    <w:right w:val="single" w:sz="12" w:space="0" w:color="auto"/>
                  </w:tcBorders>
                  <w:shd w:val="clear" w:color="auto" w:fill="D9D9D9" w:themeFill="background1" w:themeFillShade="D9"/>
                  <w:vAlign w:val="center"/>
                </w:tcPr>
                <w:p w14:paraId="61399E9C" w14:textId="0AA746FB"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50.3</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589DA062" w14:textId="1063D6F1"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54.6</w:t>
                  </w:r>
                </w:p>
              </w:tc>
              <w:tc>
                <w:tcPr>
                  <w:tcW w:w="1271" w:type="dxa"/>
                  <w:tcBorders>
                    <w:top w:val="nil"/>
                    <w:left w:val="nil"/>
                    <w:bottom w:val="single" w:sz="4" w:space="0" w:color="auto"/>
                    <w:right w:val="single" w:sz="4" w:space="0" w:color="auto"/>
                  </w:tcBorders>
                  <w:shd w:val="clear" w:color="auto" w:fill="auto"/>
                  <w:noWrap/>
                  <w:vAlign w:val="center"/>
                  <w:hideMark/>
                </w:tcPr>
                <w:p w14:paraId="5F14B1AD"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55.1</w:t>
                  </w:r>
                </w:p>
              </w:tc>
              <w:tc>
                <w:tcPr>
                  <w:tcW w:w="1271" w:type="dxa"/>
                  <w:tcBorders>
                    <w:top w:val="nil"/>
                    <w:left w:val="nil"/>
                    <w:bottom w:val="single" w:sz="4" w:space="0" w:color="auto"/>
                    <w:right w:val="single" w:sz="4" w:space="0" w:color="auto"/>
                  </w:tcBorders>
                  <w:shd w:val="clear" w:color="auto" w:fill="auto"/>
                  <w:noWrap/>
                  <w:vAlign w:val="center"/>
                  <w:hideMark/>
                </w:tcPr>
                <w:p w14:paraId="37F120A6"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51.3</w:t>
                  </w:r>
                </w:p>
              </w:tc>
              <w:tc>
                <w:tcPr>
                  <w:tcW w:w="1497" w:type="dxa"/>
                  <w:tcBorders>
                    <w:top w:val="nil"/>
                    <w:left w:val="nil"/>
                    <w:bottom w:val="single" w:sz="4" w:space="0" w:color="auto"/>
                    <w:right w:val="single" w:sz="4" w:space="0" w:color="auto"/>
                  </w:tcBorders>
                  <w:shd w:val="clear" w:color="auto" w:fill="auto"/>
                  <w:noWrap/>
                  <w:vAlign w:val="center"/>
                  <w:hideMark/>
                </w:tcPr>
                <w:p w14:paraId="387E623D"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50.6</w:t>
                  </w:r>
                </w:p>
              </w:tc>
              <w:tc>
                <w:tcPr>
                  <w:tcW w:w="1271" w:type="dxa"/>
                  <w:tcBorders>
                    <w:top w:val="nil"/>
                    <w:left w:val="nil"/>
                    <w:bottom w:val="single" w:sz="4" w:space="0" w:color="auto"/>
                    <w:right w:val="single" w:sz="4" w:space="0" w:color="auto"/>
                  </w:tcBorders>
                  <w:shd w:val="clear" w:color="auto" w:fill="auto"/>
                  <w:noWrap/>
                  <w:vAlign w:val="center"/>
                  <w:hideMark/>
                </w:tcPr>
                <w:p w14:paraId="638B8125"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-0.5</w:t>
                  </w:r>
                </w:p>
              </w:tc>
            </w:tr>
            <w:tr w:rsidR="00315E99" w:rsidRPr="005C394A" w14:paraId="7AA8EFAC" w14:textId="77777777" w:rsidTr="005E46E2">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13C2BC39"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1888</w:t>
                  </w:r>
                </w:p>
              </w:tc>
              <w:tc>
                <w:tcPr>
                  <w:tcW w:w="1271" w:type="dxa"/>
                  <w:tcBorders>
                    <w:top w:val="single" w:sz="4" w:space="0" w:color="auto"/>
                    <w:left w:val="single" w:sz="12" w:space="0" w:color="auto"/>
                    <w:bottom w:val="single" w:sz="4" w:space="0" w:color="auto"/>
                    <w:right w:val="single" w:sz="12" w:space="0" w:color="auto"/>
                  </w:tcBorders>
                  <w:shd w:val="clear" w:color="auto" w:fill="D9D9D9" w:themeFill="background1" w:themeFillShade="D9"/>
                  <w:vAlign w:val="center"/>
                </w:tcPr>
                <w:p w14:paraId="1D0D0DA1" w14:textId="4E5AB67E"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50.4</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000000" w:themeFill="text1"/>
                  <w:noWrap/>
                  <w:vAlign w:val="center"/>
                  <w:hideMark/>
                </w:tcPr>
                <w:p w14:paraId="30BBA5C2" w14:textId="7A86B650" w:rsidR="00315E99" w:rsidRPr="005C394A" w:rsidRDefault="00315E99" w:rsidP="005C394A">
                  <w:pPr>
                    <w:jc w:val="center"/>
                    <w:rPr>
                      <w:rFonts w:ascii="Calibri" w:eastAsia="Times New Roman" w:hAnsi="Calibri"/>
                      <w:b/>
                      <w:color w:val="000000"/>
                      <w:sz w:val="15"/>
                    </w:rPr>
                  </w:pPr>
                  <w:r w:rsidRPr="00A02F19">
                    <w:rPr>
                      <w:rFonts w:ascii="Calibri" w:eastAsia="Times New Roman" w:hAnsi="Calibri"/>
                      <w:b/>
                      <w:color w:val="FFFFFF" w:themeColor="background1"/>
                      <w:sz w:val="15"/>
                    </w:rPr>
                    <w:t>41.9</w:t>
                  </w:r>
                </w:p>
              </w:tc>
              <w:tc>
                <w:tcPr>
                  <w:tcW w:w="1271" w:type="dxa"/>
                  <w:tcBorders>
                    <w:top w:val="nil"/>
                    <w:left w:val="nil"/>
                    <w:bottom w:val="single" w:sz="4" w:space="0" w:color="auto"/>
                    <w:right w:val="single" w:sz="4" w:space="0" w:color="auto"/>
                  </w:tcBorders>
                  <w:shd w:val="clear" w:color="auto" w:fill="000000" w:themeFill="text1"/>
                  <w:noWrap/>
                  <w:vAlign w:val="center"/>
                  <w:hideMark/>
                </w:tcPr>
                <w:p w14:paraId="1761F68B" w14:textId="77777777" w:rsidR="00315E99" w:rsidRPr="005C394A" w:rsidRDefault="00315E99" w:rsidP="005C394A">
                  <w:pPr>
                    <w:jc w:val="center"/>
                    <w:rPr>
                      <w:rFonts w:ascii="Calibri" w:eastAsia="Times New Roman" w:hAnsi="Calibri"/>
                      <w:b/>
                      <w:color w:val="000000"/>
                      <w:sz w:val="15"/>
                    </w:rPr>
                  </w:pPr>
                  <w:r w:rsidRPr="00A02F19">
                    <w:rPr>
                      <w:rFonts w:ascii="Calibri" w:eastAsia="Times New Roman" w:hAnsi="Calibri"/>
                      <w:b/>
                      <w:color w:val="FFFFFF" w:themeColor="background1"/>
                      <w:sz w:val="15"/>
                    </w:rPr>
                    <w:t>40.6</w:t>
                  </w:r>
                </w:p>
              </w:tc>
              <w:tc>
                <w:tcPr>
                  <w:tcW w:w="1271" w:type="dxa"/>
                  <w:tcBorders>
                    <w:top w:val="nil"/>
                    <w:left w:val="nil"/>
                    <w:bottom w:val="single" w:sz="4" w:space="0" w:color="auto"/>
                    <w:right w:val="single" w:sz="4" w:space="0" w:color="auto"/>
                  </w:tcBorders>
                  <w:shd w:val="clear" w:color="auto" w:fill="auto"/>
                  <w:noWrap/>
                  <w:vAlign w:val="center"/>
                  <w:hideMark/>
                </w:tcPr>
                <w:p w14:paraId="243BF123"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52.2</w:t>
                  </w:r>
                </w:p>
              </w:tc>
              <w:tc>
                <w:tcPr>
                  <w:tcW w:w="1497" w:type="dxa"/>
                  <w:tcBorders>
                    <w:top w:val="nil"/>
                    <w:left w:val="nil"/>
                    <w:bottom w:val="single" w:sz="4" w:space="0" w:color="auto"/>
                    <w:right w:val="single" w:sz="4" w:space="0" w:color="auto"/>
                  </w:tcBorders>
                  <w:shd w:val="clear" w:color="auto" w:fill="auto"/>
                  <w:noWrap/>
                  <w:vAlign w:val="center"/>
                  <w:hideMark/>
                </w:tcPr>
                <w:p w14:paraId="2A9E9FDC"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52.4</w:t>
                  </w:r>
                </w:p>
              </w:tc>
              <w:tc>
                <w:tcPr>
                  <w:tcW w:w="1271" w:type="dxa"/>
                  <w:tcBorders>
                    <w:top w:val="nil"/>
                    <w:left w:val="nil"/>
                    <w:bottom w:val="single" w:sz="4" w:space="0" w:color="auto"/>
                    <w:right w:val="single" w:sz="4" w:space="0" w:color="auto"/>
                  </w:tcBorders>
                  <w:shd w:val="clear" w:color="auto" w:fill="auto"/>
                  <w:noWrap/>
                  <w:vAlign w:val="center"/>
                  <w:hideMark/>
                </w:tcPr>
                <w:p w14:paraId="22679417"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1.3</w:t>
                  </w:r>
                </w:p>
              </w:tc>
            </w:tr>
            <w:tr w:rsidR="00315E99" w:rsidRPr="005C394A" w14:paraId="19EC8F9D" w14:textId="77777777" w:rsidTr="005E46E2">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3DFF97F7"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1892</w:t>
                  </w:r>
                </w:p>
              </w:tc>
              <w:tc>
                <w:tcPr>
                  <w:tcW w:w="1271" w:type="dxa"/>
                  <w:tcBorders>
                    <w:top w:val="single" w:sz="4" w:space="0" w:color="auto"/>
                    <w:left w:val="single" w:sz="12" w:space="0" w:color="auto"/>
                    <w:bottom w:val="single" w:sz="4" w:space="0" w:color="auto"/>
                    <w:right w:val="single" w:sz="12" w:space="0" w:color="auto"/>
                  </w:tcBorders>
                  <w:shd w:val="clear" w:color="auto" w:fill="D9D9D9" w:themeFill="background1" w:themeFillShade="D9"/>
                  <w:vAlign w:val="center"/>
                </w:tcPr>
                <w:p w14:paraId="17EFC10A" w14:textId="0917D92B"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51.7</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1175A996" w14:textId="18D0A8FD"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61</w:t>
                  </w:r>
                </w:p>
              </w:tc>
              <w:tc>
                <w:tcPr>
                  <w:tcW w:w="1271" w:type="dxa"/>
                  <w:tcBorders>
                    <w:top w:val="nil"/>
                    <w:left w:val="nil"/>
                    <w:bottom w:val="single" w:sz="4" w:space="0" w:color="auto"/>
                    <w:right w:val="single" w:sz="4" w:space="0" w:color="auto"/>
                  </w:tcBorders>
                  <w:shd w:val="clear" w:color="auto" w:fill="auto"/>
                  <w:noWrap/>
                  <w:vAlign w:val="center"/>
                  <w:hideMark/>
                </w:tcPr>
                <w:p w14:paraId="5C71875F"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63.2</w:t>
                  </w:r>
                </w:p>
              </w:tc>
              <w:tc>
                <w:tcPr>
                  <w:tcW w:w="1271" w:type="dxa"/>
                  <w:tcBorders>
                    <w:top w:val="nil"/>
                    <w:left w:val="nil"/>
                    <w:bottom w:val="single" w:sz="4" w:space="0" w:color="auto"/>
                    <w:right w:val="single" w:sz="4" w:space="0" w:color="auto"/>
                  </w:tcBorders>
                  <w:shd w:val="clear" w:color="auto" w:fill="auto"/>
                  <w:noWrap/>
                  <w:vAlign w:val="center"/>
                  <w:hideMark/>
                </w:tcPr>
                <w:p w14:paraId="0A633DE7"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52.1</w:t>
                  </w:r>
                </w:p>
              </w:tc>
              <w:tc>
                <w:tcPr>
                  <w:tcW w:w="1497" w:type="dxa"/>
                  <w:tcBorders>
                    <w:top w:val="nil"/>
                    <w:left w:val="nil"/>
                    <w:bottom w:val="single" w:sz="4" w:space="0" w:color="auto"/>
                    <w:right w:val="single" w:sz="4" w:space="0" w:color="auto"/>
                  </w:tcBorders>
                  <w:shd w:val="clear" w:color="auto" w:fill="auto"/>
                  <w:noWrap/>
                  <w:vAlign w:val="center"/>
                  <w:hideMark/>
                </w:tcPr>
                <w:p w14:paraId="1C4A7A19"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52.3</w:t>
                  </w:r>
                </w:p>
              </w:tc>
              <w:tc>
                <w:tcPr>
                  <w:tcW w:w="1271" w:type="dxa"/>
                  <w:tcBorders>
                    <w:top w:val="nil"/>
                    <w:left w:val="nil"/>
                    <w:bottom w:val="single" w:sz="4" w:space="0" w:color="auto"/>
                    <w:right w:val="single" w:sz="4" w:space="0" w:color="auto"/>
                  </w:tcBorders>
                  <w:shd w:val="clear" w:color="auto" w:fill="auto"/>
                  <w:noWrap/>
                  <w:vAlign w:val="center"/>
                  <w:hideMark/>
                </w:tcPr>
                <w:p w14:paraId="703AC6E1"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-2.2</w:t>
                  </w:r>
                </w:p>
              </w:tc>
            </w:tr>
            <w:tr w:rsidR="00315E99" w:rsidRPr="005C394A" w14:paraId="3697A629" w14:textId="77777777" w:rsidTr="005E46E2">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234E46D7"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1896</w:t>
                  </w:r>
                </w:p>
              </w:tc>
              <w:tc>
                <w:tcPr>
                  <w:tcW w:w="1271" w:type="dxa"/>
                  <w:tcBorders>
                    <w:top w:val="single" w:sz="4" w:space="0" w:color="auto"/>
                    <w:left w:val="single" w:sz="12" w:space="0" w:color="auto"/>
                    <w:bottom w:val="single" w:sz="4" w:space="0" w:color="auto"/>
                    <w:right w:val="single" w:sz="12" w:space="0" w:color="auto"/>
                  </w:tcBorders>
                  <w:shd w:val="clear" w:color="auto" w:fill="D9D9D9" w:themeFill="background1" w:themeFillShade="D9"/>
                  <w:vAlign w:val="center"/>
                </w:tcPr>
                <w:p w14:paraId="55732042" w14:textId="72F2EE7B"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47.8</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0D00608E" w14:textId="63CD48EA"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38.9</w:t>
                  </w:r>
                </w:p>
              </w:tc>
              <w:tc>
                <w:tcPr>
                  <w:tcW w:w="1271" w:type="dxa"/>
                  <w:tcBorders>
                    <w:top w:val="nil"/>
                    <w:left w:val="nil"/>
                    <w:bottom w:val="single" w:sz="4" w:space="0" w:color="auto"/>
                    <w:right w:val="single" w:sz="4" w:space="0" w:color="auto"/>
                  </w:tcBorders>
                  <w:shd w:val="clear" w:color="auto" w:fill="auto"/>
                  <w:noWrap/>
                  <w:vAlign w:val="center"/>
                  <w:hideMark/>
                </w:tcPr>
                <w:p w14:paraId="1BFD5BB2"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36.4</w:t>
                  </w:r>
                </w:p>
              </w:tc>
              <w:tc>
                <w:tcPr>
                  <w:tcW w:w="1271" w:type="dxa"/>
                  <w:tcBorders>
                    <w:top w:val="nil"/>
                    <w:left w:val="nil"/>
                    <w:bottom w:val="single" w:sz="4" w:space="0" w:color="auto"/>
                    <w:right w:val="single" w:sz="4" w:space="0" w:color="auto"/>
                  </w:tcBorders>
                  <w:shd w:val="clear" w:color="auto" w:fill="000000" w:themeFill="text1"/>
                  <w:noWrap/>
                  <w:vAlign w:val="center"/>
                  <w:hideMark/>
                </w:tcPr>
                <w:p w14:paraId="61B3865E" w14:textId="77777777" w:rsidR="00315E99" w:rsidRPr="005C394A" w:rsidRDefault="00315E99" w:rsidP="005C394A">
                  <w:pPr>
                    <w:jc w:val="center"/>
                    <w:rPr>
                      <w:rFonts w:ascii="Calibri" w:eastAsia="Times New Roman" w:hAnsi="Calibri"/>
                      <w:b/>
                      <w:color w:val="000000"/>
                      <w:sz w:val="15"/>
                    </w:rPr>
                  </w:pPr>
                  <w:r w:rsidRPr="00A02F19">
                    <w:rPr>
                      <w:rFonts w:ascii="Calibri" w:eastAsia="Times New Roman" w:hAnsi="Calibri"/>
                      <w:b/>
                      <w:color w:val="FFFFFF" w:themeColor="background1"/>
                      <w:sz w:val="15"/>
                    </w:rPr>
                    <w:t>50.4</w:t>
                  </w:r>
                </w:p>
              </w:tc>
              <w:tc>
                <w:tcPr>
                  <w:tcW w:w="1497" w:type="dxa"/>
                  <w:tcBorders>
                    <w:top w:val="nil"/>
                    <w:left w:val="nil"/>
                    <w:bottom w:val="single" w:sz="4" w:space="0" w:color="auto"/>
                    <w:right w:val="single" w:sz="4" w:space="0" w:color="auto"/>
                  </w:tcBorders>
                  <w:shd w:val="clear" w:color="auto" w:fill="000000" w:themeFill="text1"/>
                  <w:noWrap/>
                  <w:vAlign w:val="center"/>
                  <w:hideMark/>
                </w:tcPr>
                <w:p w14:paraId="3F36A1A9" w14:textId="77777777" w:rsidR="00315E99" w:rsidRPr="005C394A" w:rsidRDefault="00315E99" w:rsidP="005C394A">
                  <w:pPr>
                    <w:jc w:val="center"/>
                    <w:rPr>
                      <w:rFonts w:ascii="Calibri" w:eastAsia="Times New Roman" w:hAnsi="Calibri"/>
                      <w:b/>
                      <w:color w:val="000000"/>
                      <w:sz w:val="15"/>
                    </w:rPr>
                  </w:pPr>
                  <w:r w:rsidRPr="00A02F19">
                    <w:rPr>
                      <w:rFonts w:ascii="Calibri" w:eastAsia="Times New Roman" w:hAnsi="Calibri"/>
                      <w:b/>
                      <w:color w:val="FFFFFF" w:themeColor="background1"/>
                      <w:sz w:val="15"/>
                    </w:rPr>
                    <w:t>50.3</w:t>
                  </w:r>
                </w:p>
              </w:tc>
              <w:tc>
                <w:tcPr>
                  <w:tcW w:w="1271" w:type="dxa"/>
                  <w:tcBorders>
                    <w:top w:val="nil"/>
                    <w:left w:val="nil"/>
                    <w:bottom w:val="single" w:sz="4" w:space="0" w:color="auto"/>
                    <w:right w:val="single" w:sz="4" w:space="0" w:color="auto"/>
                  </w:tcBorders>
                  <w:shd w:val="clear" w:color="auto" w:fill="auto"/>
                  <w:noWrap/>
                  <w:vAlign w:val="center"/>
                  <w:hideMark/>
                </w:tcPr>
                <w:p w14:paraId="2DE49E3F"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2.5</w:t>
                  </w:r>
                </w:p>
              </w:tc>
            </w:tr>
            <w:tr w:rsidR="00315E99" w:rsidRPr="005C394A" w14:paraId="4440D985" w14:textId="77777777" w:rsidTr="005E46E2">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72CE5379"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1900</w:t>
                  </w:r>
                </w:p>
              </w:tc>
              <w:tc>
                <w:tcPr>
                  <w:tcW w:w="1271" w:type="dxa"/>
                  <w:tcBorders>
                    <w:top w:val="single" w:sz="4" w:space="0" w:color="auto"/>
                    <w:left w:val="single" w:sz="12" w:space="0" w:color="auto"/>
                    <w:bottom w:val="single" w:sz="4" w:space="0" w:color="auto"/>
                    <w:right w:val="single" w:sz="12" w:space="0" w:color="auto"/>
                  </w:tcBorders>
                  <w:shd w:val="clear" w:color="auto" w:fill="D9D9D9" w:themeFill="background1" w:themeFillShade="D9"/>
                  <w:vAlign w:val="center"/>
                </w:tcPr>
                <w:p w14:paraId="4A3B98AE" w14:textId="6CB3D6CC"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46.8</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70654E54" w14:textId="3CA9695B"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34.7</w:t>
                  </w:r>
                </w:p>
              </w:tc>
              <w:tc>
                <w:tcPr>
                  <w:tcW w:w="1271" w:type="dxa"/>
                  <w:tcBorders>
                    <w:top w:val="nil"/>
                    <w:left w:val="nil"/>
                    <w:bottom w:val="single" w:sz="4" w:space="0" w:color="auto"/>
                    <w:right w:val="single" w:sz="4" w:space="0" w:color="auto"/>
                  </w:tcBorders>
                  <w:shd w:val="clear" w:color="auto" w:fill="auto"/>
                  <w:noWrap/>
                  <w:vAlign w:val="center"/>
                  <w:hideMark/>
                </w:tcPr>
                <w:p w14:paraId="77EFCD98"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33.9</w:t>
                  </w:r>
                </w:p>
              </w:tc>
              <w:tc>
                <w:tcPr>
                  <w:tcW w:w="1271" w:type="dxa"/>
                  <w:tcBorders>
                    <w:top w:val="nil"/>
                    <w:left w:val="nil"/>
                    <w:bottom w:val="single" w:sz="4" w:space="0" w:color="auto"/>
                    <w:right w:val="single" w:sz="4" w:space="0" w:color="auto"/>
                  </w:tcBorders>
                  <w:shd w:val="clear" w:color="auto" w:fill="000000" w:themeFill="text1"/>
                  <w:noWrap/>
                  <w:vAlign w:val="center"/>
                  <w:hideMark/>
                </w:tcPr>
                <w:p w14:paraId="45AF2F56" w14:textId="77777777" w:rsidR="00315E99" w:rsidRPr="005C394A" w:rsidRDefault="00315E99" w:rsidP="005C394A">
                  <w:pPr>
                    <w:jc w:val="center"/>
                    <w:rPr>
                      <w:rFonts w:ascii="Calibri" w:eastAsia="Times New Roman" w:hAnsi="Calibri"/>
                      <w:b/>
                      <w:color w:val="000000"/>
                      <w:sz w:val="15"/>
                    </w:rPr>
                  </w:pPr>
                  <w:r w:rsidRPr="00A02F19">
                    <w:rPr>
                      <w:rFonts w:ascii="Calibri" w:eastAsia="Times New Roman" w:hAnsi="Calibri"/>
                      <w:b/>
                      <w:color w:val="FFFFFF" w:themeColor="background1"/>
                      <w:sz w:val="15"/>
                    </w:rPr>
                    <w:t>50</w:t>
                  </w:r>
                </w:p>
              </w:tc>
              <w:tc>
                <w:tcPr>
                  <w:tcW w:w="1497" w:type="dxa"/>
                  <w:tcBorders>
                    <w:top w:val="nil"/>
                    <w:left w:val="nil"/>
                    <w:bottom w:val="single" w:sz="4" w:space="0" w:color="auto"/>
                    <w:right w:val="single" w:sz="4" w:space="0" w:color="auto"/>
                  </w:tcBorders>
                  <w:shd w:val="clear" w:color="auto" w:fill="000000" w:themeFill="text1"/>
                  <w:noWrap/>
                  <w:vAlign w:val="center"/>
                  <w:hideMark/>
                </w:tcPr>
                <w:p w14:paraId="6CB7DE77" w14:textId="77777777" w:rsidR="00315E99" w:rsidRPr="005C394A" w:rsidRDefault="00315E99" w:rsidP="005C394A">
                  <w:pPr>
                    <w:jc w:val="center"/>
                    <w:rPr>
                      <w:rFonts w:ascii="Calibri" w:eastAsia="Times New Roman" w:hAnsi="Calibri"/>
                      <w:b/>
                      <w:color w:val="000000"/>
                      <w:sz w:val="15"/>
                    </w:rPr>
                  </w:pPr>
                  <w:r w:rsidRPr="00A02F19">
                    <w:rPr>
                      <w:rFonts w:ascii="Calibri" w:eastAsia="Times New Roman" w:hAnsi="Calibri"/>
                      <w:b/>
                      <w:color w:val="FFFFFF" w:themeColor="background1"/>
                      <w:sz w:val="15"/>
                    </w:rPr>
                    <w:t>50.3</w:t>
                  </w:r>
                </w:p>
              </w:tc>
              <w:tc>
                <w:tcPr>
                  <w:tcW w:w="1271" w:type="dxa"/>
                  <w:tcBorders>
                    <w:top w:val="nil"/>
                    <w:left w:val="nil"/>
                    <w:bottom w:val="single" w:sz="4" w:space="0" w:color="auto"/>
                    <w:right w:val="single" w:sz="4" w:space="0" w:color="auto"/>
                  </w:tcBorders>
                  <w:shd w:val="clear" w:color="auto" w:fill="auto"/>
                  <w:noWrap/>
                  <w:vAlign w:val="center"/>
                  <w:hideMark/>
                </w:tcPr>
                <w:p w14:paraId="64DE6E78"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0.8</w:t>
                  </w:r>
                </w:p>
              </w:tc>
            </w:tr>
            <w:tr w:rsidR="00315E99" w:rsidRPr="005C394A" w14:paraId="15401F3A" w14:textId="77777777" w:rsidTr="005E46E2">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06E59AB0"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1904</w:t>
                  </w:r>
                </w:p>
              </w:tc>
              <w:tc>
                <w:tcPr>
                  <w:tcW w:w="1271" w:type="dxa"/>
                  <w:tcBorders>
                    <w:top w:val="single" w:sz="4" w:space="0" w:color="auto"/>
                    <w:left w:val="single" w:sz="12" w:space="0" w:color="auto"/>
                    <w:bottom w:val="single" w:sz="4" w:space="0" w:color="auto"/>
                    <w:right w:val="single" w:sz="12" w:space="0" w:color="auto"/>
                  </w:tcBorders>
                  <w:shd w:val="clear" w:color="auto" w:fill="D9D9D9" w:themeFill="background1" w:themeFillShade="D9"/>
                  <w:vAlign w:val="center"/>
                </w:tcPr>
                <w:p w14:paraId="71F297E8" w14:textId="4A444286"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40</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316BFD79" w14:textId="6B5D3622"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27.9</w:t>
                  </w:r>
                </w:p>
              </w:tc>
              <w:tc>
                <w:tcPr>
                  <w:tcW w:w="1271" w:type="dxa"/>
                  <w:tcBorders>
                    <w:top w:val="nil"/>
                    <w:left w:val="nil"/>
                    <w:bottom w:val="single" w:sz="4" w:space="0" w:color="auto"/>
                    <w:right w:val="single" w:sz="4" w:space="0" w:color="auto"/>
                  </w:tcBorders>
                  <w:shd w:val="clear" w:color="auto" w:fill="auto"/>
                  <w:noWrap/>
                  <w:vAlign w:val="center"/>
                  <w:hideMark/>
                </w:tcPr>
                <w:p w14:paraId="569236B0"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28.2</w:t>
                  </w:r>
                </w:p>
              </w:tc>
              <w:tc>
                <w:tcPr>
                  <w:tcW w:w="1271" w:type="dxa"/>
                  <w:tcBorders>
                    <w:top w:val="nil"/>
                    <w:left w:val="nil"/>
                    <w:bottom w:val="single" w:sz="4" w:space="0" w:color="auto"/>
                    <w:right w:val="single" w:sz="4" w:space="0" w:color="auto"/>
                  </w:tcBorders>
                  <w:shd w:val="clear" w:color="auto" w:fill="auto"/>
                  <w:noWrap/>
                  <w:vAlign w:val="center"/>
                  <w:hideMark/>
                </w:tcPr>
                <w:p w14:paraId="4248F12D"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45.5</w:t>
                  </w:r>
                </w:p>
              </w:tc>
              <w:tc>
                <w:tcPr>
                  <w:tcW w:w="1497" w:type="dxa"/>
                  <w:tcBorders>
                    <w:top w:val="nil"/>
                    <w:left w:val="nil"/>
                    <w:bottom w:val="single" w:sz="4" w:space="0" w:color="auto"/>
                    <w:right w:val="single" w:sz="4" w:space="0" w:color="auto"/>
                  </w:tcBorders>
                  <w:shd w:val="clear" w:color="auto" w:fill="auto"/>
                  <w:noWrap/>
                  <w:vAlign w:val="center"/>
                  <w:hideMark/>
                </w:tcPr>
                <w:p w14:paraId="03593321"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44.1</w:t>
                  </w:r>
                </w:p>
              </w:tc>
              <w:tc>
                <w:tcPr>
                  <w:tcW w:w="1271" w:type="dxa"/>
                  <w:tcBorders>
                    <w:top w:val="nil"/>
                    <w:left w:val="nil"/>
                    <w:bottom w:val="single" w:sz="4" w:space="0" w:color="auto"/>
                    <w:right w:val="single" w:sz="4" w:space="0" w:color="auto"/>
                  </w:tcBorders>
                  <w:shd w:val="clear" w:color="auto" w:fill="auto"/>
                  <w:noWrap/>
                  <w:vAlign w:val="center"/>
                  <w:hideMark/>
                </w:tcPr>
                <w:p w14:paraId="100B1C0F"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-0.3</w:t>
                  </w:r>
                </w:p>
              </w:tc>
            </w:tr>
            <w:tr w:rsidR="00315E99" w:rsidRPr="005C394A" w14:paraId="2BE460A2" w14:textId="77777777" w:rsidTr="005E46E2">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57FABB40"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1908</w:t>
                  </w:r>
                </w:p>
              </w:tc>
              <w:tc>
                <w:tcPr>
                  <w:tcW w:w="1271" w:type="dxa"/>
                  <w:tcBorders>
                    <w:top w:val="single" w:sz="4" w:space="0" w:color="auto"/>
                    <w:left w:val="single" w:sz="12" w:space="0" w:color="auto"/>
                    <w:bottom w:val="single" w:sz="4" w:space="0" w:color="auto"/>
                    <w:right w:val="single" w:sz="12" w:space="0" w:color="auto"/>
                  </w:tcBorders>
                  <w:shd w:val="clear" w:color="auto" w:fill="D9D9D9" w:themeFill="background1" w:themeFillShade="D9"/>
                  <w:vAlign w:val="center"/>
                </w:tcPr>
                <w:p w14:paraId="49A54AE7" w14:textId="37B8F69B"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45.5</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48EE7585" w14:textId="02BA8C4E"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32.3</w:t>
                  </w:r>
                </w:p>
              </w:tc>
              <w:tc>
                <w:tcPr>
                  <w:tcW w:w="1271" w:type="dxa"/>
                  <w:tcBorders>
                    <w:top w:val="nil"/>
                    <w:left w:val="nil"/>
                    <w:bottom w:val="single" w:sz="4" w:space="0" w:color="auto"/>
                    <w:right w:val="single" w:sz="4" w:space="0" w:color="auto"/>
                  </w:tcBorders>
                  <w:shd w:val="clear" w:color="auto" w:fill="auto"/>
                  <w:noWrap/>
                  <w:vAlign w:val="center"/>
                  <w:hideMark/>
                </w:tcPr>
                <w:p w14:paraId="6CC246A9"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31.7</w:t>
                  </w:r>
                </w:p>
              </w:tc>
              <w:tc>
                <w:tcPr>
                  <w:tcW w:w="1271" w:type="dxa"/>
                  <w:tcBorders>
                    <w:top w:val="nil"/>
                    <w:left w:val="nil"/>
                    <w:bottom w:val="single" w:sz="4" w:space="0" w:color="auto"/>
                    <w:right w:val="single" w:sz="4" w:space="0" w:color="auto"/>
                  </w:tcBorders>
                  <w:shd w:val="clear" w:color="auto" w:fill="auto"/>
                  <w:noWrap/>
                  <w:vAlign w:val="center"/>
                  <w:hideMark/>
                </w:tcPr>
                <w:p w14:paraId="741DAE1D"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49.5</w:t>
                  </w:r>
                </w:p>
              </w:tc>
              <w:tc>
                <w:tcPr>
                  <w:tcW w:w="1497" w:type="dxa"/>
                  <w:tcBorders>
                    <w:top w:val="nil"/>
                    <w:left w:val="nil"/>
                    <w:bottom w:val="single" w:sz="4" w:space="0" w:color="auto"/>
                    <w:right w:val="single" w:sz="4" w:space="0" w:color="auto"/>
                  </w:tcBorders>
                  <w:shd w:val="clear" w:color="auto" w:fill="auto"/>
                  <w:noWrap/>
                  <w:vAlign w:val="center"/>
                  <w:hideMark/>
                </w:tcPr>
                <w:p w14:paraId="31AD7DF4"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49.5</w:t>
                  </w:r>
                </w:p>
              </w:tc>
              <w:tc>
                <w:tcPr>
                  <w:tcW w:w="1271" w:type="dxa"/>
                  <w:tcBorders>
                    <w:top w:val="nil"/>
                    <w:left w:val="nil"/>
                    <w:bottom w:val="single" w:sz="4" w:space="0" w:color="auto"/>
                    <w:right w:val="single" w:sz="4" w:space="0" w:color="auto"/>
                  </w:tcBorders>
                  <w:shd w:val="clear" w:color="auto" w:fill="auto"/>
                  <w:noWrap/>
                  <w:vAlign w:val="center"/>
                  <w:hideMark/>
                </w:tcPr>
                <w:p w14:paraId="67C5D760"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0.6</w:t>
                  </w:r>
                </w:p>
              </w:tc>
            </w:tr>
            <w:tr w:rsidR="00315E99" w:rsidRPr="005C394A" w14:paraId="3414889B" w14:textId="77777777" w:rsidTr="005E46E2">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735BE9C2"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1912</w:t>
                  </w:r>
                </w:p>
              </w:tc>
              <w:tc>
                <w:tcPr>
                  <w:tcW w:w="1271" w:type="dxa"/>
                  <w:tcBorders>
                    <w:top w:val="single" w:sz="4" w:space="0" w:color="auto"/>
                    <w:left w:val="single" w:sz="12" w:space="0" w:color="auto"/>
                    <w:bottom w:val="single" w:sz="4" w:space="0" w:color="auto"/>
                    <w:right w:val="single" w:sz="12" w:space="0" w:color="auto"/>
                  </w:tcBorders>
                  <w:shd w:val="clear" w:color="auto" w:fill="D9D9D9" w:themeFill="background1" w:themeFillShade="D9"/>
                  <w:vAlign w:val="center"/>
                </w:tcPr>
                <w:p w14:paraId="15958603" w14:textId="4DD96FAD"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64.3</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2823BF8C" w14:textId="65374D18"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95.7</w:t>
                  </w:r>
                </w:p>
              </w:tc>
              <w:tc>
                <w:tcPr>
                  <w:tcW w:w="1271" w:type="dxa"/>
                  <w:tcBorders>
                    <w:top w:val="nil"/>
                    <w:left w:val="nil"/>
                    <w:bottom w:val="single" w:sz="4" w:space="0" w:color="auto"/>
                    <w:right w:val="single" w:sz="4" w:space="0" w:color="auto"/>
                  </w:tcBorders>
                  <w:shd w:val="clear" w:color="auto" w:fill="auto"/>
                  <w:noWrap/>
                  <w:vAlign w:val="center"/>
                  <w:hideMark/>
                </w:tcPr>
                <w:p w14:paraId="642EA902"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96.1</w:t>
                  </w:r>
                </w:p>
              </w:tc>
              <w:tc>
                <w:tcPr>
                  <w:tcW w:w="1271" w:type="dxa"/>
                  <w:tcBorders>
                    <w:top w:val="nil"/>
                    <w:left w:val="nil"/>
                    <w:bottom w:val="single" w:sz="4" w:space="0" w:color="auto"/>
                    <w:right w:val="single" w:sz="4" w:space="0" w:color="auto"/>
                  </w:tcBorders>
                  <w:shd w:val="clear" w:color="auto" w:fill="auto"/>
                  <w:noWrap/>
                  <w:vAlign w:val="center"/>
                  <w:hideMark/>
                </w:tcPr>
                <w:p w14:paraId="6D16A770"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67.5</w:t>
                  </w:r>
                </w:p>
              </w:tc>
              <w:tc>
                <w:tcPr>
                  <w:tcW w:w="1497" w:type="dxa"/>
                  <w:tcBorders>
                    <w:top w:val="nil"/>
                    <w:left w:val="nil"/>
                    <w:bottom w:val="single" w:sz="4" w:space="0" w:color="auto"/>
                    <w:right w:val="single" w:sz="4" w:space="0" w:color="auto"/>
                  </w:tcBorders>
                  <w:shd w:val="clear" w:color="auto" w:fill="auto"/>
                  <w:noWrap/>
                  <w:vAlign w:val="center"/>
                  <w:hideMark/>
                </w:tcPr>
                <w:p w14:paraId="19225B3E"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70.4</w:t>
                  </w:r>
                </w:p>
              </w:tc>
              <w:tc>
                <w:tcPr>
                  <w:tcW w:w="1271" w:type="dxa"/>
                  <w:tcBorders>
                    <w:top w:val="nil"/>
                    <w:left w:val="nil"/>
                    <w:bottom w:val="single" w:sz="4" w:space="0" w:color="auto"/>
                    <w:right w:val="single" w:sz="4" w:space="0" w:color="auto"/>
                  </w:tcBorders>
                  <w:shd w:val="clear" w:color="auto" w:fill="auto"/>
                  <w:noWrap/>
                  <w:vAlign w:val="center"/>
                  <w:hideMark/>
                </w:tcPr>
                <w:p w14:paraId="56130E32"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-0.4</w:t>
                  </w:r>
                </w:p>
              </w:tc>
            </w:tr>
            <w:tr w:rsidR="00315E99" w:rsidRPr="005C394A" w14:paraId="11E080E6" w14:textId="77777777" w:rsidTr="005E46E2">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12C96021"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1916</w:t>
                  </w:r>
                </w:p>
              </w:tc>
              <w:tc>
                <w:tcPr>
                  <w:tcW w:w="1271" w:type="dxa"/>
                  <w:tcBorders>
                    <w:top w:val="single" w:sz="4" w:space="0" w:color="auto"/>
                    <w:left w:val="single" w:sz="12" w:space="0" w:color="auto"/>
                    <w:bottom w:val="single" w:sz="4" w:space="0" w:color="auto"/>
                    <w:right w:val="single" w:sz="12" w:space="0" w:color="auto"/>
                  </w:tcBorders>
                  <w:shd w:val="clear" w:color="auto" w:fill="D9D9D9" w:themeFill="background1" w:themeFillShade="D9"/>
                  <w:vAlign w:val="center"/>
                </w:tcPr>
                <w:p w14:paraId="3257968E" w14:textId="299E11BF"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51.6</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52797FD8" w14:textId="2442D0F9"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52</w:t>
                  </w:r>
                </w:p>
              </w:tc>
              <w:tc>
                <w:tcPr>
                  <w:tcW w:w="1271" w:type="dxa"/>
                  <w:tcBorders>
                    <w:top w:val="nil"/>
                    <w:left w:val="nil"/>
                    <w:bottom w:val="single" w:sz="4" w:space="0" w:color="auto"/>
                    <w:right w:val="single" w:sz="4" w:space="0" w:color="auto"/>
                  </w:tcBorders>
                  <w:shd w:val="clear" w:color="auto" w:fill="000000" w:themeFill="text1"/>
                  <w:noWrap/>
                  <w:vAlign w:val="center"/>
                  <w:hideMark/>
                </w:tcPr>
                <w:p w14:paraId="66EF2C81" w14:textId="77777777" w:rsidR="00315E99" w:rsidRPr="005C394A" w:rsidRDefault="00315E99" w:rsidP="005C394A">
                  <w:pPr>
                    <w:jc w:val="center"/>
                    <w:rPr>
                      <w:rFonts w:ascii="Calibri" w:eastAsia="Times New Roman" w:hAnsi="Calibri"/>
                      <w:b/>
                      <w:color w:val="000000"/>
                      <w:sz w:val="15"/>
                    </w:rPr>
                  </w:pPr>
                  <w:r w:rsidRPr="00A02F19">
                    <w:rPr>
                      <w:rFonts w:ascii="Calibri" w:eastAsia="Times New Roman" w:hAnsi="Calibri"/>
                      <w:b/>
                      <w:color w:val="FFFFFF" w:themeColor="background1"/>
                      <w:sz w:val="15"/>
                    </w:rPr>
                    <w:t>49.7</w:t>
                  </w:r>
                </w:p>
              </w:tc>
              <w:tc>
                <w:tcPr>
                  <w:tcW w:w="1271" w:type="dxa"/>
                  <w:tcBorders>
                    <w:top w:val="nil"/>
                    <w:left w:val="nil"/>
                    <w:bottom w:val="single" w:sz="4" w:space="0" w:color="auto"/>
                    <w:right w:val="single" w:sz="4" w:space="0" w:color="auto"/>
                  </w:tcBorders>
                  <w:shd w:val="clear" w:color="auto" w:fill="auto"/>
                  <w:noWrap/>
                  <w:vAlign w:val="center"/>
                  <w:hideMark/>
                </w:tcPr>
                <w:p w14:paraId="008B4FB9"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56.2</w:t>
                  </w:r>
                </w:p>
              </w:tc>
              <w:tc>
                <w:tcPr>
                  <w:tcW w:w="1497" w:type="dxa"/>
                  <w:tcBorders>
                    <w:top w:val="nil"/>
                    <w:left w:val="nil"/>
                    <w:bottom w:val="single" w:sz="4" w:space="0" w:color="auto"/>
                    <w:right w:val="single" w:sz="4" w:space="0" w:color="auto"/>
                  </w:tcBorders>
                  <w:shd w:val="clear" w:color="auto" w:fill="auto"/>
                  <w:noWrap/>
                  <w:vAlign w:val="center"/>
                  <w:hideMark/>
                </w:tcPr>
                <w:p w14:paraId="7B7E0D2C"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57.3</w:t>
                  </w:r>
                </w:p>
              </w:tc>
              <w:tc>
                <w:tcPr>
                  <w:tcW w:w="1271" w:type="dxa"/>
                  <w:tcBorders>
                    <w:top w:val="nil"/>
                    <w:left w:val="nil"/>
                    <w:bottom w:val="single" w:sz="4" w:space="0" w:color="auto"/>
                    <w:right w:val="single" w:sz="4" w:space="0" w:color="auto"/>
                  </w:tcBorders>
                  <w:shd w:val="clear" w:color="auto" w:fill="auto"/>
                  <w:noWrap/>
                  <w:vAlign w:val="center"/>
                  <w:hideMark/>
                </w:tcPr>
                <w:p w14:paraId="2DCC4E31"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2.3</w:t>
                  </w:r>
                </w:p>
              </w:tc>
            </w:tr>
            <w:tr w:rsidR="00315E99" w:rsidRPr="005C394A" w14:paraId="610C8C12" w14:textId="77777777" w:rsidTr="005E46E2">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6CBDBBE3"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1920</w:t>
                  </w:r>
                </w:p>
              </w:tc>
              <w:tc>
                <w:tcPr>
                  <w:tcW w:w="1271" w:type="dxa"/>
                  <w:tcBorders>
                    <w:top w:val="single" w:sz="4" w:space="0" w:color="auto"/>
                    <w:left w:val="single" w:sz="12" w:space="0" w:color="auto"/>
                    <w:bottom w:val="single" w:sz="4" w:space="0" w:color="auto"/>
                    <w:right w:val="single" w:sz="12" w:space="0" w:color="auto"/>
                  </w:tcBorders>
                  <w:shd w:val="clear" w:color="auto" w:fill="D9D9D9" w:themeFill="background1" w:themeFillShade="D9"/>
                  <w:vAlign w:val="center"/>
                </w:tcPr>
                <w:p w14:paraId="22C0A0B4" w14:textId="301B9452"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36.1</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45DDE67B" w14:textId="6537A4F8"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23.9</w:t>
                  </w:r>
                </w:p>
              </w:tc>
              <w:tc>
                <w:tcPr>
                  <w:tcW w:w="1271" w:type="dxa"/>
                  <w:tcBorders>
                    <w:top w:val="nil"/>
                    <w:left w:val="nil"/>
                    <w:bottom w:val="single" w:sz="4" w:space="0" w:color="auto"/>
                    <w:right w:val="single" w:sz="4" w:space="0" w:color="auto"/>
                  </w:tcBorders>
                  <w:shd w:val="clear" w:color="auto" w:fill="auto"/>
                  <w:noWrap/>
                  <w:vAlign w:val="center"/>
                  <w:hideMark/>
                </w:tcPr>
                <w:p w14:paraId="612D303F"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24.1</w:t>
                  </w:r>
                </w:p>
              </w:tc>
              <w:tc>
                <w:tcPr>
                  <w:tcW w:w="1271" w:type="dxa"/>
                  <w:tcBorders>
                    <w:top w:val="nil"/>
                    <w:left w:val="nil"/>
                    <w:bottom w:val="single" w:sz="4" w:space="0" w:color="auto"/>
                    <w:right w:val="single" w:sz="4" w:space="0" w:color="auto"/>
                  </w:tcBorders>
                  <w:shd w:val="clear" w:color="auto" w:fill="auto"/>
                  <w:noWrap/>
                  <w:vAlign w:val="center"/>
                  <w:hideMark/>
                </w:tcPr>
                <w:p w14:paraId="1DA0DC4C"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41</w:t>
                  </w:r>
                </w:p>
              </w:tc>
              <w:tc>
                <w:tcPr>
                  <w:tcW w:w="1497" w:type="dxa"/>
                  <w:tcBorders>
                    <w:top w:val="nil"/>
                    <w:left w:val="nil"/>
                    <w:bottom w:val="single" w:sz="4" w:space="0" w:color="auto"/>
                    <w:right w:val="single" w:sz="4" w:space="0" w:color="auto"/>
                  </w:tcBorders>
                  <w:shd w:val="clear" w:color="auto" w:fill="auto"/>
                  <w:noWrap/>
                  <w:vAlign w:val="center"/>
                  <w:hideMark/>
                </w:tcPr>
                <w:p w14:paraId="3F30094E"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39.2</w:t>
                  </w:r>
                </w:p>
              </w:tc>
              <w:tc>
                <w:tcPr>
                  <w:tcW w:w="1271" w:type="dxa"/>
                  <w:tcBorders>
                    <w:top w:val="nil"/>
                    <w:left w:val="nil"/>
                    <w:bottom w:val="single" w:sz="4" w:space="0" w:color="auto"/>
                    <w:right w:val="single" w:sz="4" w:space="0" w:color="auto"/>
                  </w:tcBorders>
                  <w:shd w:val="clear" w:color="auto" w:fill="auto"/>
                  <w:noWrap/>
                  <w:vAlign w:val="center"/>
                  <w:hideMark/>
                </w:tcPr>
                <w:p w14:paraId="30E1C9EE"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-0.2</w:t>
                  </w:r>
                </w:p>
              </w:tc>
            </w:tr>
            <w:tr w:rsidR="00315E99" w:rsidRPr="005C394A" w14:paraId="1EF84C5F" w14:textId="77777777" w:rsidTr="005E46E2">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39667BDC"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1924</w:t>
                  </w:r>
                </w:p>
              </w:tc>
              <w:tc>
                <w:tcPr>
                  <w:tcW w:w="1271" w:type="dxa"/>
                  <w:tcBorders>
                    <w:top w:val="single" w:sz="4" w:space="0" w:color="auto"/>
                    <w:left w:val="single" w:sz="12" w:space="0" w:color="auto"/>
                    <w:bottom w:val="single" w:sz="4" w:space="0" w:color="auto"/>
                    <w:right w:val="single" w:sz="12" w:space="0" w:color="auto"/>
                  </w:tcBorders>
                  <w:shd w:val="clear" w:color="auto" w:fill="D9D9D9" w:themeFill="background1" w:themeFillShade="D9"/>
                  <w:vAlign w:val="center"/>
                </w:tcPr>
                <w:p w14:paraId="3BB6AFBC" w14:textId="2D15CFA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34.8</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2BAA8149" w14:textId="52E1CE5D"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25.6</w:t>
                  </w:r>
                </w:p>
              </w:tc>
              <w:tc>
                <w:tcPr>
                  <w:tcW w:w="1271" w:type="dxa"/>
                  <w:tcBorders>
                    <w:top w:val="nil"/>
                    <w:left w:val="nil"/>
                    <w:bottom w:val="single" w:sz="4" w:space="0" w:color="auto"/>
                    <w:right w:val="single" w:sz="4" w:space="0" w:color="auto"/>
                  </w:tcBorders>
                  <w:shd w:val="clear" w:color="auto" w:fill="auto"/>
                  <w:noWrap/>
                  <w:vAlign w:val="center"/>
                  <w:hideMark/>
                </w:tcPr>
                <w:p w14:paraId="642D8236"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25.7</w:t>
                  </w:r>
                </w:p>
              </w:tc>
              <w:tc>
                <w:tcPr>
                  <w:tcW w:w="1271" w:type="dxa"/>
                  <w:tcBorders>
                    <w:top w:val="nil"/>
                    <w:left w:val="nil"/>
                    <w:bottom w:val="single" w:sz="4" w:space="0" w:color="auto"/>
                    <w:right w:val="single" w:sz="4" w:space="0" w:color="auto"/>
                  </w:tcBorders>
                  <w:shd w:val="clear" w:color="auto" w:fill="auto"/>
                  <w:noWrap/>
                  <w:vAlign w:val="center"/>
                  <w:hideMark/>
                </w:tcPr>
                <w:p w14:paraId="40E948D4"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40.6</w:t>
                  </w:r>
                </w:p>
              </w:tc>
              <w:tc>
                <w:tcPr>
                  <w:tcW w:w="1497" w:type="dxa"/>
                  <w:tcBorders>
                    <w:top w:val="nil"/>
                    <w:left w:val="nil"/>
                    <w:bottom w:val="single" w:sz="4" w:space="0" w:color="auto"/>
                    <w:right w:val="single" w:sz="4" w:space="0" w:color="auto"/>
                  </w:tcBorders>
                  <w:shd w:val="clear" w:color="auto" w:fill="auto"/>
                  <w:noWrap/>
                  <w:vAlign w:val="center"/>
                  <w:hideMark/>
                </w:tcPr>
                <w:p w14:paraId="509BC67B"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38.8</w:t>
                  </w:r>
                </w:p>
              </w:tc>
              <w:tc>
                <w:tcPr>
                  <w:tcW w:w="1271" w:type="dxa"/>
                  <w:tcBorders>
                    <w:top w:val="nil"/>
                    <w:left w:val="nil"/>
                    <w:bottom w:val="single" w:sz="4" w:space="0" w:color="auto"/>
                    <w:right w:val="single" w:sz="4" w:space="0" w:color="auto"/>
                  </w:tcBorders>
                  <w:shd w:val="clear" w:color="auto" w:fill="auto"/>
                  <w:noWrap/>
                  <w:vAlign w:val="center"/>
                  <w:hideMark/>
                </w:tcPr>
                <w:p w14:paraId="031A31E2"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-0.1</w:t>
                  </w:r>
                </w:p>
              </w:tc>
            </w:tr>
            <w:tr w:rsidR="00315E99" w:rsidRPr="005C394A" w14:paraId="3F336E0C" w14:textId="77777777" w:rsidTr="005E46E2">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3696A4DE"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1928</w:t>
                  </w:r>
                </w:p>
              </w:tc>
              <w:tc>
                <w:tcPr>
                  <w:tcW w:w="1271" w:type="dxa"/>
                  <w:tcBorders>
                    <w:top w:val="single" w:sz="4" w:space="0" w:color="auto"/>
                    <w:left w:val="single" w:sz="12" w:space="0" w:color="auto"/>
                    <w:bottom w:val="single" w:sz="4" w:space="0" w:color="auto"/>
                    <w:right w:val="single" w:sz="12" w:space="0" w:color="auto"/>
                  </w:tcBorders>
                  <w:shd w:val="clear" w:color="auto" w:fill="D9D9D9" w:themeFill="background1" w:themeFillShade="D9"/>
                  <w:vAlign w:val="center"/>
                </w:tcPr>
                <w:p w14:paraId="6193EFFD" w14:textId="38CC068C"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41.2</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4C3FA6A6" w14:textId="6A8092FD"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16.4</w:t>
                  </w:r>
                </w:p>
              </w:tc>
              <w:tc>
                <w:tcPr>
                  <w:tcW w:w="1271" w:type="dxa"/>
                  <w:tcBorders>
                    <w:top w:val="nil"/>
                    <w:left w:val="nil"/>
                    <w:bottom w:val="single" w:sz="4" w:space="0" w:color="auto"/>
                    <w:right w:val="single" w:sz="4" w:space="0" w:color="auto"/>
                  </w:tcBorders>
                  <w:shd w:val="clear" w:color="auto" w:fill="auto"/>
                  <w:noWrap/>
                  <w:vAlign w:val="center"/>
                  <w:hideMark/>
                </w:tcPr>
                <w:p w14:paraId="476B9F4B"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16.3</w:t>
                  </w:r>
                </w:p>
              </w:tc>
              <w:tc>
                <w:tcPr>
                  <w:tcW w:w="1271" w:type="dxa"/>
                  <w:tcBorders>
                    <w:top w:val="nil"/>
                    <w:left w:val="nil"/>
                    <w:bottom w:val="single" w:sz="4" w:space="0" w:color="auto"/>
                    <w:right w:val="single" w:sz="4" w:space="0" w:color="auto"/>
                  </w:tcBorders>
                  <w:shd w:val="clear" w:color="auto" w:fill="auto"/>
                  <w:noWrap/>
                  <w:vAlign w:val="center"/>
                  <w:hideMark/>
                </w:tcPr>
                <w:p w14:paraId="06CAE002"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44</w:t>
                  </w:r>
                </w:p>
              </w:tc>
              <w:tc>
                <w:tcPr>
                  <w:tcW w:w="1497" w:type="dxa"/>
                  <w:tcBorders>
                    <w:top w:val="nil"/>
                    <w:left w:val="nil"/>
                    <w:bottom w:val="single" w:sz="4" w:space="0" w:color="auto"/>
                    <w:right w:val="single" w:sz="4" w:space="0" w:color="auto"/>
                  </w:tcBorders>
                  <w:shd w:val="clear" w:color="auto" w:fill="auto"/>
                  <w:noWrap/>
                  <w:vAlign w:val="center"/>
                  <w:hideMark/>
                </w:tcPr>
                <w:p w14:paraId="30006573"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42.7</w:t>
                  </w:r>
                </w:p>
              </w:tc>
              <w:tc>
                <w:tcPr>
                  <w:tcW w:w="1271" w:type="dxa"/>
                  <w:tcBorders>
                    <w:top w:val="nil"/>
                    <w:left w:val="nil"/>
                    <w:bottom w:val="single" w:sz="4" w:space="0" w:color="auto"/>
                    <w:right w:val="single" w:sz="4" w:space="0" w:color="auto"/>
                  </w:tcBorders>
                  <w:shd w:val="clear" w:color="auto" w:fill="auto"/>
                  <w:noWrap/>
                  <w:vAlign w:val="center"/>
                  <w:hideMark/>
                </w:tcPr>
                <w:p w14:paraId="1A40B383"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0.1</w:t>
                  </w:r>
                </w:p>
              </w:tc>
            </w:tr>
            <w:tr w:rsidR="00315E99" w:rsidRPr="005C394A" w14:paraId="6E52C2CB" w14:textId="77777777" w:rsidTr="005E46E2">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3311AACF"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1932</w:t>
                  </w:r>
                </w:p>
              </w:tc>
              <w:tc>
                <w:tcPr>
                  <w:tcW w:w="1271" w:type="dxa"/>
                  <w:tcBorders>
                    <w:top w:val="single" w:sz="4" w:space="0" w:color="auto"/>
                    <w:left w:val="single" w:sz="12" w:space="0" w:color="auto"/>
                    <w:bottom w:val="single" w:sz="4" w:space="0" w:color="auto"/>
                    <w:right w:val="single" w:sz="12" w:space="0" w:color="auto"/>
                  </w:tcBorders>
                  <w:shd w:val="clear" w:color="auto" w:fill="D9D9D9" w:themeFill="background1" w:themeFillShade="D9"/>
                  <w:vAlign w:val="center"/>
                </w:tcPr>
                <w:p w14:paraId="2FBAE0A9" w14:textId="0623EA4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59.1</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47D2A8FB" w14:textId="036AB553"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88.9</w:t>
                  </w:r>
                </w:p>
              </w:tc>
              <w:tc>
                <w:tcPr>
                  <w:tcW w:w="1271" w:type="dxa"/>
                  <w:tcBorders>
                    <w:top w:val="nil"/>
                    <w:left w:val="nil"/>
                    <w:bottom w:val="single" w:sz="4" w:space="0" w:color="auto"/>
                    <w:right w:val="single" w:sz="4" w:space="0" w:color="auto"/>
                  </w:tcBorders>
                  <w:shd w:val="clear" w:color="auto" w:fill="auto"/>
                  <w:noWrap/>
                  <w:vAlign w:val="center"/>
                  <w:hideMark/>
                </w:tcPr>
                <w:p w14:paraId="3CB73823"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89.2</w:t>
                  </w:r>
                </w:p>
              </w:tc>
              <w:tc>
                <w:tcPr>
                  <w:tcW w:w="1271" w:type="dxa"/>
                  <w:tcBorders>
                    <w:top w:val="nil"/>
                    <w:left w:val="nil"/>
                    <w:bottom w:val="single" w:sz="4" w:space="0" w:color="auto"/>
                    <w:right w:val="single" w:sz="4" w:space="0" w:color="auto"/>
                  </w:tcBorders>
                  <w:shd w:val="clear" w:color="auto" w:fill="auto"/>
                  <w:noWrap/>
                  <w:vAlign w:val="center"/>
                  <w:hideMark/>
                </w:tcPr>
                <w:p w14:paraId="5BF1665D"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63.2</w:t>
                  </w:r>
                </w:p>
              </w:tc>
              <w:tc>
                <w:tcPr>
                  <w:tcW w:w="1497" w:type="dxa"/>
                  <w:tcBorders>
                    <w:top w:val="nil"/>
                    <w:left w:val="nil"/>
                    <w:bottom w:val="single" w:sz="4" w:space="0" w:color="auto"/>
                    <w:right w:val="single" w:sz="4" w:space="0" w:color="auto"/>
                  </w:tcBorders>
                  <w:shd w:val="clear" w:color="auto" w:fill="auto"/>
                  <w:noWrap/>
                  <w:vAlign w:val="center"/>
                  <w:hideMark/>
                </w:tcPr>
                <w:p w14:paraId="56F0DAD8"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65.3</w:t>
                  </w:r>
                </w:p>
              </w:tc>
              <w:tc>
                <w:tcPr>
                  <w:tcW w:w="1271" w:type="dxa"/>
                  <w:tcBorders>
                    <w:top w:val="nil"/>
                    <w:left w:val="nil"/>
                    <w:bottom w:val="single" w:sz="4" w:space="0" w:color="auto"/>
                    <w:right w:val="single" w:sz="4" w:space="0" w:color="auto"/>
                  </w:tcBorders>
                  <w:shd w:val="clear" w:color="auto" w:fill="auto"/>
                  <w:noWrap/>
                  <w:vAlign w:val="center"/>
                  <w:hideMark/>
                </w:tcPr>
                <w:p w14:paraId="7108813C"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-0.3</w:t>
                  </w:r>
                </w:p>
              </w:tc>
            </w:tr>
            <w:tr w:rsidR="00315E99" w:rsidRPr="005C394A" w14:paraId="5079FBAD" w14:textId="77777777" w:rsidTr="005E46E2">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7807EA71"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1936</w:t>
                  </w:r>
                </w:p>
              </w:tc>
              <w:tc>
                <w:tcPr>
                  <w:tcW w:w="1271" w:type="dxa"/>
                  <w:tcBorders>
                    <w:top w:val="single" w:sz="4" w:space="0" w:color="auto"/>
                    <w:left w:val="single" w:sz="12" w:space="0" w:color="auto"/>
                    <w:bottom w:val="single" w:sz="4" w:space="0" w:color="auto"/>
                    <w:right w:val="single" w:sz="12" w:space="0" w:color="auto"/>
                  </w:tcBorders>
                  <w:shd w:val="clear" w:color="auto" w:fill="D9D9D9" w:themeFill="background1" w:themeFillShade="D9"/>
                  <w:vAlign w:val="center"/>
                </w:tcPr>
                <w:p w14:paraId="2EE80015" w14:textId="2ADF48DC"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62.5</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62B9E543" w14:textId="2F496D04"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98.5</w:t>
                  </w:r>
                </w:p>
              </w:tc>
              <w:tc>
                <w:tcPr>
                  <w:tcW w:w="1271" w:type="dxa"/>
                  <w:tcBorders>
                    <w:top w:val="nil"/>
                    <w:left w:val="nil"/>
                    <w:bottom w:val="single" w:sz="4" w:space="0" w:color="auto"/>
                    <w:right w:val="single" w:sz="4" w:space="0" w:color="auto"/>
                  </w:tcBorders>
                  <w:shd w:val="clear" w:color="auto" w:fill="auto"/>
                  <w:noWrap/>
                  <w:vAlign w:val="center"/>
                  <w:hideMark/>
                </w:tcPr>
                <w:p w14:paraId="796FA745"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99.1</w:t>
                  </w:r>
                </w:p>
              </w:tc>
              <w:tc>
                <w:tcPr>
                  <w:tcW w:w="1271" w:type="dxa"/>
                  <w:tcBorders>
                    <w:top w:val="nil"/>
                    <w:left w:val="nil"/>
                    <w:bottom w:val="single" w:sz="4" w:space="0" w:color="auto"/>
                    <w:right w:val="single" w:sz="4" w:space="0" w:color="auto"/>
                  </w:tcBorders>
                  <w:shd w:val="clear" w:color="auto" w:fill="auto"/>
                  <w:noWrap/>
                  <w:vAlign w:val="center"/>
                  <w:hideMark/>
                </w:tcPr>
                <w:p w14:paraId="4B710351"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66</w:t>
                  </w:r>
                </w:p>
              </w:tc>
              <w:tc>
                <w:tcPr>
                  <w:tcW w:w="1497" w:type="dxa"/>
                  <w:tcBorders>
                    <w:top w:val="nil"/>
                    <w:left w:val="nil"/>
                    <w:bottom w:val="single" w:sz="4" w:space="0" w:color="auto"/>
                    <w:right w:val="single" w:sz="4" w:space="0" w:color="auto"/>
                  </w:tcBorders>
                  <w:shd w:val="clear" w:color="auto" w:fill="auto"/>
                  <w:noWrap/>
                  <w:vAlign w:val="center"/>
                  <w:hideMark/>
                </w:tcPr>
                <w:p w14:paraId="49992101"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68</w:t>
                  </w:r>
                </w:p>
              </w:tc>
              <w:tc>
                <w:tcPr>
                  <w:tcW w:w="1271" w:type="dxa"/>
                  <w:tcBorders>
                    <w:top w:val="nil"/>
                    <w:left w:val="nil"/>
                    <w:bottom w:val="single" w:sz="4" w:space="0" w:color="auto"/>
                    <w:right w:val="single" w:sz="4" w:space="0" w:color="auto"/>
                  </w:tcBorders>
                  <w:shd w:val="clear" w:color="auto" w:fill="auto"/>
                  <w:noWrap/>
                  <w:vAlign w:val="center"/>
                  <w:hideMark/>
                </w:tcPr>
                <w:p w14:paraId="1293F065"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-0.6</w:t>
                  </w:r>
                </w:p>
              </w:tc>
            </w:tr>
            <w:tr w:rsidR="00315E99" w:rsidRPr="005C394A" w14:paraId="4F8E446B" w14:textId="77777777" w:rsidTr="005E46E2">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72B90365"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1940</w:t>
                  </w:r>
                </w:p>
              </w:tc>
              <w:tc>
                <w:tcPr>
                  <w:tcW w:w="1271" w:type="dxa"/>
                  <w:tcBorders>
                    <w:top w:val="single" w:sz="4" w:space="0" w:color="auto"/>
                    <w:left w:val="single" w:sz="12" w:space="0" w:color="auto"/>
                    <w:bottom w:val="single" w:sz="4" w:space="0" w:color="auto"/>
                    <w:right w:val="single" w:sz="12" w:space="0" w:color="auto"/>
                  </w:tcBorders>
                  <w:shd w:val="clear" w:color="auto" w:fill="D9D9D9" w:themeFill="background1" w:themeFillShade="D9"/>
                  <w:vAlign w:val="center"/>
                </w:tcPr>
                <w:p w14:paraId="67392695" w14:textId="52FAFA0F"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55</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3EC43AF1" w14:textId="1557E000"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84.6</w:t>
                  </w:r>
                </w:p>
              </w:tc>
              <w:tc>
                <w:tcPr>
                  <w:tcW w:w="1271" w:type="dxa"/>
                  <w:tcBorders>
                    <w:top w:val="nil"/>
                    <w:left w:val="nil"/>
                    <w:bottom w:val="single" w:sz="4" w:space="0" w:color="auto"/>
                    <w:right w:val="single" w:sz="4" w:space="0" w:color="auto"/>
                  </w:tcBorders>
                  <w:shd w:val="clear" w:color="auto" w:fill="auto"/>
                  <w:noWrap/>
                  <w:vAlign w:val="center"/>
                  <w:hideMark/>
                </w:tcPr>
                <w:p w14:paraId="2F5BBD04"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85.7</w:t>
                  </w:r>
                </w:p>
              </w:tc>
              <w:tc>
                <w:tcPr>
                  <w:tcW w:w="1271" w:type="dxa"/>
                  <w:tcBorders>
                    <w:top w:val="nil"/>
                    <w:left w:val="nil"/>
                    <w:bottom w:val="single" w:sz="4" w:space="0" w:color="auto"/>
                    <w:right w:val="single" w:sz="4" w:space="0" w:color="auto"/>
                  </w:tcBorders>
                  <w:shd w:val="clear" w:color="auto" w:fill="auto"/>
                  <w:noWrap/>
                  <w:vAlign w:val="center"/>
                  <w:hideMark/>
                </w:tcPr>
                <w:p w14:paraId="6D6F11CD"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59.2</w:t>
                  </w:r>
                </w:p>
              </w:tc>
              <w:tc>
                <w:tcPr>
                  <w:tcW w:w="1497" w:type="dxa"/>
                  <w:tcBorders>
                    <w:top w:val="nil"/>
                    <w:left w:val="nil"/>
                    <w:bottom w:val="single" w:sz="4" w:space="0" w:color="auto"/>
                    <w:right w:val="single" w:sz="4" w:space="0" w:color="auto"/>
                  </w:tcBorders>
                  <w:shd w:val="clear" w:color="auto" w:fill="auto"/>
                  <w:noWrap/>
                  <w:vAlign w:val="center"/>
                  <w:hideMark/>
                </w:tcPr>
                <w:p w14:paraId="590ACD06"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60.6</w:t>
                  </w:r>
                </w:p>
              </w:tc>
              <w:tc>
                <w:tcPr>
                  <w:tcW w:w="1271" w:type="dxa"/>
                  <w:tcBorders>
                    <w:top w:val="nil"/>
                    <w:left w:val="nil"/>
                    <w:bottom w:val="single" w:sz="4" w:space="0" w:color="auto"/>
                    <w:right w:val="single" w:sz="4" w:space="0" w:color="auto"/>
                  </w:tcBorders>
                  <w:shd w:val="clear" w:color="auto" w:fill="auto"/>
                  <w:noWrap/>
                  <w:vAlign w:val="center"/>
                  <w:hideMark/>
                </w:tcPr>
                <w:p w14:paraId="0E683A39"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-1.1</w:t>
                  </w:r>
                </w:p>
              </w:tc>
            </w:tr>
            <w:tr w:rsidR="00315E99" w:rsidRPr="005C394A" w14:paraId="3131C318" w14:textId="77777777" w:rsidTr="005E46E2">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1FE3A10D"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1944</w:t>
                  </w:r>
                </w:p>
              </w:tc>
              <w:tc>
                <w:tcPr>
                  <w:tcW w:w="1271" w:type="dxa"/>
                  <w:tcBorders>
                    <w:top w:val="single" w:sz="4" w:space="0" w:color="auto"/>
                    <w:left w:val="single" w:sz="12" w:space="0" w:color="auto"/>
                    <w:bottom w:val="single" w:sz="4" w:space="0" w:color="auto"/>
                    <w:right w:val="single" w:sz="12" w:space="0" w:color="auto"/>
                  </w:tcBorders>
                  <w:shd w:val="clear" w:color="auto" w:fill="D9D9D9" w:themeFill="background1" w:themeFillShade="D9"/>
                  <w:vAlign w:val="center"/>
                </w:tcPr>
                <w:p w14:paraId="472F63C8" w14:textId="0157FF00"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53.8</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7AA643F0" w14:textId="168A0004"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81.4</w:t>
                  </w:r>
                </w:p>
              </w:tc>
              <w:tc>
                <w:tcPr>
                  <w:tcW w:w="1271" w:type="dxa"/>
                  <w:tcBorders>
                    <w:top w:val="nil"/>
                    <w:left w:val="nil"/>
                    <w:bottom w:val="single" w:sz="4" w:space="0" w:color="auto"/>
                    <w:right w:val="single" w:sz="4" w:space="0" w:color="auto"/>
                  </w:tcBorders>
                  <w:shd w:val="clear" w:color="auto" w:fill="auto"/>
                  <w:noWrap/>
                  <w:vAlign w:val="center"/>
                  <w:hideMark/>
                </w:tcPr>
                <w:p w14:paraId="4A829936"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82.8</w:t>
                  </w:r>
                </w:p>
              </w:tc>
              <w:tc>
                <w:tcPr>
                  <w:tcW w:w="1271" w:type="dxa"/>
                  <w:tcBorders>
                    <w:top w:val="nil"/>
                    <w:left w:val="nil"/>
                    <w:bottom w:val="single" w:sz="4" w:space="0" w:color="auto"/>
                    <w:right w:val="single" w:sz="4" w:space="0" w:color="auto"/>
                  </w:tcBorders>
                  <w:shd w:val="clear" w:color="auto" w:fill="auto"/>
                  <w:noWrap/>
                  <w:vAlign w:val="center"/>
                  <w:hideMark/>
                </w:tcPr>
                <w:p w14:paraId="0F3C8C14"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57.5</w:t>
                  </w:r>
                </w:p>
              </w:tc>
              <w:tc>
                <w:tcPr>
                  <w:tcW w:w="1497" w:type="dxa"/>
                  <w:tcBorders>
                    <w:top w:val="nil"/>
                    <w:left w:val="nil"/>
                    <w:bottom w:val="single" w:sz="4" w:space="0" w:color="auto"/>
                    <w:right w:val="single" w:sz="4" w:space="0" w:color="auto"/>
                  </w:tcBorders>
                  <w:shd w:val="clear" w:color="auto" w:fill="auto"/>
                  <w:noWrap/>
                  <w:vAlign w:val="center"/>
                  <w:hideMark/>
                </w:tcPr>
                <w:p w14:paraId="20D69E7B"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58.9</w:t>
                  </w:r>
                </w:p>
              </w:tc>
              <w:tc>
                <w:tcPr>
                  <w:tcW w:w="1271" w:type="dxa"/>
                  <w:tcBorders>
                    <w:top w:val="nil"/>
                    <w:left w:val="nil"/>
                    <w:bottom w:val="single" w:sz="4" w:space="0" w:color="auto"/>
                    <w:right w:val="single" w:sz="4" w:space="0" w:color="auto"/>
                  </w:tcBorders>
                  <w:shd w:val="clear" w:color="auto" w:fill="auto"/>
                  <w:noWrap/>
                  <w:vAlign w:val="center"/>
                  <w:hideMark/>
                </w:tcPr>
                <w:p w14:paraId="648A8589"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-1.4</w:t>
                  </w:r>
                </w:p>
              </w:tc>
            </w:tr>
            <w:tr w:rsidR="00315E99" w:rsidRPr="005C394A" w14:paraId="3C5D8442" w14:textId="77777777" w:rsidTr="005E46E2">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5D163FE4"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1948</w:t>
                  </w:r>
                </w:p>
              </w:tc>
              <w:tc>
                <w:tcPr>
                  <w:tcW w:w="1271" w:type="dxa"/>
                  <w:tcBorders>
                    <w:top w:val="single" w:sz="4" w:space="0" w:color="auto"/>
                    <w:left w:val="single" w:sz="12" w:space="0" w:color="auto"/>
                    <w:bottom w:val="single" w:sz="4" w:space="0" w:color="auto"/>
                    <w:right w:val="single" w:sz="12" w:space="0" w:color="auto"/>
                  </w:tcBorders>
                  <w:shd w:val="clear" w:color="auto" w:fill="D9D9D9" w:themeFill="background1" w:themeFillShade="D9"/>
                  <w:vAlign w:val="center"/>
                </w:tcPr>
                <w:p w14:paraId="1339D265" w14:textId="27DE458B"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52.4</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399DF54E" w14:textId="0013D0B1"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62.3</w:t>
                  </w:r>
                </w:p>
              </w:tc>
              <w:tc>
                <w:tcPr>
                  <w:tcW w:w="1271" w:type="dxa"/>
                  <w:tcBorders>
                    <w:top w:val="nil"/>
                    <w:left w:val="nil"/>
                    <w:bottom w:val="single" w:sz="4" w:space="0" w:color="auto"/>
                    <w:right w:val="single" w:sz="4" w:space="0" w:color="auto"/>
                  </w:tcBorders>
                  <w:shd w:val="clear" w:color="auto" w:fill="auto"/>
                  <w:noWrap/>
                  <w:vAlign w:val="center"/>
                  <w:hideMark/>
                </w:tcPr>
                <w:p w14:paraId="3C7CF93D"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61.8</w:t>
                  </w:r>
                </w:p>
              </w:tc>
              <w:tc>
                <w:tcPr>
                  <w:tcW w:w="1271" w:type="dxa"/>
                  <w:tcBorders>
                    <w:top w:val="nil"/>
                    <w:left w:val="nil"/>
                    <w:bottom w:val="single" w:sz="4" w:space="0" w:color="auto"/>
                    <w:right w:val="single" w:sz="4" w:space="0" w:color="auto"/>
                  </w:tcBorders>
                  <w:shd w:val="clear" w:color="auto" w:fill="auto"/>
                  <w:noWrap/>
                  <w:vAlign w:val="center"/>
                  <w:hideMark/>
                </w:tcPr>
                <w:p w14:paraId="21725EEC"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54</w:t>
                  </w:r>
                </w:p>
              </w:tc>
              <w:tc>
                <w:tcPr>
                  <w:tcW w:w="1497" w:type="dxa"/>
                  <w:tcBorders>
                    <w:top w:val="nil"/>
                    <w:left w:val="nil"/>
                    <w:bottom w:val="single" w:sz="4" w:space="0" w:color="auto"/>
                    <w:right w:val="single" w:sz="4" w:space="0" w:color="auto"/>
                  </w:tcBorders>
                  <w:shd w:val="clear" w:color="auto" w:fill="auto"/>
                  <w:noWrap/>
                  <w:vAlign w:val="center"/>
                  <w:hideMark/>
                </w:tcPr>
                <w:p w14:paraId="3BB03B55"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55.4</w:t>
                  </w:r>
                </w:p>
              </w:tc>
              <w:tc>
                <w:tcPr>
                  <w:tcW w:w="1271" w:type="dxa"/>
                  <w:tcBorders>
                    <w:top w:val="nil"/>
                    <w:left w:val="nil"/>
                    <w:bottom w:val="single" w:sz="4" w:space="0" w:color="auto"/>
                    <w:right w:val="single" w:sz="4" w:space="0" w:color="auto"/>
                  </w:tcBorders>
                  <w:shd w:val="clear" w:color="auto" w:fill="auto"/>
                  <w:noWrap/>
                  <w:vAlign w:val="center"/>
                  <w:hideMark/>
                </w:tcPr>
                <w:p w14:paraId="72E0FD2C"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0.5</w:t>
                  </w:r>
                </w:p>
              </w:tc>
            </w:tr>
            <w:tr w:rsidR="00315E99" w:rsidRPr="005C394A" w14:paraId="6A6A6853" w14:textId="77777777" w:rsidTr="005E46E2">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6AA7BACE"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1952</w:t>
                  </w:r>
                </w:p>
              </w:tc>
              <w:tc>
                <w:tcPr>
                  <w:tcW w:w="1271" w:type="dxa"/>
                  <w:tcBorders>
                    <w:top w:val="single" w:sz="4" w:space="0" w:color="auto"/>
                    <w:left w:val="single" w:sz="12" w:space="0" w:color="auto"/>
                    <w:bottom w:val="single" w:sz="4" w:space="0" w:color="auto"/>
                    <w:right w:val="single" w:sz="12" w:space="0" w:color="auto"/>
                  </w:tcBorders>
                  <w:shd w:val="clear" w:color="auto" w:fill="D9D9D9" w:themeFill="background1" w:themeFillShade="D9"/>
                  <w:vAlign w:val="center"/>
                </w:tcPr>
                <w:p w14:paraId="10468435" w14:textId="151EB539"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44.5</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3FB66114" w14:textId="2C493A18"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16.8</w:t>
                  </w:r>
                </w:p>
              </w:tc>
              <w:tc>
                <w:tcPr>
                  <w:tcW w:w="1271" w:type="dxa"/>
                  <w:tcBorders>
                    <w:top w:val="nil"/>
                    <w:left w:val="nil"/>
                    <w:bottom w:val="single" w:sz="4" w:space="0" w:color="auto"/>
                    <w:right w:val="single" w:sz="4" w:space="0" w:color="auto"/>
                  </w:tcBorders>
                  <w:shd w:val="clear" w:color="auto" w:fill="auto"/>
                  <w:noWrap/>
                  <w:vAlign w:val="center"/>
                  <w:hideMark/>
                </w:tcPr>
                <w:p w14:paraId="55679503"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16.3</w:t>
                  </w:r>
                </w:p>
              </w:tc>
              <w:tc>
                <w:tcPr>
                  <w:tcW w:w="1271" w:type="dxa"/>
                  <w:tcBorders>
                    <w:top w:val="nil"/>
                    <w:left w:val="nil"/>
                    <w:bottom w:val="single" w:sz="4" w:space="0" w:color="auto"/>
                    <w:right w:val="single" w:sz="4" w:space="0" w:color="auto"/>
                  </w:tcBorders>
                  <w:shd w:val="clear" w:color="auto" w:fill="auto"/>
                  <w:noWrap/>
                  <w:vAlign w:val="center"/>
                  <w:hideMark/>
                </w:tcPr>
                <w:p w14:paraId="01CC859C"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45.4</w:t>
                  </w:r>
                </w:p>
              </w:tc>
              <w:tc>
                <w:tcPr>
                  <w:tcW w:w="1497" w:type="dxa"/>
                  <w:tcBorders>
                    <w:top w:val="nil"/>
                    <w:left w:val="nil"/>
                    <w:bottom w:val="single" w:sz="4" w:space="0" w:color="auto"/>
                    <w:right w:val="single" w:sz="4" w:space="0" w:color="auto"/>
                  </w:tcBorders>
                  <w:shd w:val="clear" w:color="auto" w:fill="auto"/>
                  <w:noWrap/>
                  <w:vAlign w:val="center"/>
                  <w:hideMark/>
                </w:tcPr>
                <w:p w14:paraId="1E2E6C45"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43.9</w:t>
                  </w:r>
                </w:p>
              </w:tc>
              <w:tc>
                <w:tcPr>
                  <w:tcW w:w="1271" w:type="dxa"/>
                  <w:tcBorders>
                    <w:top w:val="nil"/>
                    <w:left w:val="nil"/>
                    <w:bottom w:val="single" w:sz="4" w:space="0" w:color="auto"/>
                    <w:right w:val="single" w:sz="4" w:space="0" w:color="auto"/>
                  </w:tcBorders>
                  <w:shd w:val="clear" w:color="auto" w:fill="auto"/>
                  <w:noWrap/>
                  <w:vAlign w:val="center"/>
                  <w:hideMark/>
                </w:tcPr>
                <w:p w14:paraId="75FC4831"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0.5</w:t>
                  </w:r>
                </w:p>
              </w:tc>
            </w:tr>
            <w:tr w:rsidR="00315E99" w:rsidRPr="005C394A" w14:paraId="1564103D" w14:textId="77777777" w:rsidTr="005E46E2">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0F3120FB"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1956</w:t>
                  </w:r>
                </w:p>
              </w:tc>
              <w:tc>
                <w:tcPr>
                  <w:tcW w:w="1271" w:type="dxa"/>
                  <w:tcBorders>
                    <w:top w:val="single" w:sz="4" w:space="0" w:color="auto"/>
                    <w:left w:val="single" w:sz="12" w:space="0" w:color="auto"/>
                    <w:bottom w:val="single" w:sz="4" w:space="0" w:color="auto"/>
                    <w:right w:val="single" w:sz="12" w:space="0" w:color="auto"/>
                  </w:tcBorders>
                  <w:shd w:val="clear" w:color="auto" w:fill="D9D9D9" w:themeFill="background1" w:themeFillShade="D9"/>
                  <w:vAlign w:val="center"/>
                </w:tcPr>
                <w:p w14:paraId="52F20534" w14:textId="561B14E0"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42.2</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6ACAF514" w14:textId="7C4A8C3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13.9</w:t>
                  </w:r>
                </w:p>
              </w:tc>
              <w:tc>
                <w:tcPr>
                  <w:tcW w:w="1271" w:type="dxa"/>
                  <w:tcBorders>
                    <w:top w:val="nil"/>
                    <w:left w:val="nil"/>
                    <w:bottom w:val="single" w:sz="4" w:space="0" w:color="auto"/>
                    <w:right w:val="single" w:sz="4" w:space="0" w:color="auto"/>
                  </w:tcBorders>
                  <w:shd w:val="clear" w:color="auto" w:fill="auto"/>
                  <w:noWrap/>
                  <w:vAlign w:val="center"/>
                  <w:hideMark/>
                </w:tcPr>
                <w:p w14:paraId="4829AE30"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13.8</w:t>
                  </w:r>
                </w:p>
              </w:tc>
              <w:tc>
                <w:tcPr>
                  <w:tcW w:w="1271" w:type="dxa"/>
                  <w:tcBorders>
                    <w:top w:val="nil"/>
                    <w:left w:val="nil"/>
                    <w:bottom w:val="single" w:sz="4" w:space="0" w:color="auto"/>
                    <w:right w:val="single" w:sz="4" w:space="0" w:color="auto"/>
                  </w:tcBorders>
                  <w:shd w:val="clear" w:color="auto" w:fill="auto"/>
                  <w:noWrap/>
                  <w:vAlign w:val="center"/>
                  <w:hideMark/>
                </w:tcPr>
                <w:p w14:paraId="020C52BD"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43.5</w:t>
                  </w:r>
                </w:p>
              </w:tc>
              <w:tc>
                <w:tcPr>
                  <w:tcW w:w="1497" w:type="dxa"/>
                  <w:tcBorders>
                    <w:top w:val="nil"/>
                    <w:left w:val="nil"/>
                    <w:bottom w:val="single" w:sz="4" w:space="0" w:color="auto"/>
                    <w:right w:val="single" w:sz="4" w:space="0" w:color="auto"/>
                  </w:tcBorders>
                  <w:shd w:val="clear" w:color="auto" w:fill="auto"/>
                  <w:noWrap/>
                  <w:vAlign w:val="center"/>
                  <w:hideMark/>
                </w:tcPr>
                <w:p w14:paraId="2DCED455"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42.2</w:t>
                  </w:r>
                </w:p>
              </w:tc>
              <w:tc>
                <w:tcPr>
                  <w:tcW w:w="1271" w:type="dxa"/>
                  <w:tcBorders>
                    <w:top w:val="nil"/>
                    <w:left w:val="nil"/>
                    <w:bottom w:val="single" w:sz="4" w:space="0" w:color="auto"/>
                    <w:right w:val="single" w:sz="4" w:space="0" w:color="auto"/>
                  </w:tcBorders>
                  <w:shd w:val="clear" w:color="auto" w:fill="auto"/>
                  <w:noWrap/>
                  <w:vAlign w:val="center"/>
                  <w:hideMark/>
                </w:tcPr>
                <w:p w14:paraId="72B49925"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0.1</w:t>
                  </w:r>
                </w:p>
              </w:tc>
            </w:tr>
            <w:tr w:rsidR="00315E99" w:rsidRPr="005C394A" w14:paraId="5A72EE78" w14:textId="77777777" w:rsidTr="005E46E2">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3ACFA7F0"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1960</w:t>
                  </w:r>
                </w:p>
              </w:tc>
              <w:tc>
                <w:tcPr>
                  <w:tcW w:w="1271" w:type="dxa"/>
                  <w:tcBorders>
                    <w:top w:val="single" w:sz="4" w:space="0" w:color="auto"/>
                    <w:left w:val="single" w:sz="12" w:space="0" w:color="auto"/>
                    <w:bottom w:val="single" w:sz="4" w:space="0" w:color="auto"/>
                    <w:right w:val="single" w:sz="12" w:space="0" w:color="auto"/>
                  </w:tcBorders>
                  <w:shd w:val="clear" w:color="auto" w:fill="D9D9D9" w:themeFill="background1" w:themeFillShade="D9"/>
                  <w:vAlign w:val="center"/>
                </w:tcPr>
                <w:p w14:paraId="0A4FDD44" w14:textId="67FCAA4E"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50.1</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4B6A695E" w14:textId="29BE7309"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59</w:t>
                  </w:r>
                </w:p>
              </w:tc>
              <w:tc>
                <w:tcPr>
                  <w:tcW w:w="1271" w:type="dxa"/>
                  <w:tcBorders>
                    <w:top w:val="nil"/>
                    <w:left w:val="nil"/>
                    <w:bottom w:val="single" w:sz="4" w:space="0" w:color="auto"/>
                    <w:right w:val="single" w:sz="4" w:space="0" w:color="auto"/>
                  </w:tcBorders>
                  <w:shd w:val="clear" w:color="auto" w:fill="auto"/>
                  <w:noWrap/>
                  <w:vAlign w:val="center"/>
                  <w:hideMark/>
                </w:tcPr>
                <w:p w14:paraId="13BD1A99"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61.6</w:t>
                  </w:r>
                </w:p>
              </w:tc>
              <w:tc>
                <w:tcPr>
                  <w:tcW w:w="1271" w:type="dxa"/>
                  <w:tcBorders>
                    <w:top w:val="nil"/>
                    <w:left w:val="nil"/>
                    <w:bottom w:val="single" w:sz="4" w:space="0" w:color="auto"/>
                    <w:right w:val="single" w:sz="4" w:space="0" w:color="auto"/>
                  </w:tcBorders>
                  <w:shd w:val="clear" w:color="auto" w:fill="auto"/>
                  <w:noWrap/>
                  <w:vAlign w:val="center"/>
                  <w:hideMark/>
                </w:tcPr>
                <w:p w14:paraId="58B21D3F"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50.3</w:t>
                  </w:r>
                </w:p>
              </w:tc>
              <w:tc>
                <w:tcPr>
                  <w:tcW w:w="1497" w:type="dxa"/>
                  <w:tcBorders>
                    <w:top w:val="nil"/>
                    <w:left w:val="nil"/>
                    <w:bottom w:val="single" w:sz="4" w:space="0" w:color="auto"/>
                    <w:right w:val="single" w:sz="4" w:space="0" w:color="auto"/>
                  </w:tcBorders>
                  <w:shd w:val="clear" w:color="auto" w:fill="auto"/>
                  <w:noWrap/>
                  <w:vAlign w:val="center"/>
                  <w:hideMark/>
                </w:tcPr>
                <w:p w14:paraId="4418E688"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51</w:t>
                  </w:r>
                </w:p>
              </w:tc>
              <w:tc>
                <w:tcPr>
                  <w:tcW w:w="1271" w:type="dxa"/>
                  <w:tcBorders>
                    <w:top w:val="nil"/>
                    <w:left w:val="nil"/>
                    <w:bottom w:val="single" w:sz="4" w:space="0" w:color="auto"/>
                    <w:right w:val="single" w:sz="4" w:space="0" w:color="auto"/>
                  </w:tcBorders>
                  <w:shd w:val="clear" w:color="auto" w:fill="auto"/>
                  <w:noWrap/>
                  <w:vAlign w:val="center"/>
                  <w:hideMark/>
                </w:tcPr>
                <w:p w14:paraId="0A50D7C9"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-2.6</w:t>
                  </w:r>
                </w:p>
              </w:tc>
            </w:tr>
            <w:tr w:rsidR="00315E99" w:rsidRPr="005C394A" w14:paraId="7E34CC08" w14:textId="77777777" w:rsidTr="005E46E2">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06335122"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1964</w:t>
                  </w:r>
                </w:p>
              </w:tc>
              <w:tc>
                <w:tcPr>
                  <w:tcW w:w="1271" w:type="dxa"/>
                  <w:tcBorders>
                    <w:top w:val="single" w:sz="4" w:space="0" w:color="auto"/>
                    <w:left w:val="single" w:sz="12" w:space="0" w:color="auto"/>
                    <w:bottom w:val="single" w:sz="4" w:space="0" w:color="auto"/>
                    <w:right w:val="single" w:sz="12" w:space="0" w:color="auto"/>
                  </w:tcBorders>
                  <w:shd w:val="clear" w:color="auto" w:fill="D9D9D9" w:themeFill="background1" w:themeFillShade="D9"/>
                  <w:vAlign w:val="center"/>
                </w:tcPr>
                <w:p w14:paraId="494558F4" w14:textId="631E5B15"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61.3</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79BC292A" w14:textId="34E827A3"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90.3</w:t>
                  </w:r>
                </w:p>
              </w:tc>
              <w:tc>
                <w:tcPr>
                  <w:tcW w:w="1271" w:type="dxa"/>
                  <w:tcBorders>
                    <w:top w:val="nil"/>
                    <w:left w:val="nil"/>
                    <w:bottom w:val="single" w:sz="4" w:space="0" w:color="auto"/>
                    <w:right w:val="single" w:sz="4" w:space="0" w:color="auto"/>
                  </w:tcBorders>
                  <w:shd w:val="clear" w:color="auto" w:fill="auto"/>
                  <w:noWrap/>
                  <w:vAlign w:val="center"/>
                  <w:hideMark/>
                </w:tcPr>
                <w:p w14:paraId="63413C40"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90.8</w:t>
                  </w:r>
                </w:p>
              </w:tc>
              <w:tc>
                <w:tcPr>
                  <w:tcW w:w="1271" w:type="dxa"/>
                  <w:tcBorders>
                    <w:top w:val="nil"/>
                    <w:left w:val="nil"/>
                    <w:bottom w:val="single" w:sz="4" w:space="0" w:color="auto"/>
                    <w:right w:val="single" w:sz="4" w:space="0" w:color="auto"/>
                  </w:tcBorders>
                  <w:shd w:val="clear" w:color="auto" w:fill="auto"/>
                  <w:noWrap/>
                  <w:vAlign w:val="center"/>
                  <w:hideMark/>
                </w:tcPr>
                <w:p w14:paraId="58B15D3B"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59.6</w:t>
                  </w:r>
                </w:p>
              </w:tc>
              <w:tc>
                <w:tcPr>
                  <w:tcW w:w="1497" w:type="dxa"/>
                  <w:tcBorders>
                    <w:top w:val="nil"/>
                    <w:left w:val="nil"/>
                    <w:bottom w:val="single" w:sz="4" w:space="0" w:color="auto"/>
                    <w:right w:val="single" w:sz="4" w:space="0" w:color="auto"/>
                  </w:tcBorders>
                  <w:shd w:val="clear" w:color="auto" w:fill="auto"/>
                  <w:noWrap/>
                  <w:vAlign w:val="center"/>
                  <w:hideMark/>
                </w:tcPr>
                <w:p w14:paraId="2752958C"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61.5</w:t>
                  </w:r>
                </w:p>
              </w:tc>
              <w:tc>
                <w:tcPr>
                  <w:tcW w:w="1271" w:type="dxa"/>
                  <w:tcBorders>
                    <w:top w:val="nil"/>
                    <w:left w:val="nil"/>
                    <w:bottom w:val="single" w:sz="4" w:space="0" w:color="auto"/>
                    <w:right w:val="single" w:sz="4" w:space="0" w:color="auto"/>
                  </w:tcBorders>
                  <w:shd w:val="clear" w:color="auto" w:fill="auto"/>
                  <w:noWrap/>
                  <w:vAlign w:val="center"/>
                  <w:hideMark/>
                </w:tcPr>
                <w:p w14:paraId="263FF207"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-0.5</w:t>
                  </w:r>
                </w:p>
              </w:tc>
            </w:tr>
            <w:tr w:rsidR="00315E99" w:rsidRPr="005C394A" w14:paraId="281A71C9" w14:textId="77777777" w:rsidTr="005E46E2">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4A8458C6"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1968</w:t>
                  </w:r>
                </w:p>
              </w:tc>
              <w:tc>
                <w:tcPr>
                  <w:tcW w:w="1271" w:type="dxa"/>
                  <w:tcBorders>
                    <w:top w:val="single" w:sz="4" w:space="0" w:color="auto"/>
                    <w:left w:val="single" w:sz="12" w:space="0" w:color="auto"/>
                    <w:bottom w:val="single" w:sz="4" w:space="0" w:color="auto"/>
                    <w:right w:val="single" w:sz="12" w:space="0" w:color="auto"/>
                  </w:tcBorders>
                  <w:shd w:val="clear" w:color="auto" w:fill="D9D9D9" w:themeFill="background1" w:themeFillShade="D9"/>
                  <w:vAlign w:val="center"/>
                </w:tcPr>
                <w:p w14:paraId="32DCDE7F" w14:textId="1E993249"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49.6</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524E8629" w14:textId="04726016"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40.5</w:t>
                  </w:r>
                </w:p>
              </w:tc>
              <w:tc>
                <w:tcPr>
                  <w:tcW w:w="1271" w:type="dxa"/>
                  <w:tcBorders>
                    <w:top w:val="nil"/>
                    <w:left w:val="nil"/>
                    <w:bottom w:val="single" w:sz="4" w:space="0" w:color="auto"/>
                    <w:right w:val="single" w:sz="4" w:space="0" w:color="auto"/>
                  </w:tcBorders>
                  <w:shd w:val="clear" w:color="auto" w:fill="auto"/>
                  <w:noWrap/>
                  <w:vAlign w:val="center"/>
                  <w:hideMark/>
                </w:tcPr>
                <w:p w14:paraId="5619114E"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42.2</w:t>
                  </w:r>
                </w:p>
              </w:tc>
              <w:tc>
                <w:tcPr>
                  <w:tcW w:w="1271" w:type="dxa"/>
                  <w:tcBorders>
                    <w:top w:val="nil"/>
                    <w:left w:val="nil"/>
                    <w:bottom w:val="single" w:sz="4" w:space="0" w:color="auto"/>
                    <w:right w:val="single" w:sz="4" w:space="0" w:color="auto"/>
                  </w:tcBorders>
                  <w:shd w:val="clear" w:color="auto" w:fill="auto"/>
                  <w:noWrap/>
                  <w:vAlign w:val="center"/>
                  <w:hideMark/>
                </w:tcPr>
                <w:p w14:paraId="1AB9AF29"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49.3</w:t>
                  </w:r>
                </w:p>
              </w:tc>
              <w:tc>
                <w:tcPr>
                  <w:tcW w:w="1497" w:type="dxa"/>
                  <w:tcBorders>
                    <w:top w:val="nil"/>
                    <w:left w:val="nil"/>
                    <w:bottom w:val="single" w:sz="4" w:space="0" w:color="auto"/>
                    <w:right w:val="single" w:sz="4" w:space="0" w:color="auto"/>
                  </w:tcBorders>
                  <w:shd w:val="clear" w:color="auto" w:fill="auto"/>
                  <w:noWrap/>
                  <w:vAlign w:val="center"/>
                  <w:hideMark/>
                </w:tcPr>
                <w:p w14:paraId="608178DB"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49.4</w:t>
                  </w:r>
                </w:p>
              </w:tc>
              <w:tc>
                <w:tcPr>
                  <w:tcW w:w="1271" w:type="dxa"/>
                  <w:tcBorders>
                    <w:top w:val="nil"/>
                    <w:left w:val="nil"/>
                    <w:bottom w:val="single" w:sz="4" w:space="0" w:color="auto"/>
                    <w:right w:val="single" w:sz="4" w:space="0" w:color="auto"/>
                  </w:tcBorders>
                  <w:shd w:val="clear" w:color="auto" w:fill="auto"/>
                  <w:noWrap/>
                  <w:vAlign w:val="center"/>
                  <w:hideMark/>
                </w:tcPr>
                <w:p w14:paraId="620655E7"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-1.7</w:t>
                  </w:r>
                </w:p>
              </w:tc>
            </w:tr>
            <w:tr w:rsidR="00315E99" w:rsidRPr="005C394A" w14:paraId="042616E9" w14:textId="77777777" w:rsidTr="005E46E2">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198BF0F5"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1972</w:t>
                  </w:r>
                </w:p>
              </w:tc>
              <w:tc>
                <w:tcPr>
                  <w:tcW w:w="1271" w:type="dxa"/>
                  <w:tcBorders>
                    <w:top w:val="single" w:sz="4" w:space="0" w:color="auto"/>
                    <w:left w:val="single" w:sz="12" w:space="0" w:color="auto"/>
                    <w:bottom w:val="single" w:sz="4" w:space="0" w:color="auto"/>
                    <w:right w:val="single" w:sz="12" w:space="0" w:color="auto"/>
                  </w:tcBorders>
                  <w:shd w:val="clear" w:color="auto" w:fill="D9D9D9" w:themeFill="background1" w:themeFillShade="D9"/>
                  <w:vAlign w:val="center"/>
                </w:tcPr>
                <w:p w14:paraId="4F303983" w14:textId="762AE572"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38.2</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28A79EAD" w14:textId="5E5071F2"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3.2</w:t>
                  </w:r>
                </w:p>
              </w:tc>
              <w:tc>
                <w:tcPr>
                  <w:tcW w:w="1271" w:type="dxa"/>
                  <w:tcBorders>
                    <w:top w:val="nil"/>
                    <w:left w:val="nil"/>
                    <w:bottom w:val="single" w:sz="4" w:space="0" w:color="auto"/>
                    <w:right w:val="single" w:sz="4" w:space="0" w:color="auto"/>
                  </w:tcBorders>
                  <w:shd w:val="clear" w:color="auto" w:fill="auto"/>
                  <w:noWrap/>
                  <w:vAlign w:val="center"/>
                  <w:hideMark/>
                </w:tcPr>
                <w:p w14:paraId="46A5D053"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3</w:t>
                  </w:r>
                </w:p>
              </w:tc>
              <w:tc>
                <w:tcPr>
                  <w:tcW w:w="1271" w:type="dxa"/>
                  <w:tcBorders>
                    <w:top w:val="nil"/>
                    <w:left w:val="nil"/>
                    <w:bottom w:val="single" w:sz="4" w:space="0" w:color="auto"/>
                    <w:right w:val="single" w:sz="4" w:space="0" w:color="auto"/>
                  </w:tcBorders>
                  <w:shd w:val="clear" w:color="auto" w:fill="auto"/>
                  <w:noWrap/>
                  <w:vAlign w:val="center"/>
                  <w:hideMark/>
                </w:tcPr>
                <w:p w14:paraId="6235E35B"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37.4</w:t>
                  </w:r>
                </w:p>
              </w:tc>
              <w:tc>
                <w:tcPr>
                  <w:tcW w:w="1497" w:type="dxa"/>
                  <w:tcBorders>
                    <w:top w:val="nil"/>
                    <w:left w:val="nil"/>
                    <w:bottom w:val="single" w:sz="4" w:space="0" w:color="auto"/>
                    <w:right w:val="single" w:sz="4" w:space="0" w:color="auto"/>
                  </w:tcBorders>
                  <w:shd w:val="clear" w:color="auto" w:fill="auto"/>
                  <w:noWrap/>
                  <w:vAlign w:val="center"/>
                  <w:hideMark/>
                </w:tcPr>
                <w:p w14:paraId="486006C8"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35.1</w:t>
                  </w:r>
                </w:p>
              </w:tc>
              <w:tc>
                <w:tcPr>
                  <w:tcW w:w="1271" w:type="dxa"/>
                  <w:tcBorders>
                    <w:top w:val="nil"/>
                    <w:left w:val="nil"/>
                    <w:bottom w:val="single" w:sz="4" w:space="0" w:color="auto"/>
                    <w:right w:val="single" w:sz="4" w:space="0" w:color="auto"/>
                  </w:tcBorders>
                  <w:shd w:val="clear" w:color="auto" w:fill="auto"/>
                  <w:noWrap/>
                  <w:vAlign w:val="center"/>
                  <w:hideMark/>
                </w:tcPr>
                <w:p w14:paraId="26F0EFA3"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0.2</w:t>
                  </w:r>
                </w:p>
              </w:tc>
            </w:tr>
            <w:tr w:rsidR="00315E99" w:rsidRPr="005C394A" w14:paraId="719D43B8" w14:textId="77777777" w:rsidTr="005E46E2">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4449A231"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1976</w:t>
                  </w:r>
                </w:p>
              </w:tc>
              <w:tc>
                <w:tcPr>
                  <w:tcW w:w="1271" w:type="dxa"/>
                  <w:tcBorders>
                    <w:top w:val="single" w:sz="4" w:space="0" w:color="auto"/>
                    <w:left w:val="single" w:sz="12" w:space="0" w:color="auto"/>
                    <w:bottom w:val="single" w:sz="4" w:space="0" w:color="auto"/>
                    <w:right w:val="single" w:sz="12" w:space="0" w:color="auto"/>
                  </w:tcBorders>
                  <w:shd w:val="clear" w:color="auto" w:fill="D9D9D9" w:themeFill="background1" w:themeFillShade="D9"/>
                  <w:vAlign w:val="center"/>
                </w:tcPr>
                <w:p w14:paraId="196517DF" w14:textId="66B138D4"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51.1</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57DFF875" w14:textId="081B4650"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55.2</w:t>
                  </w:r>
                </w:p>
              </w:tc>
              <w:tc>
                <w:tcPr>
                  <w:tcW w:w="1271" w:type="dxa"/>
                  <w:tcBorders>
                    <w:top w:val="nil"/>
                    <w:left w:val="nil"/>
                    <w:bottom w:val="single" w:sz="4" w:space="0" w:color="auto"/>
                    <w:right w:val="single" w:sz="4" w:space="0" w:color="auto"/>
                  </w:tcBorders>
                  <w:shd w:val="clear" w:color="auto" w:fill="auto"/>
                  <w:noWrap/>
                  <w:vAlign w:val="center"/>
                  <w:hideMark/>
                </w:tcPr>
                <w:p w14:paraId="5A47E0A1"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57.1</w:t>
                  </w:r>
                </w:p>
              </w:tc>
              <w:tc>
                <w:tcPr>
                  <w:tcW w:w="1271" w:type="dxa"/>
                  <w:tcBorders>
                    <w:top w:val="nil"/>
                    <w:left w:val="nil"/>
                    <w:bottom w:val="single" w:sz="4" w:space="0" w:color="auto"/>
                    <w:right w:val="single" w:sz="4" w:space="0" w:color="auto"/>
                  </w:tcBorders>
                  <w:shd w:val="clear" w:color="auto" w:fill="auto"/>
                  <w:noWrap/>
                  <w:vAlign w:val="center"/>
                  <w:hideMark/>
                </w:tcPr>
                <w:p w14:paraId="128161E6"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51.1</w:t>
                  </w:r>
                </w:p>
              </w:tc>
              <w:tc>
                <w:tcPr>
                  <w:tcW w:w="1497" w:type="dxa"/>
                  <w:tcBorders>
                    <w:top w:val="nil"/>
                    <w:left w:val="nil"/>
                    <w:bottom w:val="single" w:sz="4" w:space="0" w:color="auto"/>
                    <w:right w:val="single" w:sz="4" w:space="0" w:color="auto"/>
                  </w:tcBorders>
                  <w:shd w:val="clear" w:color="auto" w:fill="auto"/>
                  <w:noWrap/>
                  <w:vAlign w:val="center"/>
                  <w:hideMark/>
                </w:tcPr>
                <w:p w14:paraId="08956D21"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50.9</w:t>
                  </w:r>
                </w:p>
              </w:tc>
              <w:tc>
                <w:tcPr>
                  <w:tcW w:w="1271" w:type="dxa"/>
                  <w:tcBorders>
                    <w:top w:val="nil"/>
                    <w:left w:val="nil"/>
                    <w:bottom w:val="single" w:sz="4" w:space="0" w:color="auto"/>
                    <w:right w:val="single" w:sz="4" w:space="0" w:color="auto"/>
                  </w:tcBorders>
                  <w:shd w:val="clear" w:color="auto" w:fill="auto"/>
                  <w:noWrap/>
                  <w:vAlign w:val="center"/>
                  <w:hideMark/>
                </w:tcPr>
                <w:p w14:paraId="678843C8"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w:t>
                  </w:r>
                </w:p>
              </w:tc>
            </w:tr>
            <w:tr w:rsidR="00315E99" w:rsidRPr="005C394A" w14:paraId="32633018" w14:textId="77777777" w:rsidTr="005E46E2">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393BD18C"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1980</w:t>
                  </w:r>
                </w:p>
              </w:tc>
              <w:tc>
                <w:tcPr>
                  <w:tcW w:w="1271" w:type="dxa"/>
                  <w:tcBorders>
                    <w:top w:val="single" w:sz="4" w:space="0" w:color="auto"/>
                    <w:left w:val="single" w:sz="12" w:space="0" w:color="auto"/>
                    <w:bottom w:val="single" w:sz="4" w:space="0" w:color="auto"/>
                    <w:right w:val="single" w:sz="12" w:space="0" w:color="auto"/>
                  </w:tcBorders>
                  <w:shd w:val="clear" w:color="auto" w:fill="D9D9D9" w:themeFill="background1" w:themeFillShade="D9"/>
                  <w:vAlign w:val="center"/>
                </w:tcPr>
                <w:p w14:paraId="124098F6" w14:textId="37DE04F1"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44.7</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46E2AA52" w14:textId="56519150"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9.1</w:t>
                  </w:r>
                </w:p>
              </w:tc>
              <w:tc>
                <w:tcPr>
                  <w:tcW w:w="1271" w:type="dxa"/>
                  <w:tcBorders>
                    <w:top w:val="nil"/>
                    <w:left w:val="nil"/>
                    <w:bottom w:val="single" w:sz="4" w:space="0" w:color="auto"/>
                    <w:right w:val="single" w:sz="4" w:space="0" w:color="auto"/>
                  </w:tcBorders>
                  <w:shd w:val="clear" w:color="auto" w:fill="auto"/>
                  <w:noWrap/>
                  <w:vAlign w:val="center"/>
                  <w:hideMark/>
                </w:tcPr>
                <w:p w14:paraId="049BBB89"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8</w:t>
                  </w:r>
                </w:p>
              </w:tc>
              <w:tc>
                <w:tcPr>
                  <w:tcW w:w="1271" w:type="dxa"/>
                  <w:tcBorders>
                    <w:top w:val="nil"/>
                    <w:left w:val="nil"/>
                    <w:bottom w:val="single" w:sz="4" w:space="0" w:color="auto"/>
                    <w:right w:val="single" w:sz="4" w:space="0" w:color="auto"/>
                  </w:tcBorders>
                  <w:shd w:val="clear" w:color="auto" w:fill="auto"/>
                  <w:noWrap/>
                  <w:vAlign w:val="center"/>
                  <w:hideMark/>
                </w:tcPr>
                <w:p w14:paraId="65761CD5"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44.7</w:t>
                  </w:r>
                </w:p>
              </w:tc>
              <w:tc>
                <w:tcPr>
                  <w:tcW w:w="1497" w:type="dxa"/>
                  <w:tcBorders>
                    <w:top w:val="nil"/>
                    <w:left w:val="nil"/>
                    <w:bottom w:val="single" w:sz="4" w:space="0" w:color="auto"/>
                    <w:right w:val="single" w:sz="4" w:space="0" w:color="auto"/>
                  </w:tcBorders>
                  <w:shd w:val="clear" w:color="auto" w:fill="auto"/>
                  <w:noWrap/>
                  <w:vAlign w:val="center"/>
                  <w:hideMark/>
                </w:tcPr>
                <w:p w14:paraId="7F3D0733"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43.3</w:t>
                  </w:r>
                </w:p>
              </w:tc>
              <w:tc>
                <w:tcPr>
                  <w:tcW w:w="1271" w:type="dxa"/>
                  <w:tcBorders>
                    <w:top w:val="nil"/>
                    <w:left w:val="nil"/>
                    <w:bottom w:val="single" w:sz="4" w:space="0" w:color="auto"/>
                    <w:right w:val="single" w:sz="4" w:space="0" w:color="auto"/>
                  </w:tcBorders>
                  <w:shd w:val="clear" w:color="auto" w:fill="auto"/>
                  <w:noWrap/>
                  <w:vAlign w:val="center"/>
                  <w:hideMark/>
                </w:tcPr>
                <w:p w14:paraId="634A3F17"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1.1</w:t>
                  </w:r>
                </w:p>
              </w:tc>
            </w:tr>
            <w:tr w:rsidR="00315E99" w:rsidRPr="005C394A" w14:paraId="68FA6871" w14:textId="77777777" w:rsidTr="005E46E2">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2238E149"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1984</w:t>
                  </w:r>
                </w:p>
              </w:tc>
              <w:tc>
                <w:tcPr>
                  <w:tcW w:w="1271" w:type="dxa"/>
                  <w:tcBorders>
                    <w:top w:val="single" w:sz="4" w:space="0" w:color="auto"/>
                    <w:left w:val="single" w:sz="12" w:space="0" w:color="auto"/>
                    <w:bottom w:val="single" w:sz="4" w:space="0" w:color="auto"/>
                    <w:right w:val="single" w:sz="12" w:space="0" w:color="auto"/>
                  </w:tcBorders>
                  <w:shd w:val="clear" w:color="auto" w:fill="D9D9D9" w:themeFill="background1" w:themeFillShade="D9"/>
                  <w:vAlign w:val="center"/>
                </w:tcPr>
                <w:p w14:paraId="4380E385" w14:textId="5B7068EA"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40.8</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7B277BD1" w14:textId="5338C240"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2.4</w:t>
                  </w:r>
                </w:p>
              </w:tc>
              <w:tc>
                <w:tcPr>
                  <w:tcW w:w="1271" w:type="dxa"/>
                  <w:tcBorders>
                    <w:top w:val="nil"/>
                    <w:left w:val="nil"/>
                    <w:bottom w:val="single" w:sz="4" w:space="0" w:color="auto"/>
                    <w:right w:val="single" w:sz="4" w:space="0" w:color="auto"/>
                  </w:tcBorders>
                  <w:shd w:val="clear" w:color="auto" w:fill="auto"/>
                  <w:noWrap/>
                  <w:vAlign w:val="center"/>
                  <w:hideMark/>
                </w:tcPr>
                <w:p w14:paraId="2A150CF3"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2.1</w:t>
                  </w:r>
                </w:p>
              </w:tc>
              <w:tc>
                <w:tcPr>
                  <w:tcW w:w="1271" w:type="dxa"/>
                  <w:tcBorders>
                    <w:top w:val="nil"/>
                    <w:left w:val="nil"/>
                    <w:bottom w:val="single" w:sz="4" w:space="0" w:color="auto"/>
                    <w:right w:val="single" w:sz="4" w:space="0" w:color="auto"/>
                  </w:tcBorders>
                  <w:shd w:val="clear" w:color="auto" w:fill="auto"/>
                  <w:noWrap/>
                  <w:vAlign w:val="center"/>
                  <w:hideMark/>
                </w:tcPr>
                <w:p w14:paraId="049E812D"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40.5</w:t>
                  </w:r>
                </w:p>
              </w:tc>
              <w:tc>
                <w:tcPr>
                  <w:tcW w:w="1497" w:type="dxa"/>
                  <w:tcBorders>
                    <w:top w:val="nil"/>
                    <w:left w:val="nil"/>
                    <w:bottom w:val="single" w:sz="4" w:space="0" w:color="auto"/>
                    <w:right w:val="single" w:sz="4" w:space="0" w:color="auto"/>
                  </w:tcBorders>
                  <w:shd w:val="clear" w:color="auto" w:fill="auto"/>
                  <w:noWrap/>
                  <w:vAlign w:val="center"/>
                  <w:hideMark/>
                </w:tcPr>
                <w:p w14:paraId="4FCE45FB"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38.7</w:t>
                  </w:r>
                </w:p>
              </w:tc>
              <w:tc>
                <w:tcPr>
                  <w:tcW w:w="1271" w:type="dxa"/>
                  <w:tcBorders>
                    <w:top w:val="nil"/>
                    <w:left w:val="nil"/>
                    <w:bottom w:val="single" w:sz="4" w:space="0" w:color="auto"/>
                    <w:right w:val="single" w:sz="4" w:space="0" w:color="auto"/>
                  </w:tcBorders>
                  <w:shd w:val="clear" w:color="auto" w:fill="auto"/>
                  <w:noWrap/>
                  <w:vAlign w:val="center"/>
                  <w:hideMark/>
                </w:tcPr>
                <w:p w14:paraId="375F9596"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0.3</w:t>
                  </w:r>
                </w:p>
              </w:tc>
            </w:tr>
            <w:tr w:rsidR="00315E99" w:rsidRPr="005C394A" w14:paraId="5A3DB596" w14:textId="77777777" w:rsidTr="005E46E2">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6985A5CB"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1988</w:t>
                  </w:r>
                </w:p>
              </w:tc>
              <w:tc>
                <w:tcPr>
                  <w:tcW w:w="1271" w:type="dxa"/>
                  <w:tcBorders>
                    <w:top w:val="single" w:sz="4" w:space="0" w:color="auto"/>
                    <w:left w:val="single" w:sz="12" w:space="0" w:color="auto"/>
                    <w:bottom w:val="single" w:sz="4" w:space="0" w:color="auto"/>
                    <w:right w:val="single" w:sz="12" w:space="0" w:color="auto"/>
                  </w:tcBorders>
                  <w:shd w:val="clear" w:color="auto" w:fill="D9D9D9" w:themeFill="background1" w:themeFillShade="D9"/>
                  <w:vAlign w:val="center"/>
                </w:tcPr>
                <w:p w14:paraId="5AFE55F9" w14:textId="0275D146"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46.1</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4736486B" w14:textId="42A5501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20.8</w:t>
                  </w:r>
                </w:p>
              </w:tc>
              <w:tc>
                <w:tcPr>
                  <w:tcW w:w="1271" w:type="dxa"/>
                  <w:tcBorders>
                    <w:top w:val="nil"/>
                    <w:left w:val="nil"/>
                    <w:bottom w:val="single" w:sz="4" w:space="0" w:color="auto"/>
                    <w:right w:val="single" w:sz="4" w:space="0" w:color="auto"/>
                  </w:tcBorders>
                  <w:shd w:val="clear" w:color="auto" w:fill="auto"/>
                  <w:noWrap/>
                  <w:vAlign w:val="center"/>
                  <w:hideMark/>
                </w:tcPr>
                <w:p w14:paraId="7312989F"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20.6</w:t>
                  </w:r>
                </w:p>
              </w:tc>
              <w:tc>
                <w:tcPr>
                  <w:tcW w:w="1271" w:type="dxa"/>
                  <w:tcBorders>
                    <w:top w:val="nil"/>
                    <w:left w:val="nil"/>
                    <w:bottom w:val="single" w:sz="4" w:space="0" w:color="auto"/>
                    <w:right w:val="single" w:sz="4" w:space="0" w:color="auto"/>
                  </w:tcBorders>
                  <w:shd w:val="clear" w:color="auto" w:fill="auto"/>
                  <w:noWrap/>
                  <w:vAlign w:val="center"/>
                  <w:hideMark/>
                </w:tcPr>
                <w:p w14:paraId="2B760CCA"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46</w:t>
                  </w:r>
                </w:p>
              </w:tc>
              <w:tc>
                <w:tcPr>
                  <w:tcW w:w="1497" w:type="dxa"/>
                  <w:tcBorders>
                    <w:top w:val="nil"/>
                    <w:left w:val="nil"/>
                    <w:bottom w:val="single" w:sz="4" w:space="0" w:color="auto"/>
                    <w:right w:val="single" w:sz="4" w:space="0" w:color="auto"/>
                  </w:tcBorders>
                  <w:shd w:val="clear" w:color="auto" w:fill="auto"/>
                  <w:noWrap/>
                  <w:vAlign w:val="center"/>
                  <w:hideMark/>
                </w:tcPr>
                <w:p w14:paraId="6AD57321"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45.2</w:t>
                  </w:r>
                </w:p>
              </w:tc>
              <w:tc>
                <w:tcPr>
                  <w:tcW w:w="1271" w:type="dxa"/>
                  <w:tcBorders>
                    <w:top w:val="nil"/>
                    <w:left w:val="nil"/>
                    <w:bottom w:val="single" w:sz="4" w:space="0" w:color="auto"/>
                    <w:right w:val="single" w:sz="4" w:space="0" w:color="auto"/>
                  </w:tcBorders>
                  <w:shd w:val="clear" w:color="auto" w:fill="auto"/>
                  <w:noWrap/>
                  <w:vAlign w:val="center"/>
                  <w:hideMark/>
                </w:tcPr>
                <w:p w14:paraId="19AE9959"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0.2</w:t>
                  </w:r>
                </w:p>
              </w:tc>
            </w:tr>
            <w:tr w:rsidR="00315E99" w:rsidRPr="005C394A" w14:paraId="62122F25" w14:textId="77777777" w:rsidTr="005E46E2">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0C6C158F"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1992</w:t>
                  </w:r>
                </w:p>
              </w:tc>
              <w:tc>
                <w:tcPr>
                  <w:tcW w:w="1271" w:type="dxa"/>
                  <w:tcBorders>
                    <w:top w:val="single" w:sz="4" w:space="0" w:color="auto"/>
                    <w:left w:val="single" w:sz="12" w:space="0" w:color="auto"/>
                    <w:bottom w:val="single" w:sz="4" w:space="0" w:color="auto"/>
                    <w:right w:val="single" w:sz="12" w:space="0" w:color="auto"/>
                  </w:tcBorders>
                  <w:shd w:val="clear" w:color="auto" w:fill="D9D9D9" w:themeFill="background1" w:themeFillShade="D9"/>
                  <w:vAlign w:val="center"/>
                </w:tcPr>
                <w:p w14:paraId="14158536" w14:textId="7CEA0BFF"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53.5</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2983CF2A" w14:textId="6A352691"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68.8</w:t>
                  </w:r>
                </w:p>
              </w:tc>
              <w:tc>
                <w:tcPr>
                  <w:tcW w:w="1271" w:type="dxa"/>
                  <w:tcBorders>
                    <w:top w:val="nil"/>
                    <w:left w:val="nil"/>
                    <w:bottom w:val="single" w:sz="4" w:space="0" w:color="auto"/>
                    <w:right w:val="single" w:sz="4" w:space="0" w:color="auto"/>
                  </w:tcBorders>
                  <w:shd w:val="clear" w:color="auto" w:fill="auto"/>
                  <w:noWrap/>
                  <w:vAlign w:val="center"/>
                  <w:hideMark/>
                </w:tcPr>
                <w:p w14:paraId="1FE7FEDF"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69.7</w:t>
                  </w:r>
                </w:p>
              </w:tc>
              <w:tc>
                <w:tcPr>
                  <w:tcW w:w="1271" w:type="dxa"/>
                  <w:tcBorders>
                    <w:top w:val="nil"/>
                    <w:left w:val="nil"/>
                    <w:bottom w:val="single" w:sz="4" w:space="0" w:color="auto"/>
                    <w:right w:val="single" w:sz="4" w:space="0" w:color="auto"/>
                  </w:tcBorders>
                  <w:shd w:val="clear" w:color="auto" w:fill="auto"/>
                  <w:noWrap/>
                  <w:vAlign w:val="center"/>
                  <w:hideMark/>
                </w:tcPr>
                <w:p w14:paraId="22297234"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53.2</w:t>
                  </w:r>
                </w:p>
              </w:tc>
              <w:tc>
                <w:tcPr>
                  <w:tcW w:w="1497" w:type="dxa"/>
                  <w:tcBorders>
                    <w:top w:val="nil"/>
                    <w:left w:val="nil"/>
                    <w:bottom w:val="single" w:sz="4" w:space="0" w:color="auto"/>
                    <w:right w:val="single" w:sz="4" w:space="0" w:color="auto"/>
                  </w:tcBorders>
                  <w:shd w:val="clear" w:color="auto" w:fill="auto"/>
                  <w:noWrap/>
                  <w:vAlign w:val="center"/>
                  <w:hideMark/>
                </w:tcPr>
                <w:p w14:paraId="2B0EE96B"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53.5</w:t>
                  </w:r>
                </w:p>
              </w:tc>
              <w:tc>
                <w:tcPr>
                  <w:tcW w:w="1271" w:type="dxa"/>
                  <w:tcBorders>
                    <w:top w:val="nil"/>
                    <w:left w:val="nil"/>
                    <w:bottom w:val="single" w:sz="4" w:space="0" w:color="auto"/>
                    <w:right w:val="single" w:sz="4" w:space="0" w:color="auto"/>
                  </w:tcBorders>
                  <w:shd w:val="clear" w:color="auto" w:fill="auto"/>
                  <w:noWrap/>
                  <w:vAlign w:val="center"/>
                  <w:hideMark/>
                </w:tcPr>
                <w:p w14:paraId="761D6E02"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-0.9</w:t>
                  </w:r>
                </w:p>
              </w:tc>
            </w:tr>
            <w:tr w:rsidR="00315E99" w:rsidRPr="005C394A" w14:paraId="56CCE436" w14:textId="77777777" w:rsidTr="005E46E2">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6EA79859"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1996</w:t>
                  </w:r>
                </w:p>
              </w:tc>
              <w:tc>
                <w:tcPr>
                  <w:tcW w:w="1271" w:type="dxa"/>
                  <w:tcBorders>
                    <w:top w:val="single" w:sz="4" w:space="0" w:color="auto"/>
                    <w:left w:val="single" w:sz="12" w:space="0" w:color="auto"/>
                    <w:bottom w:val="single" w:sz="4" w:space="0" w:color="auto"/>
                    <w:right w:val="single" w:sz="12" w:space="0" w:color="auto"/>
                  </w:tcBorders>
                  <w:shd w:val="clear" w:color="auto" w:fill="D9D9D9" w:themeFill="background1" w:themeFillShade="D9"/>
                  <w:vAlign w:val="center"/>
                </w:tcPr>
                <w:p w14:paraId="6A2FDDE4" w14:textId="39DB1DDD"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54.7</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2E8C7C7A" w14:textId="18A417C0"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70.4</w:t>
                  </w:r>
                </w:p>
              </w:tc>
              <w:tc>
                <w:tcPr>
                  <w:tcW w:w="1271" w:type="dxa"/>
                  <w:tcBorders>
                    <w:top w:val="nil"/>
                    <w:left w:val="nil"/>
                    <w:bottom w:val="single" w:sz="4" w:space="0" w:color="auto"/>
                    <w:right w:val="single" w:sz="4" w:space="0" w:color="auto"/>
                  </w:tcBorders>
                  <w:shd w:val="clear" w:color="auto" w:fill="auto"/>
                  <w:noWrap/>
                  <w:vAlign w:val="center"/>
                  <w:hideMark/>
                </w:tcPr>
                <w:p w14:paraId="5C5EAB88"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72.2</w:t>
                  </w:r>
                </w:p>
              </w:tc>
              <w:tc>
                <w:tcPr>
                  <w:tcW w:w="1271" w:type="dxa"/>
                  <w:tcBorders>
                    <w:top w:val="nil"/>
                    <w:left w:val="nil"/>
                    <w:bottom w:val="single" w:sz="4" w:space="0" w:color="auto"/>
                    <w:right w:val="single" w:sz="4" w:space="0" w:color="auto"/>
                  </w:tcBorders>
                  <w:shd w:val="clear" w:color="auto" w:fill="auto"/>
                  <w:noWrap/>
                  <w:vAlign w:val="center"/>
                  <w:hideMark/>
                </w:tcPr>
                <w:p w14:paraId="36E75F31"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54.5</w:t>
                  </w:r>
                </w:p>
              </w:tc>
              <w:tc>
                <w:tcPr>
                  <w:tcW w:w="1497" w:type="dxa"/>
                  <w:tcBorders>
                    <w:top w:val="nil"/>
                    <w:left w:val="nil"/>
                    <w:bottom w:val="single" w:sz="4" w:space="0" w:color="auto"/>
                    <w:right w:val="single" w:sz="4" w:space="0" w:color="auto"/>
                  </w:tcBorders>
                  <w:shd w:val="clear" w:color="auto" w:fill="auto"/>
                  <w:noWrap/>
                  <w:vAlign w:val="center"/>
                  <w:hideMark/>
                </w:tcPr>
                <w:p w14:paraId="653BAC05"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54.6</w:t>
                  </w:r>
                </w:p>
              </w:tc>
              <w:tc>
                <w:tcPr>
                  <w:tcW w:w="1271" w:type="dxa"/>
                  <w:tcBorders>
                    <w:top w:val="nil"/>
                    <w:left w:val="nil"/>
                    <w:bottom w:val="single" w:sz="4" w:space="0" w:color="auto"/>
                    <w:right w:val="single" w:sz="4" w:space="0" w:color="auto"/>
                  </w:tcBorders>
                  <w:shd w:val="clear" w:color="auto" w:fill="auto"/>
                  <w:noWrap/>
                  <w:vAlign w:val="center"/>
                  <w:hideMark/>
                </w:tcPr>
                <w:p w14:paraId="3D43381F"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-1.8</w:t>
                  </w:r>
                </w:p>
              </w:tc>
            </w:tr>
            <w:tr w:rsidR="00315E99" w:rsidRPr="005C394A" w14:paraId="6FE71265" w14:textId="77777777" w:rsidTr="005E46E2">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0D5BDB7D"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2000</w:t>
                  </w:r>
                </w:p>
              </w:tc>
              <w:tc>
                <w:tcPr>
                  <w:tcW w:w="1271" w:type="dxa"/>
                  <w:tcBorders>
                    <w:top w:val="single" w:sz="4" w:space="0" w:color="auto"/>
                    <w:left w:val="single" w:sz="12" w:space="0" w:color="auto"/>
                    <w:bottom w:val="single" w:sz="4" w:space="0" w:color="auto"/>
                    <w:right w:val="single" w:sz="12" w:space="0" w:color="auto"/>
                  </w:tcBorders>
                  <w:shd w:val="clear" w:color="auto" w:fill="D9D9D9" w:themeFill="background1" w:themeFillShade="D9"/>
                  <w:vAlign w:val="center"/>
                </w:tcPr>
                <w:p w14:paraId="0FD25C50" w14:textId="26158B2B"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50.3</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000000" w:themeFill="text1"/>
                  <w:noWrap/>
                  <w:vAlign w:val="center"/>
                  <w:hideMark/>
                </w:tcPr>
                <w:p w14:paraId="18000528" w14:textId="4960560F" w:rsidR="00315E99" w:rsidRPr="005C394A" w:rsidRDefault="00315E99" w:rsidP="005C394A">
                  <w:pPr>
                    <w:jc w:val="center"/>
                    <w:rPr>
                      <w:rFonts w:ascii="Calibri" w:eastAsia="Times New Roman" w:hAnsi="Calibri"/>
                      <w:b/>
                      <w:color w:val="000000"/>
                      <w:sz w:val="15"/>
                    </w:rPr>
                  </w:pPr>
                  <w:r w:rsidRPr="00A02F19">
                    <w:rPr>
                      <w:rFonts w:ascii="Calibri" w:eastAsia="Times New Roman" w:hAnsi="Calibri"/>
                      <w:b/>
                      <w:color w:val="FFFFFF" w:themeColor="background1"/>
                      <w:sz w:val="15"/>
                    </w:rPr>
                    <w:t>49.6</w:t>
                  </w:r>
                </w:p>
              </w:tc>
              <w:tc>
                <w:tcPr>
                  <w:tcW w:w="1271" w:type="dxa"/>
                  <w:tcBorders>
                    <w:top w:val="nil"/>
                    <w:left w:val="nil"/>
                    <w:bottom w:val="single" w:sz="4" w:space="0" w:color="auto"/>
                    <w:right w:val="single" w:sz="4" w:space="0" w:color="auto"/>
                  </w:tcBorders>
                  <w:shd w:val="clear" w:color="auto" w:fill="auto"/>
                  <w:noWrap/>
                  <w:vAlign w:val="center"/>
                  <w:hideMark/>
                </w:tcPr>
                <w:p w14:paraId="504E9A7F"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51.6</w:t>
                  </w:r>
                </w:p>
              </w:tc>
              <w:tc>
                <w:tcPr>
                  <w:tcW w:w="1271" w:type="dxa"/>
                  <w:tcBorders>
                    <w:top w:val="nil"/>
                    <w:left w:val="nil"/>
                    <w:bottom w:val="single" w:sz="4" w:space="0" w:color="auto"/>
                    <w:right w:val="single" w:sz="4" w:space="0" w:color="auto"/>
                  </w:tcBorders>
                  <w:shd w:val="clear" w:color="auto" w:fill="auto"/>
                  <w:noWrap/>
                  <w:vAlign w:val="center"/>
                  <w:hideMark/>
                </w:tcPr>
                <w:p w14:paraId="7289ECB3"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50</w:t>
                  </w:r>
                </w:p>
              </w:tc>
              <w:tc>
                <w:tcPr>
                  <w:tcW w:w="1497" w:type="dxa"/>
                  <w:tcBorders>
                    <w:top w:val="nil"/>
                    <w:left w:val="nil"/>
                    <w:bottom w:val="single" w:sz="4" w:space="0" w:color="auto"/>
                    <w:right w:val="single" w:sz="4" w:space="0" w:color="auto"/>
                  </w:tcBorders>
                  <w:shd w:val="clear" w:color="auto" w:fill="auto"/>
                  <w:noWrap/>
                  <w:vAlign w:val="center"/>
                  <w:hideMark/>
                </w:tcPr>
                <w:p w14:paraId="304A84D1"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50.2</w:t>
                  </w:r>
                </w:p>
              </w:tc>
              <w:tc>
                <w:tcPr>
                  <w:tcW w:w="1271" w:type="dxa"/>
                  <w:tcBorders>
                    <w:top w:val="nil"/>
                    <w:left w:val="nil"/>
                    <w:bottom w:val="single" w:sz="4" w:space="0" w:color="auto"/>
                    <w:right w:val="single" w:sz="4" w:space="0" w:color="auto"/>
                  </w:tcBorders>
                  <w:shd w:val="clear" w:color="auto" w:fill="auto"/>
                  <w:noWrap/>
                  <w:vAlign w:val="center"/>
                  <w:hideMark/>
                </w:tcPr>
                <w:p w14:paraId="35D60E15"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w:t>
                  </w:r>
                </w:p>
              </w:tc>
            </w:tr>
            <w:tr w:rsidR="00315E99" w:rsidRPr="005C394A" w14:paraId="31317233" w14:textId="77777777" w:rsidTr="005E46E2">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0EB99392"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2004</w:t>
                  </w:r>
                </w:p>
              </w:tc>
              <w:tc>
                <w:tcPr>
                  <w:tcW w:w="1271" w:type="dxa"/>
                  <w:tcBorders>
                    <w:top w:val="single" w:sz="4" w:space="0" w:color="auto"/>
                    <w:left w:val="single" w:sz="12" w:space="0" w:color="auto"/>
                    <w:bottom w:val="single" w:sz="4" w:space="0" w:color="auto"/>
                    <w:right w:val="single" w:sz="12" w:space="0" w:color="auto"/>
                  </w:tcBorders>
                  <w:shd w:val="clear" w:color="auto" w:fill="D9D9D9" w:themeFill="background1" w:themeFillShade="D9"/>
                  <w:vAlign w:val="center"/>
                </w:tcPr>
                <w:p w14:paraId="7B106EA6" w14:textId="2388A8F8"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48.8</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005F0AA8" w14:textId="142C1AE5"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46.8</w:t>
                  </w:r>
                </w:p>
              </w:tc>
              <w:tc>
                <w:tcPr>
                  <w:tcW w:w="1271" w:type="dxa"/>
                  <w:tcBorders>
                    <w:top w:val="nil"/>
                    <w:left w:val="nil"/>
                    <w:bottom w:val="single" w:sz="4" w:space="0" w:color="auto"/>
                    <w:right w:val="single" w:sz="4" w:space="0" w:color="auto"/>
                  </w:tcBorders>
                  <w:shd w:val="clear" w:color="auto" w:fill="auto"/>
                  <w:noWrap/>
                  <w:vAlign w:val="center"/>
                  <w:hideMark/>
                </w:tcPr>
                <w:p w14:paraId="7F24096D"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48.6</w:t>
                  </w:r>
                </w:p>
              </w:tc>
              <w:tc>
                <w:tcPr>
                  <w:tcW w:w="1271" w:type="dxa"/>
                  <w:tcBorders>
                    <w:top w:val="nil"/>
                    <w:left w:val="nil"/>
                    <w:bottom w:val="single" w:sz="4" w:space="0" w:color="auto"/>
                    <w:right w:val="single" w:sz="4" w:space="0" w:color="auto"/>
                  </w:tcBorders>
                  <w:shd w:val="clear" w:color="auto" w:fill="auto"/>
                  <w:noWrap/>
                  <w:vAlign w:val="center"/>
                  <w:hideMark/>
                </w:tcPr>
                <w:p w14:paraId="248A9C86"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48.4</w:t>
                  </w:r>
                </w:p>
              </w:tc>
              <w:tc>
                <w:tcPr>
                  <w:tcW w:w="1497" w:type="dxa"/>
                  <w:tcBorders>
                    <w:top w:val="nil"/>
                    <w:left w:val="nil"/>
                    <w:bottom w:val="single" w:sz="4" w:space="0" w:color="auto"/>
                    <w:right w:val="single" w:sz="4" w:space="0" w:color="auto"/>
                  </w:tcBorders>
                  <w:shd w:val="clear" w:color="auto" w:fill="auto"/>
                  <w:noWrap/>
                  <w:vAlign w:val="center"/>
                  <w:hideMark/>
                </w:tcPr>
                <w:p w14:paraId="74A39951"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48</w:t>
                  </w:r>
                </w:p>
              </w:tc>
              <w:tc>
                <w:tcPr>
                  <w:tcW w:w="1271" w:type="dxa"/>
                  <w:tcBorders>
                    <w:top w:val="nil"/>
                    <w:left w:val="nil"/>
                    <w:bottom w:val="single" w:sz="4" w:space="0" w:color="auto"/>
                    <w:right w:val="single" w:sz="4" w:space="0" w:color="auto"/>
                  </w:tcBorders>
                  <w:shd w:val="clear" w:color="auto" w:fill="auto"/>
                  <w:noWrap/>
                  <w:vAlign w:val="center"/>
                  <w:hideMark/>
                </w:tcPr>
                <w:p w14:paraId="433DB40F"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-1.8</w:t>
                  </w:r>
                </w:p>
              </w:tc>
            </w:tr>
            <w:tr w:rsidR="00315E99" w:rsidRPr="005C394A" w14:paraId="0EE625E3" w14:textId="77777777" w:rsidTr="005E46E2">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50F6E4B2"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2008</w:t>
                  </w:r>
                </w:p>
              </w:tc>
              <w:tc>
                <w:tcPr>
                  <w:tcW w:w="1271" w:type="dxa"/>
                  <w:tcBorders>
                    <w:top w:val="single" w:sz="4" w:space="0" w:color="auto"/>
                    <w:left w:val="single" w:sz="12" w:space="0" w:color="auto"/>
                    <w:bottom w:val="single" w:sz="4" w:space="0" w:color="auto"/>
                    <w:right w:val="single" w:sz="12" w:space="0" w:color="auto"/>
                  </w:tcBorders>
                  <w:shd w:val="clear" w:color="auto" w:fill="D9D9D9" w:themeFill="background1" w:themeFillShade="D9"/>
                  <w:vAlign w:val="center"/>
                </w:tcPr>
                <w:p w14:paraId="6684B5E8" w14:textId="4CC6FC59"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53.7</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2AB05629" w14:textId="4071BDA2"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67.7</w:t>
                  </w:r>
                </w:p>
              </w:tc>
              <w:tc>
                <w:tcPr>
                  <w:tcW w:w="1271" w:type="dxa"/>
                  <w:tcBorders>
                    <w:top w:val="nil"/>
                    <w:left w:val="nil"/>
                    <w:bottom w:val="single" w:sz="4" w:space="0" w:color="auto"/>
                    <w:right w:val="single" w:sz="4" w:space="0" w:color="auto"/>
                  </w:tcBorders>
                  <w:shd w:val="clear" w:color="auto" w:fill="auto"/>
                  <w:noWrap/>
                  <w:vAlign w:val="center"/>
                  <w:hideMark/>
                </w:tcPr>
                <w:p w14:paraId="1C67DB81"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70.2</w:t>
                  </w:r>
                </w:p>
              </w:tc>
              <w:tc>
                <w:tcPr>
                  <w:tcW w:w="1271" w:type="dxa"/>
                  <w:tcBorders>
                    <w:top w:val="nil"/>
                    <w:left w:val="nil"/>
                    <w:bottom w:val="single" w:sz="4" w:space="0" w:color="auto"/>
                    <w:right w:val="single" w:sz="4" w:space="0" w:color="auto"/>
                  </w:tcBorders>
                  <w:shd w:val="clear" w:color="auto" w:fill="auto"/>
                  <w:noWrap/>
                  <w:vAlign w:val="center"/>
                  <w:hideMark/>
                </w:tcPr>
                <w:p w14:paraId="575C9C5C"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53.5</w:t>
                  </w:r>
                </w:p>
              </w:tc>
              <w:tc>
                <w:tcPr>
                  <w:tcW w:w="1497" w:type="dxa"/>
                  <w:tcBorders>
                    <w:top w:val="nil"/>
                    <w:left w:val="nil"/>
                    <w:bottom w:val="single" w:sz="4" w:space="0" w:color="auto"/>
                    <w:right w:val="single" w:sz="4" w:space="0" w:color="auto"/>
                  </w:tcBorders>
                  <w:shd w:val="clear" w:color="auto" w:fill="auto"/>
                  <w:noWrap/>
                  <w:vAlign w:val="center"/>
                  <w:hideMark/>
                </w:tcPr>
                <w:p w14:paraId="16E74D9E"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53.7</w:t>
                  </w:r>
                </w:p>
              </w:tc>
              <w:tc>
                <w:tcPr>
                  <w:tcW w:w="1271" w:type="dxa"/>
                  <w:tcBorders>
                    <w:top w:val="nil"/>
                    <w:left w:val="nil"/>
                    <w:bottom w:val="single" w:sz="4" w:space="0" w:color="auto"/>
                    <w:right w:val="single" w:sz="4" w:space="0" w:color="auto"/>
                  </w:tcBorders>
                  <w:shd w:val="clear" w:color="auto" w:fill="auto"/>
                  <w:noWrap/>
                  <w:vAlign w:val="center"/>
                  <w:hideMark/>
                </w:tcPr>
                <w:p w14:paraId="429951DB"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-2.5</w:t>
                  </w:r>
                </w:p>
              </w:tc>
            </w:tr>
            <w:tr w:rsidR="00315E99" w:rsidRPr="005C394A" w14:paraId="681DC02E" w14:textId="77777777" w:rsidTr="005E46E2">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2E483B73"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2012</w:t>
                  </w:r>
                </w:p>
              </w:tc>
              <w:tc>
                <w:tcPr>
                  <w:tcW w:w="1271" w:type="dxa"/>
                  <w:tcBorders>
                    <w:top w:val="single" w:sz="4" w:space="0" w:color="auto"/>
                    <w:left w:val="single" w:sz="12" w:space="0" w:color="auto"/>
                    <w:bottom w:val="single" w:sz="4" w:space="0" w:color="auto"/>
                    <w:right w:val="single" w:sz="12" w:space="0" w:color="auto"/>
                  </w:tcBorders>
                  <w:shd w:val="clear" w:color="auto" w:fill="D9D9D9" w:themeFill="background1" w:themeFillShade="D9"/>
                  <w:vAlign w:val="center"/>
                </w:tcPr>
                <w:p w14:paraId="147062B7" w14:textId="08CBBC66"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52</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241D7748" w14:textId="0C437F1E"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61.7</w:t>
                  </w:r>
                </w:p>
              </w:tc>
              <w:tc>
                <w:tcPr>
                  <w:tcW w:w="1271" w:type="dxa"/>
                  <w:tcBorders>
                    <w:top w:val="nil"/>
                    <w:left w:val="nil"/>
                    <w:bottom w:val="single" w:sz="4" w:space="0" w:color="auto"/>
                    <w:right w:val="single" w:sz="4" w:space="0" w:color="auto"/>
                  </w:tcBorders>
                  <w:shd w:val="clear" w:color="auto" w:fill="auto"/>
                  <w:noWrap/>
                  <w:vAlign w:val="center"/>
                  <w:hideMark/>
                </w:tcPr>
                <w:p w14:paraId="56D6B264"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63.8</w:t>
                  </w:r>
                </w:p>
              </w:tc>
              <w:tc>
                <w:tcPr>
                  <w:tcW w:w="1271" w:type="dxa"/>
                  <w:tcBorders>
                    <w:top w:val="nil"/>
                    <w:left w:val="nil"/>
                    <w:bottom w:val="single" w:sz="4" w:space="0" w:color="auto"/>
                    <w:right w:val="single" w:sz="4" w:space="0" w:color="auto"/>
                  </w:tcBorders>
                  <w:shd w:val="clear" w:color="auto" w:fill="auto"/>
                  <w:noWrap/>
                  <w:vAlign w:val="center"/>
                  <w:hideMark/>
                </w:tcPr>
                <w:p w14:paraId="05867E99"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51.5</w:t>
                  </w:r>
                </w:p>
              </w:tc>
              <w:tc>
                <w:tcPr>
                  <w:tcW w:w="1497" w:type="dxa"/>
                  <w:tcBorders>
                    <w:top w:val="nil"/>
                    <w:left w:val="nil"/>
                    <w:bottom w:val="single" w:sz="4" w:space="0" w:color="auto"/>
                    <w:right w:val="single" w:sz="4" w:space="0" w:color="auto"/>
                  </w:tcBorders>
                  <w:shd w:val="clear" w:color="auto" w:fill="auto"/>
                  <w:noWrap/>
                  <w:vAlign w:val="center"/>
                  <w:hideMark/>
                </w:tcPr>
                <w:p w14:paraId="13B36603"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50.9</w:t>
                  </w:r>
                </w:p>
              </w:tc>
              <w:tc>
                <w:tcPr>
                  <w:tcW w:w="1271" w:type="dxa"/>
                  <w:tcBorders>
                    <w:top w:val="nil"/>
                    <w:left w:val="nil"/>
                    <w:bottom w:val="single" w:sz="4" w:space="0" w:color="auto"/>
                    <w:right w:val="single" w:sz="4" w:space="0" w:color="auto"/>
                  </w:tcBorders>
                  <w:shd w:val="clear" w:color="auto" w:fill="auto"/>
                  <w:noWrap/>
                  <w:vAlign w:val="center"/>
                  <w:hideMark/>
                </w:tcPr>
                <w:p w14:paraId="645D3DEE"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-2.1</w:t>
                  </w:r>
                </w:p>
              </w:tc>
            </w:tr>
            <w:tr w:rsidR="00315E99" w:rsidRPr="005C394A" w14:paraId="0124EEE9" w14:textId="77777777" w:rsidTr="005E46E2">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5862940E"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2016</w:t>
                  </w:r>
                </w:p>
              </w:tc>
              <w:tc>
                <w:tcPr>
                  <w:tcW w:w="1271" w:type="dxa"/>
                  <w:tcBorders>
                    <w:top w:val="single" w:sz="4" w:space="0" w:color="auto"/>
                    <w:left w:val="single" w:sz="12" w:space="0" w:color="auto"/>
                    <w:bottom w:val="single" w:sz="4" w:space="0" w:color="auto"/>
                    <w:right w:val="single" w:sz="12" w:space="0" w:color="auto"/>
                  </w:tcBorders>
                  <w:shd w:val="clear" w:color="auto" w:fill="D9D9D9" w:themeFill="background1" w:themeFillShade="D9"/>
                  <w:vAlign w:val="center"/>
                </w:tcPr>
                <w:p w14:paraId="10A515CA" w14:textId="0B075546"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51.1</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000000" w:themeFill="text1"/>
                  <w:noWrap/>
                  <w:vAlign w:val="center"/>
                  <w:hideMark/>
                </w:tcPr>
                <w:p w14:paraId="58D6B3C7" w14:textId="3687BE87" w:rsidR="00315E99" w:rsidRPr="005C394A" w:rsidRDefault="00315E99" w:rsidP="005C394A">
                  <w:pPr>
                    <w:jc w:val="center"/>
                    <w:rPr>
                      <w:rFonts w:ascii="Calibri" w:eastAsia="Times New Roman" w:hAnsi="Calibri"/>
                      <w:b/>
                      <w:color w:val="000000"/>
                      <w:sz w:val="15"/>
                    </w:rPr>
                  </w:pPr>
                  <w:r w:rsidRPr="00A02F19">
                    <w:rPr>
                      <w:rFonts w:ascii="Calibri" w:eastAsia="Times New Roman" w:hAnsi="Calibri"/>
                      <w:b/>
                      <w:color w:val="FFFFFF" w:themeColor="background1"/>
                      <w:sz w:val="15"/>
                    </w:rPr>
                    <w:t>43.3</w:t>
                  </w:r>
                </w:p>
              </w:tc>
              <w:tc>
                <w:tcPr>
                  <w:tcW w:w="1271" w:type="dxa"/>
                  <w:tcBorders>
                    <w:top w:val="nil"/>
                    <w:left w:val="nil"/>
                    <w:bottom w:val="single" w:sz="4" w:space="0" w:color="auto"/>
                    <w:right w:val="single" w:sz="4" w:space="0" w:color="auto"/>
                  </w:tcBorders>
                  <w:shd w:val="clear" w:color="auto" w:fill="000000" w:themeFill="text1"/>
                  <w:noWrap/>
                  <w:vAlign w:val="center"/>
                  <w:hideMark/>
                </w:tcPr>
                <w:p w14:paraId="1FBCC68D" w14:textId="77777777" w:rsidR="00315E99" w:rsidRPr="005C394A" w:rsidRDefault="00315E99" w:rsidP="005C394A">
                  <w:pPr>
                    <w:jc w:val="center"/>
                    <w:rPr>
                      <w:rFonts w:ascii="Calibri" w:eastAsia="Times New Roman" w:hAnsi="Calibri"/>
                      <w:b/>
                      <w:color w:val="000000"/>
                      <w:sz w:val="15"/>
                    </w:rPr>
                  </w:pPr>
                  <w:r w:rsidRPr="00A02F19">
                    <w:rPr>
                      <w:rFonts w:ascii="Calibri" w:eastAsia="Times New Roman" w:hAnsi="Calibri"/>
                      <w:b/>
                      <w:color w:val="FFFFFF" w:themeColor="background1"/>
                      <w:sz w:val="15"/>
                    </w:rPr>
                    <w:t>43.8</w:t>
                  </w:r>
                </w:p>
              </w:tc>
              <w:tc>
                <w:tcPr>
                  <w:tcW w:w="1271" w:type="dxa"/>
                  <w:tcBorders>
                    <w:top w:val="nil"/>
                    <w:left w:val="nil"/>
                    <w:bottom w:val="single" w:sz="4" w:space="0" w:color="auto"/>
                    <w:right w:val="single" w:sz="4" w:space="0" w:color="auto"/>
                  </w:tcBorders>
                  <w:shd w:val="clear" w:color="auto" w:fill="auto"/>
                  <w:noWrap/>
                  <w:vAlign w:val="center"/>
                  <w:hideMark/>
                </w:tcPr>
                <w:p w14:paraId="2819CDB7"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50.6</w:t>
                  </w:r>
                </w:p>
              </w:tc>
              <w:tc>
                <w:tcPr>
                  <w:tcW w:w="1497" w:type="dxa"/>
                  <w:tcBorders>
                    <w:top w:val="nil"/>
                    <w:left w:val="nil"/>
                    <w:bottom w:val="single" w:sz="4" w:space="0" w:color="auto"/>
                    <w:right w:val="single" w:sz="4" w:space="0" w:color="auto"/>
                  </w:tcBorders>
                  <w:shd w:val="clear" w:color="auto" w:fill="auto"/>
                  <w:noWrap/>
                  <w:vAlign w:val="center"/>
                  <w:hideMark/>
                </w:tcPr>
                <w:p w14:paraId="00F5ABB1"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50.2</w:t>
                  </w:r>
                </w:p>
              </w:tc>
              <w:tc>
                <w:tcPr>
                  <w:tcW w:w="1271" w:type="dxa"/>
                  <w:tcBorders>
                    <w:top w:val="nil"/>
                    <w:left w:val="nil"/>
                    <w:bottom w:val="single" w:sz="4" w:space="0" w:color="auto"/>
                    <w:right w:val="single" w:sz="4" w:space="0" w:color="auto"/>
                  </w:tcBorders>
                  <w:shd w:val="clear" w:color="auto" w:fill="auto"/>
                  <w:noWrap/>
                  <w:vAlign w:val="center"/>
                  <w:hideMark/>
                </w:tcPr>
                <w:p w14:paraId="6BC86058"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-0.5</w:t>
                  </w:r>
                </w:p>
              </w:tc>
            </w:tr>
          </w:tbl>
          <w:p w14:paraId="00EDFEB2" w14:textId="77777777" w:rsidR="00C46BF4" w:rsidRPr="005C394A" w:rsidRDefault="00C46BF4" w:rsidP="00F104C5">
            <w:pPr>
              <w:pStyle w:val="PlainText"/>
              <w:rPr>
                <w:rFonts w:ascii="Courier New" w:hAnsi="Courier New" w:cs="Courier New"/>
                <w:sz w:val="15"/>
              </w:rPr>
            </w:pPr>
          </w:p>
        </w:tc>
      </w:tr>
    </w:tbl>
    <w:p w14:paraId="4113FAFC" w14:textId="77777777" w:rsidR="00C46BF4" w:rsidRPr="00400C8D" w:rsidRDefault="00C46BF4" w:rsidP="00C46BF4">
      <w:pPr>
        <w:pStyle w:val="PlainText"/>
        <w:rPr>
          <w:rFonts w:ascii="Courier New" w:hAnsi="Courier New" w:cs="Courier New"/>
          <w:color w:val="FF0000"/>
        </w:rPr>
      </w:pPr>
    </w:p>
    <w:p w14:paraId="36906366" w14:textId="241B0794" w:rsidR="00C46BF4" w:rsidRPr="009F53BB" w:rsidRDefault="00C46BF4" w:rsidP="00C46BF4">
      <w:pPr>
        <w:spacing w:after="200" w:line="276" w:lineRule="auto"/>
        <w:jc w:val="both"/>
        <w:rPr>
          <w:b/>
          <w:sz w:val="20"/>
          <w:szCs w:val="20"/>
        </w:rPr>
      </w:pPr>
      <w:r w:rsidRPr="009F53BB">
        <w:rPr>
          <w:b/>
          <w:sz w:val="20"/>
          <w:szCs w:val="20"/>
        </w:rPr>
        <w:t>NOTE: Popular vote values are given as the Democratic candidate’s percent of total Electoral College two-party vote.</w:t>
      </w:r>
      <w:r w:rsidR="00137D54">
        <w:rPr>
          <w:b/>
          <w:sz w:val="20"/>
          <w:szCs w:val="20"/>
        </w:rPr>
        <w:t xml:space="preserve"> Reversals from the National Popular Vote are in Bold.</w:t>
      </w:r>
    </w:p>
    <w:p w14:paraId="34E34425" w14:textId="2B442581" w:rsidR="00254EE0" w:rsidRPr="0016408F" w:rsidRDefault="00254EE0" w:rsidP="0016408F">
      <w:pPr>
        <w:spacing w:after="200" w:line="276" w:lineRule="auto"/>
        <w:jc w:val="both"/>
        <w:rPr>
          <w:b/>
        </w:rPr>
      </w:pPr>
      <w:r>
        <w:rPr>
          <w:color w:val="000000" w:themeColor="text1"/>
        </w:rPr>
        <w:br w:type="page"/>
      </w:r>
    </w:p>
    <w:p w14:paraId="3E9FCC31" w14:textId="776F0592" w:rsidR="00C46BF4" w:rsidRDefault="00254EE0" w:rsidP="00C46BF4">
      <w:pPr>
        <w:rPr>
          <w:color w:val="000000" w:themeColor="text1"/>
        </w:rPr>
      </w:pPr>
      <w:r>
        <w:rPr>
          <w:color w:val="000000" w:themeColor="text1"/>
        </w:rPr>
        <w:lastRenderedPageBreak/>
        <w:t>Appendix XX</w:t>
      </w:r>
    </w:p>
    <w:p w14:paraId="7935B1CA" w14:textId="1BF2870C" w:rsidR="00254EE0" w:rsidRDefault="00254EE0" w:rsidP="00C46BF4">
      <w:pPr>
        <w:rPr>
          <w:color w:val="000000" w:themeColor="text1"/>
        </w:rPr>
      </w:pPr>
    </w:p>
    <w:p w14:paraId="4233AA28" w14:textId="03B1BC61" w:rsidR="00254EE0" w:rsidRDefault="00254EE0" w:rsidP="00C46BF4">
      <w:pPr>
        <w:rPr>
          <w:color w:val="000000" w:themeColor="text1"/>
        </w:rPr>
      </w:pPr>
      <w:r w:rsidRPr="00254EE0">
        <w:rPr>
          <w:noProof/>
          <w:color w:val="000000" w:themeColor="text1"/>
        </w:rPr>
        <w:drawing>
          <wp:inline distT="0" distB="0" distL="0" distR="0" wp14:anchorId="549477EE" wp14:editId="3E3D1A72">
            <wp:extent cx="5943600" cy="1490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90980"/>
                    </a:xfrm>
                    <a:prstGeom prst="rect">
                      <a:avLst/>
                    </a:prstGeom>
                  </pic:spPr>
                </pic:pic>
              </a:graphicData>
            </a:graphic>
          </wp:inline>
        </w:drawing>
      </w:r>
    </w:p>
    <w:sectPr w:rsidR="00254EE0" w:rsidSect="009F44C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6EBAF8" w14:textId="77777777" w:rsidR="00BE48F6" w:rsidRDefault="00BE48F6" w:rsidP="00C46BF4">
      <w:r>
        <w:separator/>
      </w:r>
    </w:p>
  </w:endnote>
  <w:endnote w:type="continuationSeparator" w:id="0">
    <w:p w14:paraId="3820D736" w14:textId="77777777" w:rsidR="00BE48F6" w:rsidRDefault="00BE48F6" w:rsidP="00C46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ode2000">
    <w:altName w:val="Arial Unicode MS"/>
    <w:panose1 w:val="00000000000000000000"/>
    <w:charset w:val="81"/>
    <w:family w:val="auto"/>
    <w:notTrueType/>
    <w:pitch w:val="default"/>
    <w:sig w:usb0="00000000" w:usb1="09060000" w:usb2="00000010" w:usb3="00000000" w:csb0="00080000"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8999092"/>
      <w:docPartObj>
        <w:docPartGallery w:val="Page Numbers (Bottom of Page)"/>
        <w:docPartUnique/>
      </w:docPartObj>
    </w:sdtPr>
    <w:sdtEndPr>
      <w:rPr>
        <w:noProof/>
      </w:rPr>
    </w:sdtEndPr>
    <w:sdtContent>
      <w:p w14:paraId="49EDCF2D" w14:textId="77777777" w:rsidR="00961E74" w:rsidRDefault="00961E74" w:rsidP="00F104C5">
        <w:pPr>
          <w:pStyle w:val="Footer"/>
        </w:pPr>
      </w:p>
    </w:sdtContent>
  </w:sdt>
  <w:p w14:paraId="4331E0FE" w14:textId="77777777" w:rsidR="00961E74" w:rsidRDefault="00961E74">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9E3BF" w14:textId="77777777" w:rsidR="00961E74" w:rsidRPr="00873025" w:rsidRDefault="00961E74" w:rsidP="00F104C5">
    <w:r w:rsidRPr="007B5F84">
      <w:t>* The listing of authors is alphabetical.  Cervas is a political science graduate student at the University of California, Irvine.  Grofman is the Jack W. Peltason (Bren Foundation) Chair of Democracy Studies and Professor of Political Science at UCI. Their participation in this research was supported by the Peltason Chair</w:t>
    </w:r>
    <w:r>
      <w:t xml:space="preserve"> and by the UCI School of Social Sciences.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14B4CF" w14:textId="77777777" w:rsidR="00BE48F6" w:rsidRDefault="00BE48F6" w:rsidP="00C46BF4">
      <w:r>
        <w:separator/>
      </w:r>
    </w:p>
  </w:footnote>
  <w:footnote w:type="continuationSeparator" w:id="0">
    <w:p w14:paraId="5F915B93" w14:textId="77777777" w:rsidR="00BE48F6" w:rsidRDefault="00BE48F6" w:rsidP="00C46BF4">
      <w:r>
        <w:continuationSeparator/>
      </w:r>
    </w:p>
  </w:footnote>
  <w:footnote w:id="1">
    <w:p w14:paraId="1A282634" w14:textId="6303A23B" w:rsidR="00961E74" w:rsidRPr="00E42C0C" w:rsidRDefault="00961E74" w:rsidP="00696495">
      <w:pPr>
        <w:pStyle w:val="FootnoteText"/>
        <w:rPr>
          <w:rFonts w:ascii="Times New Roman" w:hAnsi="Times New Roman" w:cs="Times New Roman"/>
          <w:b/>
          <w:sz w:val="24"/>
          <w:szCs w:val="24"/>
        </w:rPr>
      </w:pPr>
      <w:r w:rsidRPr="00E42C0C">
        <w:rPr>
          <w:rStyle w:val="FootnoteReference"/>
          <w:sz w:val="24"/>
          <w:szCs w:val="24"/>
        </w:rPr>
        <w:footnoteRef/>
      </w:r>
      <w:r w:rsidRPr="00E42C0C">
        <w:rPr>
          <w:sz w:val="24"/>
          <w:szCs w:val="24"/>
        </w:rPr>
        <w:t xml:space="preserve"> </w:t>
      </w:r>
      <w:r w:rsidRPr="00E42C0C">
        <w:rPr>
          <w:rFonts w:ascii="Times New Roman" w:hAnsi="Times New Roman" w:cs="Times New Roman"/>
          <w:sz w:val="24"/>
          <w:szCs w:val="24"/>
        </w:rPr>
        <w:t xml:space="preserve">Even in </w:t>
      </w:r>
      <w:r w:rsidRPr="00E42C0C">
        <w:rPr>
          <w:rFonts w:ascii="Times New Roman" w:hAnsi="Times New Roman" w:cs="Times New Roman"/>
          <w:b/>
          <w:sz w:val="24"/>
          <w:szCs w:val="24"/>
        </w:rPr>
        <w:t xml:space="preserve">the election of 1876, where politicking in congress determined which of several competing slates of electors were to be accorded legitimacy, the outcome of what has been called   the “Compromise of 1877” was still recorded as a victory for Rutherford Hayes within the Electoral College.  The award to him </w:t>
      </w:r>
      <w:proofErr w:type="gramStart"/>
      <w:r w:rsidRPr="00E42C0C">
        <w:rPr>
          <w:rFonts w:ascii="Times New Roman" w:hAnsi="Times New Roman" w:cs="Times New Roman"/>
          <w:b/>
          <w:sz w:val="24"/>
          <w:szCs w:val="24"/>
        </w:rPr>
        <w:t>of  20</w:t>
      </w:r>
      <w:proofErr w:type="gramEnd"/>
      <w:r w:rsidRPr="00E42C0C">
        <w:rPr>
          <w:rFonts w:ascii="Times New Roman" w:hAnsi="Times New Roman" w:cs="Times New Roman"/>
          <w:b/>
          <w:sz w:val="24"/>
          <w:szCs w:val="24"/>
        </w:rPr>
        <w:t xml:space="preserve"> disputed electoral  college votes gave him a one elector victory in the EC even though he was not the popular vote winner.</w:t>
      </w:r>
    </w:p>
    <w:p w14:paraId="114E4FF7" w14:textId="77777777" w:rsidR="00961E74" w:rsidRPr="00E42C0C" w:rsidRDefault="00961E74" w:rsidP="00696495">
      <w:pPr>
        <w:pStyle w:val="FootnoteText"/>
        <w:rPr>
          <w:b/>
          <w:sz w:val="24"/>
          <w:szCs w:val="24"/>
        </w:rPr>
      </w:pPr>
    </w:p>
  </w:footnote>
  <w:footnote w:id="2">
    <w:p w14:paraId="74F5D283" w14:textId="77777777" w:rsidR="00961E74" w:rsidRPr="00E42C0C" w:rsidRDefault="00961E74" w:rsidP="003C24A4">
      <w:pPr>
        <w:pStyle w:val="FootnoteText"/>
        <w:rPr>
          <w:rFonts w:ascii="Times New Roman" w:hAnsi="Times New Roman" w:cs="Times New Roman"/>
          <w:sz w:val="24"/>
          <w:szCs w:val="24"/>
        </w:rPr>
      </w:pPr>
      <w:r w:rsidRPr="00E42C0C">
        <w:rPr>
          <w:rStyle w:val="FootnoteReference"/>
          <w:sz w:val="24"/>
          <w:szCs w:val="24"/>
        </w:rPr>
        <w:footnoteRef/>
      </w:r>
      <w:r w:rsidRPr="00E42C0C">
        <w:rPr>
          <w:sz w:val="24"/>
          <w:szCs w:val="24"/>
        </w:rPr>
        <w:t xml:space="preserve"> </w:t>
      </w:r>
      <w:r w:rsidRPr="00E42C0C">
        <w:rPr>
          <w:rFonts w:ascii="Times New Roman" w:hAnsi="Times New Roman" w:cs="Times New Roman"/>
          <w:sz w:val="24"/>
          <w:szCs w:val="24"/>
        </w:rPr>
        <w:t>Maine adapted this rule in advance of the 1972 presidential election, while Nebraska enacted it starting with the 1992 election. A split has occurred once in each of these states. In 2008, Barack Obama won Nebraska's 2nd Congressional District, picking up a Democratic electoral vote in that state for the first time since 1964. In 2016, Donald Trump won Maine's 2nd Congressional District.</w:t>
      </w:r>
    </w:p>
    <w:p w14:paraId="1599EB45" w14:textId="77777777" w:rsidR="00961E74" w:rsidRDefault="00961E74" w:rsidP="003C24A4">
      <w:pPr>
        <w:pStyle w:val="FootnoteText"/>
      </w:pPr>
    </w:p>
  </w:footnote>
  <w:footnote w:id="3">
    <w:p w14:paraId="0A2D86C0" w14:textId="393D59F9" w:rsidR="00961E74" w:rsidRPr="00E42C0C" w:rsidRDefault="00961E74" w:rsidP="009407D5">
      <w:pPr>
        <w:pStyle w:val="FootnoteText"/>
        <w:rPr>
          <w:rFonts w:ascii="Times New Roman" w:hAnsi="Times New Roman" w:cs="Times New Roman"/>
          <w:sz w:val="24"/>
          <w:szCs w:val="24"/>
        </w:rPr>
      </w:pPr>
      <w:r w:rsidRPr="00E42C0C">
        <w:rPr>
          <w:rStyle w:val="FootnoteReference"/>
          <w:rFonts w:ascii="Times New Roman" w:hAnsi="Times New Roman" w:cs="Times New Roman"/>
          <w:sz w:val="24"/>
          <w:szCs w:val="24"/>
        </w:rPr>
        <w:footnoteRef/>
      </w:r>
      <w:r w:rsidRPr="00E42C0C">
        <w:rPr>
          <w:rFonts w:ascii="Times New Roman" w:hAnsi="Times New Roman" w:cs="Times New Roman"/>
          <w:sz w:val="24"/>
          <w:szCs w:val="24"/>
        </w:rPr>
        <w:t xml:space="preserve"> Other than the U.S., there are no presidential democracies currently using an Electoral College to elect their president. Argentina and Bolivia once had electoral colleges (personal communication, Matthew Shugart, February 2018). Many presidential democracies elect have a runoff procedure to select a president in a multi-candidate contest such that, if no candidate receives a certain percentage of the vote, there will be a second round involving two or more of the candidates with the most votes (Birch, 2003). All parliamentary democracies choose their executive via an indirect form of election. While the prime minister will normally need to command majority support in the national parliament, a prime minister can sometimes govern with only minority support. Minority governments can be quite common in some countries, e.g., Denmark.</w:t>
      </w:r>
    </w:p>
    <w:p w14:paraId="0F9722BC" w14:textId="77777777" w:rsidR="00961E74" w:rsidRPr="00E42C0C" w:rsidRDefault="00961E74" w:rsidP="009407D5">
      <w:pPr>
        <w:pStyle w:val="FootnoteText"/>
        <w:rPr>
          <w:rFonts w:ascii="Times New Roman" w:hAnsi="Times New Roman" w:cs="Times New Roman"/>
          <w:sz w:val="24"/>
          <w:szCs w:val="24"/>
        </w:rPr>
      </w:pPr>
    </w:p>
  </w:footnote>
  <w:footnote w:id="4">
    <w:p w14:paraId="621656C7" w14:textId="388E2F51" w:rsidR="00961E74" w:rsidRPr="00E42C0C" w:rsidRDefault="00961E74" w:rsidP="001137B0">
      <w:pPr>
        <w:pStyle w:val="FootnoteText"/>
        <w:ind w:right="630"/>
        <w:jc w:val="left"/>
        <w:rPr>
          <w:rFonts w:ascii="Times New Roman" w:hAnsi="Times New Roman" w:cs="Times New Roman"/>
          <w:sz w:val="24"/>
          <w:szCs w:val="24"/>
        </w:rPr>
      </w:pPr>
      <w:r w:rsidRPr="00E42C0C">
        <w:rPr>
          <w:rStyle w:val="FootnoteReference"/>
          <w:rFonts w:ascii="Times New Roman" w:hAnsi="Times New Roman" w:cs="Times New Roman"/>
          <w:sz w:val="24"/>
          <w:szCs w:val="24"/>
        </w:rPr>
        <w:footnoteRef/>
      </w:r>
      <w:r w:rsidRPr="00E42C0C">
        <w:rPr>
          <w:rFonts w:ascii="Times New Roman" w:hAnsi="Times New Roman" w:cs="Times New Roman"/>
          <w:sz w:val="24"/>
          <w:szCs w:val="24"/>
        </w:rPr>
        <w:t xml:space="preserve"> Both sides are right (</w:t>
      </w:r>
      <w:r w:rsidRPr="00E42C0C">
        <w:rPr>
          <w:rFonts w:ascii="Times New Roman" w:hAnsi="Times New Roman" w:cs="Times New Roman"/>
          <w:b/>
          <w:sz w:val="24"/>
          <w:szCs w:val="24"/>
        </w:rPr>
        <w:t>Longley and Peirce 1999: 153</w:t>
      </w:r>
      <w:r w:rsidRPr="00E42C0C">
        <w:rPr>
          <w:rFonts w:ascii="Times New Roman" w:hAnsi="Times New Roman" w:cs="Times New Roman"/>
          <w:sz w:val="24"/>
          <w:szCs w:val="24"/>
        </w:rPr>
        <w:t xml:space="preserve">). However, when we look at the likelihood that an individual voter in any given state will be pivotal (e.g., using game theoretic indices of pivotality such as the </w:t>
      </w:r>
      <w:r w:rsidRPr="00E42C0C">
        <w:rPr>
          <w:rFonts w:ascii="Times New Roman" w:hAnsi="Times New Roman" w:cs="Times New Roman"/>
          <w:i/>
          <w:sz w:val="24"/>
          <w:szCs w:val="24"/>
        </w:rPr>
        <w:t>Banzhaf index</w:t>
      </w:r>
      <w:r w:rsidRPr="00E42C0C">
        <w:rPr>
          <w:rFonts w:ascii="Times New Roman" w:hAnsi="Times New Roman" w:cs="Times New Roman"/>
          <w:sz w:val="24"/>
          <w:szCs w:val="24"/>
        </w:rPr>
        <w:t xml:space="preserve"> (Banzhaf, 1965) or the </w:t>
      </w:r>
      <w:r w:rsidRPr="00E42C0C">
        <w:rPr>
          <w:rFonts w:ascii="Times New Roman" w:hAnsi="Times New Roman" w:cs="Times New Roman"/>
          <w:i/>
          <w:sz w:val="24"/>
          <w:szCs w:val="24"/>
        </w:rPr>
        <w:t>Shapley-Shubik</w:t>
      </w:r>
      <w:r w:rsidRPr="00E42C0C">
        <w:rPr>
          <w:rFonts w:ascii="Times New Roman" w:hAnsi="Times New Roman" w:cs="Times New Roman"/>
          <w:sz w:val="24"/>
          <w:szCs w:val="24"/>
        </w:rPr>
        <w:t xml:space="preserve"> value (Shapley and Shubik, 1954; see also Shapley and Mann, 1962) as far back as Owen (1975) it has been recognized that these two effects -- greater large state pivotality and small state overrepresentation relative to population—tend in opposite directions,  making the </w:t>
      </w:r>
      <w:r w:rsidRPr="00E42C0C">
        <w:rPr>
          <w:rFonts w:ascii="Times New Roman" w:hAnsi="Times New Roman" w:cs="Times New Roman"/>
          <w:i/>
          <w:sz w:val="24"/>
          <w:szCs w:val="24"/>
        </w:rPr>
        <w:t>a priori</w:t>
      </w:r>
      <w:r w:rsidRPr="00E42C0C">
        <w:rPr>
          <w:rFonts w:ascii="Times New Roman" w:hAnsi="Times New Roman" w:cs="Times New Roman"/>
          <w:sz w:val="24"/>
          <w:szCs w:val="24"/>
        </w:rPr>
        <w:t xml:space="preserve"> “power” scores of individual votes to influence EC outcomes much more similar across states than one might think (see Gelman, Silver, and </w:t>
      </w:r>
      <w:proofErr w:type="spellStart"/>
      <w:r w:rsidRPr="00E42C0C">
        <w:rPr>
          <w:rFonts w:ascii="Times New Roman" w:hAnsi="Times New Roman" w:cs="Times New Roman"/>
          <w:sz w:val="24"/>
          <w:szCs w:val="24"/>
        </w:rPr>
        <w:t>Edlin</w:t>
      </w:r>
      <w:proofErr w:type="spellEnd"/>
      <w:r w:rsidRPr="00E42C0C">
        <w:rPr>
          <w:rFonts w:ascii="Times New Roman" w:hAnsi="Times New Roman" w:cs="Times New Roman"/>
          <w:sz w:val="24"/>
          <w:szCs w:val="24"/>
        </w:rPr>
        <w:t>, 2012; cf. discussion in Grofman and Feld, 2005; Stromberg, 2008).</w:t>
      </w:r>
    </w:p>
    <w:p w14:paraId="0E0C0BDA" w14:textId="77777777" w:rsidR="00961E74" w:rsidRPr="00E42C0C" w:rsidRDefault="00961E74" w:rsidP="001137B0">
      <w:pPr>
        <w:pStyle w:val="FootnoteText"/>
        <w:jc w:val="left"/>
        <w:rPr>
          <w:rFonts w:ascii="Times New Roman" w:hAnsi="Times New Roman" w:cs="Times New Roman"/>
          <w:b/>
          <w:sz w:val="24"/>
          <w:szCs w:val="24"/>
        </w:rPr>
      </w:pPr>
    </w:p>
  </w:footnote>
  <w:footnote w:id="5">
    <w:p w14:paraId="7F2F71D3" w14:textId="77777777" w:rsidR="00961E74" w:rsidRPr="00E42C0C" w:rsidRDefault="00961E74" w:rsidP="001137B0">
      <w:pPr>
        <w:pStyle w:val="FootnoteText"/>
        <w:ind w:right="630"/>
        <w:jc w:val="left"/>
        <w:rPr>
          <w:rFonts w:ascii="Times New Roman" w:hAnsi="Times New Roman" w:cs="Times New Roman"/>
          <w:sz w:val="24"/>
          <w:szCs w:val="24"/>
        </w:rPr>
      </w:pPr>
      <w:r w:rsidRPr="00E42C0C">
        <w:rPr>
          <w:rStyle w:val="FootnoteReference"/>
          <w:rFonts w:ascii="Times New Roman" w:hAnsi="Times New Roman" w:cs="Times New Roman"/>
          <w:sz w:val="24"/>
          <w:szCs w:val="24"/>
        </w:rPr>
        <w:footnoteRef/>
      </w:r>
      <w:r w:rsidRPr="00E42C0C">
        <w:rPr>
          <w:rFonts w:ascii="Times New Roman" w:hAnsi="Times New Roman" w:cs="Times New Roman"/>
          <w:sz w:val="24"/>
          <w:szCs w:val="24"/>
        </w:rPr>
        <w:t xml:space="preserve"> In nearly every poll in the Roper Center for Public Opinion Research </w:t>
      </w:r>
      <w:proofErr w:type="spellStart"/>
      <w:r w:rsidRPr="00E42C0C">
        <w:rPr>
          <w:rFonts w:ascii="Times New Roman" w:hAnsi="Times New Roman" w:cs="Times New Roman"/>
          <w:sz w:val="24"/>
          <w:szCs w:val="24"/>
        </w:rPr>
        <w:t>iPOLL</w:t>
      </w:r>
      <w:proofErr w:type="spellEnd"/>
      <w:r w:rsidRPr="00E42C0C">
        <w:rPr>
          <w:rFonts w:ascii="Times New Roman" w:hAnsi="Times New Roman" w:cs="Times New Roman"/>
          <w:sz w:val="24"/>
          <w:szCs w:val="24"/>
        </w:rPr>
        <w:t xml:space="preserve"> data bank, the public is split about eliminating the Electoral Colleges, especially along partisan lines, albeit with majorities favoring a change to popular vote.  After the bitterly fought 2000 election, 41% of Republicans would have amended the Constitution while 75% of Democratic respondents would have liked to see a change, with an overall support for change of </w:t>
      </w:r>
      <w:r w:rsidRPr="00E42C0C">
        <w:rPr>
          <w:rFonts w:ascii="Times New Roman" w:hAnsi="Times New Roman" w:cs="Times New Roman"/>
          <w:color w:val="000000" w:themeColor="text1"/>
          <w:sz w:val="24"/>
          <w:szCs w:val="24"/>
        </w:rPr>
        <w:t xml:space="preserve">59% </w:t>
      </w:r>
      <w:r w:rsidRPr="00E42C0C">
        <w:rPr>
          <w:rFonts w:ascii="Times New Roman" w:hAnsi="Times New Roman" w:cs="Times New Roman"/>
          <w:sz w:val="24"/>
          <w:szCs w:val="24"/>
        </w:rPr>
        <w:t>and with 3% of those polled with no opinion (Cable News Network, USA Today. Methodology: Conducted by Gallup Organization, December 15 - December 17, 2000. [USGALLUP.00DC15.R28]). After the even more bitterly fought 2016 election, Gallup asked again about the Electoral College, this time 49% choose the option to amend the Constitution (Gallup Poll 2016 [USGALLUP.120216.R01]. November 28-29, 2016). Again, there was a strong partisan split</w:t>
      </w:r>
      <w:r w:rsidRPr="00E42C0C">
        <w:rPr>
          <w:rFonts w:ascii="Times New Roman" w:hAnsi="Times New Roman" w:cs="Times New Roman"/>
          <w:color w:val="000000" w:themeColor="text1"/>
          <w:sz w:val="24"/>
          <w:szCs w:val="24"/>
        </w:rPr>
        <w:t>. Republican support of the current system significantly increased after the election.  Gallup found that only 19% of Republican or leaning Republicans favor a system where the winner is the candidate that wins the popular vote (compared to 81% of their Democratic counterparts).</w:t>
      </w:r>
      <w:r w:rsidRPr="00E42C0C">
        <w:rPr>
          <w:rFonts w:ascii="Times New Roman" w:hAnsi="Times New Roman" w:cs="Times New Roman"/>
          <w:b/>
          <w:color w:val="000000" w:themeColor="text1"/>
          <w:sz w:val="24"/>
          <w:szCs w:val="24"/>
        </w:rPr>
        <w:t xml:space="preserve">  </w:t>
      </w:r>
      <w:r w:rsidRPr="00E42C0C">
        <w:rPr>
          <w:rFonts w:ascii="Times New Roman" w:hAnsi="Times New Roman" w:cs="Times New Roman"/>
          <w:color w:val="000000" w:themeColor="text1"/>
          <w:sz w:val="24"/>
          <w:szCs w:val="24"/>
        </w:rPr>
        <w:t>In 2011, the numbers were 54% and 69%, respectably, who favored amended the Electoral College to a popular vote system. (</w:t>
      </w:r>
      <w:r w:rsidRPr="00E42C0C">
        <w:rPr>
          <w:rFonts w:ascii="Times New Roman" w:hAnsi="Times New Roman" w:cs="Times New Roman"/>
          <w:sz w:val="24"/>
          <w:szCs w:val="24"/>
        </w:rPr>
        <w:t>http://www.gallup.com/poll/198917/americans-support-electoral-college-rises-sharply.aspx</w:t>
      </w:r>
      <w:r w:rsidRPr="00E42C0C">
        <w:rPr>
          <w:rFonts w:ascii="Times New Roman" w:hAnsi="Times New Roman" w:cs="Times New Roman"/>
          <w:color w:val="000000" w:themeColor="text1"/>
          <w:sz w:val="24"/>
          <w:szCs w:val="24"/>
        </w:rPr>
        <w:t xml:space="preserve">) Aldrich, </w:t>
      </w:r>
      <w:proofErr w:type="spellStart"/>
      <w:r w:rsidRPr="00E42C0C">
        <w:rPr>
          <w:rFonts w:ascii="Times New Roman" w:hAnsi="Times New Roman" w:cs="Times New Roman"/>
          <w:color w:val="000000" w:themeColor="text1"/>
          <w:sz w:val="24"/>
          <w:szCs w:val="24"/>
        </w:rPr>
        <w:t>Reifler</w:t>
      </w:r>
      <w:proofErr w:type="spellEnd"/>
      <w:r w:rsidRPr="00E42C0C">
        <w:rPr>
          <w:rFonts w:ascii="Times New Roman" w:hAnsi="Times New Roman" w:cs="Times New Roman"/>
          <w:color w:val="000000" w:themeColor="text1"/>
          <w:sz w:val="24"/>
          <w:szCs w:val="24"/>
        </w:rPr>
        <w:t xml:space="preserve"> and Munger (2014) have modeled the circumstances where we might expect changes in preferences about the desirability of the Electoral College.</w:t>
      </w:r>
    </w:p>
    <w:p w14:paraId="5A2E9E5E" w14:textId="77777777" w:rsidR="00961E74" w:rsidRPr="00E42C0C" w:rsidRDefault="00961E74" w:rsidP="001137B0">
      <w:pPr>
        <w:pStyle w:val="FootnoteText"/>
        <w:jc w:val="left"/>
        <w:rPr>
          <w:rFonts w:ascii="Times New Roman" w:hAnsi="Times New Roman" w:cs="Times New Roman"/>
          <w:b/>
          <w:sz w:val="24"/>
          <w:szCs w:val="24"/>
        </w:rPr>
      </w:pPr>
    </w:p>
  </w:footnote>
  <w:footnote w:id="6">
    <w:p w14:paraId="497E5995" w14:textId="77777777" w:rsidR="00961E74" w:rsidRPr="00E42C0C" w:rsidRDefault="00961E74" w:rsidP="001137B0">
      <w:pPr>
        <w:pStyle w:val="FootnoteText"/>
        <w:jc w:val="left"/>
        <w:rPr>
          <w:rFonts w:ascii="Times New Roman" w:hAnsi="Times New Roman" w:cs="Times New Roman"/>
          <w:sz w:val="24"/>
          <w:szCs w:val="24"/>
        </w:rPr>
      </w:pPr>
      <w:r w:rsidRPr="00E42C0C">
        <w:rPr>
          <w:rStyle w:val="FootnoteReference"/>
          <w:rFonts w:ascii="Times New Roman" w:hAnsi="Times New Roman" w:cs="Times New Roman"/>
          <w:sz w:val="24"/>
          <w:szCs w:val="24"/>
        </w:rPr>
        <w:footnoteRef/>
      </w:r>
      <w:r w:rsidRPr="00E42C0C">
        <w:rPr>
          <w:rFonts w:ascii="Times New Roman" w:hAnsi="Times New Roman" w:cs="Times New Roman"/>
          <w:sz w:val="24"/>
          <w:szCs w:val="24"/>
        </w:rPr>
        <w:t xml:space="preserve"> See also Grofman and Feld (2005).</w:t>
      </w:r>
    </w:p>
    <w:p w14:paraId="0F3F9661" w14:textId="77777777" w:rsidR="00961E74" w:rsidRPr="008D599F" w:rsidRDefault="00961E74" w:rsidP="001137B0">
      <w:pPr>
        <w:pStyle w:val="FootnoteText"/>
        <w:jc w:val="left"/>
        <w:rPr>
          <w:rFonts w:ascii="Times New Roman" w:hAnsi="Times New Roman" w:cs="Times New Roman"/>
        </w:rPr>
      </w:pPr>
    </w:p>
  </w:footnote>
  <w:footnote w:id="7">
    <w:p w14:paraId="28F38CA8" w14:textId="005A5B06" w:rsidR="00961E74" w:rsidRPr="00E42C0C" w:rsidRDefault="00961E74" w:rsidP="002F5AEA">
      <w:pPr>
        <w:pStyle w:val="FootnoteText"/>
        <w:rPr>
          <w:rFonts w:ascii="Times New Roman" w:hAnsi="Times New Roman" w:cs="Times New Roman"/>
          <w:b/>
          <w:sz w:val="24"/>
          <w:szCs w:val="24"/>
        </w:rPr>
      </w:pPr>
      <w:r w:rsidRPr="00E42C0C">
        <w:rPr>
          <w:rStyle w:val="FootnoteReference"/>
          <w:rFonts w:ascii="Times New Roman" w:hAnsi="Times New Roman" w:cs="Times New Roman"/>
          <w:sz w:val="24"/>
          <w:szCs w:val="24"/>
        </w:rPr>
        <w:footnoteRef/>
      </w:r>
      <w:r w:rsidRPr="00E42C0C">
        <w:rPr>
          <w:rFonts w:ascii="Times New Roman" w:hAnsi="Times New Roman" w:cs="Times New Roman"/>
          <w:sz w:val="24"/>
          <w:szCs w:val="24"/>
        </w:rPr>
        <w:t xml:space="preserve"> Google trends reveals spikes in the popularity of searches of the term “Electoral College” in the months </w:t>
      </w:r>
      <w:r>
        <w:rPr>
          <w:rFonts w:ascii="Times New Roman" w:hAnsi="Times New Roman" w:cs="Times New Roman"/>
          <w:sz w:val="24"/>
          <w:szCs w:val="24"/>
        </w:rPr>
        <w:t>before a presidential election,</w:t>
      </w:r>
      <w:r w:rsidRPr="00961E74">
        <w:rPr>
          <w:rFonts w:ascii="Times New Roman" w:hAnsi="Times New Roman" w:cs="Times New Roman"/>
          <w:b/>
          <w:sz w:val="24"/>
          <w:szCs w:val="24"/>
        </w:rPr>
        <w:t xml:space="preserve"> search numbers</w:t>
      </w:r>
      <w:r>
        <w:rPr>
          <w:rFonts w:ascii="Times New Roman" w:hAnsi="Times New Roman" w:cs="Times New Roman"/>
          <w:sz w:val="24"/>
          <w:szCs w:val="24"/>
        </w:rPr>
        <w:t xml:space="preserve"> </w:t>
      </w:r>
      <w:r w:rsidRPr="00E42C0C">
        <w:rPr>
          <w:rFonts w:ascii="Times New Roman" w:hAnsi="Times New Roman" w:cs="Times New Roman"/>
          <w:sz w:val="24"/>
          <w:szCs w:val="24"/>
        </w:rPr>
        <w:t xml:space="preserve">quickly diminish to near zero shortly after the election. </w:t>
      </w:r>
      <w:r w:rsidRPr="00E42C0C">
        <w:rPr>
          <w:rFonts w:ascii="Times New Roman" w:hAnsi="Times New Roman" w:cs="Times New Roman"/>
          <w:b/>
          <w:sz w:val="24"/>
          <w:szCs w:val="24"/>
        </w:rPr>
        <w:t xml:space="preserve">Some of this data is </w:t>
      </w:r>
      <w:r w:rsidRPr="00E42C0C">
        <w:rPr>
          <w:rFonts w:ascii="Times New Roman" w:hAnsi="Times New Roman" w:cs="Times New Roman"/>
          <w:sz w:val="24"/>
          <w:szCs w:val="24"/>
        </w:rPr>
        <w:t xml:space="preserve">displayed in Figure </w:t>
      </w:r>
      <w:r w:rsidRPr="00E42C0C">
        <w:rPr>
          <w:rFonts w:ascii="Times New Roman" w:hAnsi="Times New Roman" w:cs="Times New Roman"/>
          <w:color w:val="FF0000"/>
          <w:sz w:val="24"/>
          <w:szCs w:val="24"/>
        </w:rPr>
        <w:t xml:space="preserve">XX1 in </w:t>
      </w:r>
      <w:r w:rsidRPr="00E42C0C">
        <w:rPr>
          <w:rFonts w:ascii="Times New Roman" w:hAnsi="Times New Roman" w:cs="Times New Roman"/>
          <w:sz w:val="24"/>
          <w:szCs w:val="24"/>
        </w:rPr>
        <w:t xml:space="preserve">Appendix </w:t>
      </w:r>
      <w:r w:rsidRPr="00E42C0C">
        <w:rPr>
          <w:rFonts w:ascii="Times New Roman" w:hAnsi="Times New Roman" w:cs="Times New Roman"/>
          <w:color w:val="FF0000"/>
          <w:sz w:val="24"/>
          <w:szCs w:val="24"/>
        </w:rPr>
        <w:t xml:space="preserve">XX. </w:t>
      </w:r>
      <w:r w:rsidRPr="00E42C0C">
        <w:rPr>
          <w:rFonts w:ascii="Times New Roman" w:hAnsi="Times New Roman" w:cs="Times New Roman"/>
          <w:b/>
          <w:sz w:val="24"/>
          <w:szCs w:val="24"/>
        </w:rPr>
        <w:t xml:space="preserve"> </w:t>
      </w:r>
    </w:p>
    <w:p w14:paraId="2267BF6E" w14:textId="77777777" w:rsidR="00961E74" w:rsidRPr="008D599F" w:rsidRDefault="00961E74" w:rsidP="002F5AEA">
      <w:pPr>
        <w:pStyle w:val="FootnoteText"/>
        <w:rPr>
          <w:rFonts w:ascii="Times New Roman" w:hAnsi="Times New Roman" w:cs="Times New Roman"/>
          <w:b/>
        </w:rPr>
      </w:pPr>
    </w:p>
  </w:footnote>
  <w:footnote w:id="8">
    <w:p w14:paraId="7FE1DB63" w14:textId="4858DA28" w:rsidR="00961E74" w:rsidRPr="00E42C0C" w:rsidRDefault="00961E74">
      <w:pPr>
        <w:pStyle w:val="FootnoteText"/>
        <w:rPr>
          <w:rFonts w:ascii="Times New Roman" w:hAnsi="Times New Roman" w:cs="Times New Roman"/>
          <w:b/>
          <w:sz w:val="24"/>
          <w:szCs w:val="24"/>
        </w:rPr>
      </w:pPr>
      <w:r w:rsidRPr="00E42C0C">
        <w:rPr>
          <w:rStyle w:val="FootnoteReference"/>
          <w:sz w:val="24"/>
          <w:szCs w:val="24"/>
        </w:rPr>
        <w:footnoteRef/>
      </w:r>
      <w:r w:rsidRPr="00E42C0C">
        <w:rPr>
          <w:rFonts w:ascii="Times New Roman" w:hAnsi="Times New Roman" w:cs="Times New Roman"/>
          <w:sz w:val="24"/>
          <w:szCs w:val="24"/>
        </w:rPr>
        <w:t xml:space="preserve"> </w:t>
      </w:r>
      <w:r w:rsidRPr="002F5AEA">
        <w:rPr>
          <w:rFonts w:ascii="Times New Roman" w:hAnsi="Times New Roman" w:cs="Times New Roman"/>
          <w:sz w:val="24"/>
          <w:szCs w:val="24"/>
        </w:rPr>
        <w:t>“The people know the candidates of President and Vice President; rarely do they know the identity of the electors for whom they actually vote. Such ‘go-betweens’ are like the appendix in the human body. While it does no good and ordinarily causes no trouble, it continually exposes the body to the danger of political peritonitis.” – Henry Cabot Lodge, as cited in</w:t>
      </w:r>
      <w:r w:rsidRPr="002F5AEA">
        <w:rPr>
          <w:rFonts w:ascii="Times New Roman" w:hAnsi="Times New Roman" w:cs="Times New Roman"/>
          <w:i/>
          <w:sz w:val="24"/>
          <w:szCs w:val="24"/>
        </w:rPr>
        <w:t xml:space="preserve"> The Electoral College Primer</w:t>
      </w:r>
      <w:r w:rsidRPr="002F5AEA">
        <w:rPr>
          <w:rFonts w:ascii="Times New Roman" w:hAnsi="Times New Roman" w:cs="Times New Roman"/>
          <w:sz w:val="24"/>
          <w:szCs w:val="24"/>
        </w:rPr>
        <w:t>,</w:t>
      </w:r>
      <w:r w:rsidRPr="002F5AEA">
        <w:rPr>
          <w:rFonts w:ascii="Times New Roman" w:hAnsi="Times New Roman" w:cs="Times New Roman"/>
          <w:i/>
          <w:sz w:val="24"/>
          <w:szCs w:val="24"/>
        </w:rPr>
        <w:t xml:space="preserve"> </w:t>
      </w:r>
      <w:r w:rsidRPr="002F5AEA">
        <w:rPr>
          <w:rFonts w:ascii="Times New Roman" w:hAnsi="Times New Roman" w:cs="Times New Roman"/>
          <w:b/>
          <w:color w:val="FF0000"/>
          <w:sz w:val="24"/>
          <w:szCs w:val="24"/>
        </w:rPr>
        <w:t>AUTHOR AND YEAR</w:t>
      </w:r>
      <w:r w:rsidRPr="002F5AEA">
        <w:rPr>
          <w:rFonts w:ascii="Times New Roman" w:hAnsi="Times New Roman" w:cs="Times New Roman"/>
          <w:color w:val="FF0000"/>
          <w:sz w:val="24"/>
          <w:szCs w:val="24"/>
        </w:rPr>
        <w:t xml:space="preserve"> </w:t>
      </w:r>
      <w:r w:rsidRPr="002F5AEA">
        <w:rPr>
          <w:rFonts w:ascii="Times New Roman" w:hAnsi="Times New Roman" w:cs="Times New Roman"/>
          <w:sz w:val="24"/>
          <w:szCs w:val="24"/>
        </w:rPr>
        <w:t>p. 110.</w:t>
      </w:r>
    </w:p>
    <w:p w14:paraId="5A034DE0" w14:textId="77777777" w:rsidR="00961E74" w:rsidRPr="00E42C0C" w:rsidRDefault="00961E74">
      <w:pPr>
        <w:pStyle w:val="FootnoteText"/>
        <w:rPr>
          <w:rFonts w:ascii="Times New Roman" w:hAnsi="Times New Roman" w:cs="Times New Roman"/>
          <w:sz w:val="24"/>
          <w:szCs w:val="24"/>
        </w:rPr>
      </w:pPr>
    </w:p>
  </w:footnote>
  <w:footnote w:id="9">
    <w:p w14:paraId="06B14727" w14:textId="4BCF78BE" w:rsidR="00961E74" w:rsidRPr="00E42C0C" w:rsidRDefault="00961E74" w:rsidP="00D96306">
      <w:pPr>
        <w:pStyle w:val="FootnoteText"/>
        <w:rPr>
          <w:rFonts w:ascii="Times New Roman" w:hAnsi="Times New Roman" w:cs="Times New Roman"/>
          <w:b/>
          <w:sz w:val="24"/>
          <w:szCs w:val="24"/>
        </w:rPr>
      </w:pPr>
      <w:r w:rsidRPr="00E42C0C">
        <w:rPr>
          <w:rStyle w:val="FootnoteReference"/>
          <w:sz w:val="24"/>
          <w:szCs w:val="24"/>
        </w:rPr>
        <w:footnoteRef/>
      </w:r>
      <w:r w:rsidRPr="00E42C0C">
        <w:rPr>
          <w:sz w:val="24"/>
          <w:szCs w:val="24"/>
        </w:rPr>
        <w:t xml:space="preserve"> </w:t>
      </w:r>
      <w:r w:rsidRPr="00E42C0C">
        <w:rPr>
          <w:rFonts w:ascii="Times New Roman" w:hAnsi="Times New Roman" w:cs="Times New Roman"/>
          <w:sz w:val="24"/>
          <w:szCs w:val="24"/>
        </w:rPr>
        <w:t xml:space="preserve">For issues of problematicity of the meaning of “popular vote winner” see Gaines (2001). </w:t>
      </w:r>
    </w:p>
    <w:p w14:paraId="1E2B8DE7" w14:textId="0CD94824" w:rsidR="00961E74" w:rsidRPr="002F5AEA" w:rsidRDefault="00961E74">
      <w:pPr>
        <w:pStyle w:val="FootnoteText"/>
        <w:rPr>
          <w:b/>
          <w:sz w:val="24"/>
          <w:szCs w:val="24"/>
        </w:rPr>
      </w:pPr>
    </w:p>
  </w:footnote>
  <w:footnote w:id="10">
    <w:p w14:paraId="7585BB62" w14:textId="25629E78" w:rsidR="00961E74" w:rsidRDefault="00961E74">
      <w:pPr>
        <w:pStyle w:val="FootnoteText"/>
        <w:rPr>
          <w:rFonts w:ascii="Times New Roman" w:hAnsi="Times New Roman" w:cs="Times New Roman"/>
          <w:b/>
          <w:sz w:val="24"/>
          <w:szCs w:val="24"/>
        </w:rPr>
      </w:pPr>
      <w:r w:rsidRPr="00961E74">
        <w:rPr>
          <w:rStyle w:val="FootnoteReference"/>
          <w:rFonts w:ascii="Times New Roman" w:hAnsi="Times New Roman" w:cs="Times New Roman"/>
          <w:sz w:val="24"/>
          <w:szCs w:val="24"/>
        </w:rPr>
        <w:footnoteRef/>
      </w:r>
      <w:r w:rsidRPr="00961E74">
        <w:rPr>
          <w:rFonts w:ascii="Times New Roman" w:hAnsi="Times New Roman" w:cs="Times New Roman"/>
          <w:sz w:val="24"/>
          <w:szCs w:val="24"/>
        </w:rPr>
        <w:t xml:space="preserve"> </w:t>
      </w:r>
      <w:r w:rsidRPr="00961E74">
        <w:rPr>
          <w:rFonts w:ascii="Times New Roman" w:hAnsi="Times New Roman" w:cs="Times New Roman"/>
          <w:b/>
          <w:sz w:val="24"/>
          <w:szCs w:val="24"/>
        </w:rPr>
        <w:t xml:space="preserve">  </w:t>
      </w:r>
      <w:r>
        <w:rPr>
          <w:rFonts w:ascii="Times New Roman" w:hAnsi="Times New Roman" w:cs="Times New Roman"/>
          <w:b/>
          <w:sz w:val="24"/>
          <w:szCs w:val="24"/>
        </w:rPr>
        <w:t>The last seven elections have been decided by under five percentage points.</w:t>
      </w:r>
      <w:r>
        <w:rPr>
          <w:rFonts w:ascii="Times New Roman" w:hAnsi="Times New Roman" w:cs="Times New Roman"/>
          <w:sz w:val="24"/>
          <w:szCs w:val="24"/>
        </w:rPr>
        <w:t xml:space="preserve"> </w:t>
      </w:r>
    </w:p>
    <w:p w14:paraId="5C955E88" w14:textId="77777777" w:rsidR="00961E74" w:rsidRPr="00961E74" w:rsidRDefault="00961E74">
      <w:pPr>
        <w:pStyle w:val="FootnoteText"/>
        <w:rPr>
          <w:rFonts w:ascii="Times New Roman" w:hAnsi="Times New Roman" w:cs="Times New Roman"/>
          <w:sz w:val="24"/>
          <w:szCs w:val="24"/>
        </w:rPr>
      </w:pPr>
    </w:p>
  </w:footnote>
  <w:footnote w:id="11">
    <w:p w14:paraId="1D77ABE0" w14:textId="77777777" w:rsidR="00961E74" w:rsidRPr="002F5AEA" w:rsidRDefault="00961E74" w:rsidP="002F5AEA">
      <w:pPr>
        <w:pStyle w:val="FootnoteText"/>
        <w:rPr>
          <w:rFonts w:ascii="Times New Roman" w:hAnsi="Times New Roman" w:cs="Times New Roman"/>
          <w:sz w:val="24"/>
          <w:szCs w:val="24"/>
        </w:rPr>
      </w:pPr>
      <w:r w:rsidRPr="002F5AEA">
        <w:rPr>
          <w:rStyle w:val="FootnoteReference"/>
          <w:rFonts w:ascii="Times New Roman" w:hAnsi="Times New Roman" w:cs="Times New Roman"/>
          <w:b/>
          <w:sz w:val="24"/>
          <w:szCs w:val="24"/>
        </w:rPr>
        <w:footnoteRef/>
      </w:r>
      <w:r w:rsidRPr="002F5AEA">
        <w:rPr>
          <w:rFonts w:ascii="Times New Roman" w:hAnsi="Times New Roman" w:cs="Times New Roman"/>
          <w:b/>
          <w:sz w:val="24"/>
          <w:szCs w:val="24"/>
        </w:rPr>
        <w:t xml:space="preserve"> </w:t>
      </w:r>
      <w:r w:rsidRPr="002F5AEA">
        <w:rPr>
          <w:rFonts w:ascii="Times New Roman" w:hAnsi="Times New Roman" w:cs="Times New Roman"/>
          <w:sz w:val="24"/>
          <w:szCs w:val="24"/>
        </w:rPr>
        <w:t xml:space="preserve">The Electoral College often appears to give the President-elect a landslide victory even when the </w:t>
      </w:r>
      <w:proofErr w:type="gramStart"/>
      <w:r w:rsidRPr="002F5AEA">
        <w:rPr>
          <w:rFonts w:ascii="Times New Roman" w:hAnsi="Times New Roman" w:cs="Times New Roman"/>
          <w:sz w:val="24"/>
          <w:szCs w:val="24"/>
        </w:rPr>
        <w:t>Popular</w:t>
      </w:r>
      <w:proofErr w:type="gramEnd"/>
      <w:r w:rsidRPr="002F5AEA">
        <w:rPr>
          <w:rFonts w:ascii="Times New Roman" w:hAnsi="Times New Roman" w:cs="Times New Roman"/>
          <w:sz w:val="24"/>
          <w:szCs w:val="24"/>
        </w:rPr>
        <w:t xml:space="preserve"> vote is close.  This is a result of the winner-take-all rules that translate even small pluralities into 100% of the state’s electoral slate. By definition, Electoral College victories are always over 50%, while popular votes have been as low as 38% (in 1860). No president has won with a smaller percentage of the Electoral College then popular votes.</w:t>
      </w:r>
    </w:p>
    <w:p w14:paraId="130969EC" w14:textId="77777777" w:rsidR="00961E74" w:rsidRPr="002F5AEA" w:rsidRDefault="00961E74" w:rsidP="002F5AEA">
      <w:pPr>
        <w:pStyle w:val="FootnoteText"/>
        <w:rPr>
          <w:rFonts w:ascii="Times New Roman" w:hAnsi="Times New Roman" w:cs="Times New Roman"/>
          <w:b/>
          <w:sz w:val="24"/>
          <w:szCs w:val="24"/>
        </w:rPr>
      </w:pPr>
    </w:p>
  </w:footnote>
  <w:footnote w:id="12">
    <w:p w14:paraId="5EC85B2E" w14:textId="05722BB0" w:rsidR="00961E74" w:rsidRDefault="00961E74" w:rsidP="002F5AEA">
      <w:pPr>
        <w:pStyle w:val="FootnoteText"/>
        <w:rPr>
          <w:rFonts w:ascii="Times New Roman" w:hAnsi="Times New Roman" w:cs="Times New Roman"/>
          <w:b/>
          <w:sz w:val="24"/>
          <w:szCs w:val="24"/>
        </w:rPr>
      </w:pPr>
      <w:r w:rsidRPr="00FE1431">
        <w:rPr>
          <w:rStyle w:val="FootnoteReference"/>
          <w:rFonts w:ascii="Times New Roman" w:hAnsi="Times New Roman" w:cs="Times New Roman"/>
          <w:sz w:val="24"/>
          <w:szCs w:val="24"/>
        </w:rPr>
        <w:footnoteRef/>
      </w:r>
      <w:r w:rsidRPr="00FE1431">
        <w:rPr>
          <w:rFonts w:ascii="Times New Roman" w:hAnsi="Times New Roman" w:cs="Times New Roman"/>
          <w:sz w:val="24"/>
          <w:szCs w:val="24"/>
        </w:rPr>
        <w:t xml:space="preserve"> </w:t>
      </w:r>
      <w:r w:rsidRPr="00961E74">
        <w:rPr>
          <w:rFonts w:ascii="Times New Roman" w:hAnsi="Times New Roman" w:cs="Times New Roman"/>
          <w:sz w:val="24"/>
          <w:szCs w:val="24"/>
        </w:rPr>
        <w:t xml:space="preserve">The District of Columbia received three seats </w:t>
      </w:r>
      <w:r>
        <w:rPr>
          <w:rFonts w:ascii="Times New Roman" w:hAnsi="Times New Roman" w:cs="Times New Roman"/>
          <w:b/>
          <w:sz w:val="24"/>
          <w:szCs w:val="24"/>
        </w:rPr>
        <w:t xml:space="preserve">after </w:t>
      </w:r>
      <w:r w:rsidRPr="00FE1431">
        <w:rPr>
          <w:rFonts w:ascii="Times New Roman" w:hAnsi="Times New Roman" w:cs="Times New Roman"/>
          <w:b/>
          <w:sz w:val="24"/>
          <w:szCs w:val="24"/>
        </w:rPr>
        <w:t xml:space="preserve">the passage of </w:t>
      </w:r>
      <w:r w:rsidRPr="00961E74">
        <w:rPr>
          <w:rFonts w:ascii="Times New Roman" w:hAnsi="Times New Roman" w:cs="Times New Roman"/>
          <w:sz w:val="24"/>
          <w:szCs w:val="24"/>
        </w:rPr>
        <w:t>the Twenty-Third Amendment in 1961.</w:t>
      </w:r>
    </w:p>
    <w:p w14:paraId="475EE920" w14:textId="77777777" w:rsidR="00961E74" w:rsidRPr="00FE1431" w:rsidRDefault="00961E74" w:rsidP="002F5AEA">
      <w:pPr>
        <w:pStyle w:val="FootnoteText"/>
        <w:rPr>
          <w:rFonts w:ascii="Times New Roman" w:hAnsi="Times New Roman" w:cs="Times New Roman"/>
          <w:sz w:val="24"/>
          <w:szCs w:val="24"/>
        </w:rPr>
      </w:pPr>
    </w:p>
  </w:footnote>
  <w:footnote w:id="13">
    <w:p w14:paraId="6CC8846F" w14:textId="69A50065" w:rsidR="00961E74" w:rsidRPr="008B0C84" w:rsidRDefault="00961E74">
      <w:pPr>
        <w:pStyle w:val="FootnoteText"/>
        <w:rPr>
          <w:rFonts w:ascii="Times New Roman" w:hAnsi="Times New Roman" w:cs="Times New Roman"/>
          <w:sz w:val="24"/>
          <w:szCs w:val="24"/>
        </w:rPr>
      </w:pPr>
      <w:r w:rsidRPr="008B0C84">
        <w:rPr>
          <w:rStyle w:val="FootnoteReference"/>
          <w:rFonts w:ascii="Times New Roman" w:hAnsi="Times New Roman" w:cs="Times New Roman"/>
          <w:sz w:val="24"/>
          <w:szCs w:val="24"/>
        </w:rPr>
        <w:footnoteRef/>
      </w:r>
      <w:r w:rsidRPr="008B0C84">
        <w:rPr>
          <w:rFonts w:ascii="Times New Roman" w:hAnsi="Times New Roman" w:cs="Times New Roman"/>
          <w:sz w:val="24"/>
          <w:szCs w:val="24"/>
        </w:rPr>
        <w:t xml:space="preserve"> </w:t>
      </w:r>
      <w:r w:rsidRPr="008B0C84">
        <w:rPr>
          <w:rFonts w:ascii="Times New Roman" w:hAnsi="Times New Roman" w:cs="Times New Roman"/>
          <w:b/>
          <w:sz w:val="24"/>
          <w:szCs w:val="24"/>
        </w:rPr>
        <w:t xml:space="preserve">Of course we recognize that candidates will adapt strategies to the rules in use, but we still believe it a worthwhile exercise to examine how the previous voting patterns would have affected outcomes under different </w:t>
      </w:r>
      <w:proofErr w:type="gramStart"/>
      <w:r w:rsidRPr="008B0C84">
        <w:rPr>
          <w:rFonts w:ascii="Times New Roman" w:hAnsi="Times New Roman" w:cs="Times New Roman"/>
          <w:b/>
          <w:sz w:val="24"/>
          <w:szCs w:val="24"/>
        </w:rPr>
        <w:t>electoral college</w:t>
      </w:r>
      <w:proofErr w:type="gramEnd"/>
      <w:r w:rsidRPr="008B0C84">
        <w:rPr>
          <w:rFonts w:ascii="Times New Roman" w:hAnsi="Times New Roman" w:cs="Times New Roman"/>
          <w:b/>
          <w:sz w:val="24"/>
          <w:szCs w:val="24"/>
        </w:rPr>
        <w:t xml:space="preserve"> formulae.</w:t>
      </w:r>
    </w:p>
    <w:p w14:paraId="2E540DDF" w14:textId="77777777" w:rsidR="00961E74" w:rsidRDefault="00961E74">
      <w:pPr>
        <w:pStyle w:val="FootnoteText"/>
      </w:pPr>
    </w:p>
  </w:footnote>
  <w:footnote w:id="14">
    <w:p w14:paraId="00958440" w14:textId="40897B25" w:rsidR="00961E74" w:rsidRPr="002F5AEA" w:rsidRDefault="00961E74" w:rsidP="002F5AEA">
      <w:pPr>
        <w:pStyle w:val="FootnoteText"/>
        <w:rPr>
          <w:rFonts w:ascii="Times New Roman" w:hAnsi="Times New Roman" w:cs="Times New Roman"/>
          <w:sz w:val="24"/>
          <w:szCs w:val="24"/>
        </w:rPr>
      </w:pPr>
      <w:r w:rsidRPr="00FE1431">
        <w:rPr>
          <w:rStyle w:val="FootnoteReference"/>
          <w:rFonts w:ascii="Times New Roman" w:hAnsi="Times New Roman" w:cs="Times New Roman"/>
          <w:sz w:val="24"/>
          <w:szCs w:val="24"/>
        </w:rPr>
        <w:footnoteRef/>
      </w:r>
      <w:r w:rsidRPr="00FE1431">
        <w:rPr>
          <w:rFonts w:ascii="Times New Roman" w:hAnsi="Times New Roman" w:cs="Times New Roman"/>
          <w:sz w:val="24"/>
          <w:szCs w:val="24"/>
        </w:rPr>
        <w:t xml:space="preserve"> </w:t>
      </w:r>
      <w:r w:rsidRPr="00FE1431">
        <w:rPr>
          <w:rFonts w:ascii="Times New Roman" w:hAnsi="Times New Roman" w:cs="Times New Roman"/>
          <w:b/>
          <w:sz w:val="24"/>
          <w:szCs w:val="24"/>
        </w:rPr>
        <w:t>In reading th</w:t>
      </w:r>
      <w:r>
        <w:rPr>
          <w:rFonts w:ascii="Times New Roman" w:hAnsi="Times New Roman" w:cs="Times New Roman"/>
          <w:b/>
          <w:sz w:val="24"/>
          <w:szCs w:val="24"/>
        </w:rPr>
        <w:t>at</w:t>
      </w:r>
      <w:r w:rsidRPr="00FE1431">
        <w:rPr>
          <w:rFonts w:ascii="Times New Roman" w:hAnsi="Times New Roman" w:cs="Times New Roman"/>
          <w:b/>
          <w:sz w:val="24"/>
          <w:szCs w:val="24"/>
        </w:rPr>
        <w:t xml:space="preserve"> literature and in presentation of our results at conferences and colloquia it is clear that many political scientists hold the popular vote principle to be sacrosanct.  </w:t>
      </w:r>
      <w:r>
        <w:rPr>
          <w:rFonts w:ascii="Times New Roman" w:hAnsi="Times New Roman" w:cs="Times New Roman"/>
          <w:b/>
          <w:sz w:val="24"/>
          <w:szCs w:val="24"/>
        </w:rPr>
        <w:t xml:space="preserve">Nonetheless it is useful to remind readers </w:t>
      </w:r>
      <w:r w:rsidRPr="002F5AEA">
        <w:rPr>
          <w:rFonts w:ascii="Times New Roman" w:hAnsi="Times New Roman" w:cs="Times New Roman"/>
          <w:sz w:val="24"/>
          <w:szCs w:val="24"/>
        </w:rPr>
        <w:t xml:space="preserve">that </w:t>
      </w:r>
      <w:r>
        <w:rPr>
          <w:rFonts w:ascii="Times New Roman" w:hAnsi="Times New Roman" w:cs="Times New Roman"/>
          <w:sz w:val="24"/>
          <w:szCs w:val="24"/>
        </w:rPr>
        <w:t xml:space="preserve">only </w:t>
      </w:r>
      <w:r w:rsidRPr="002F5AEA">
        <w:rPr>
          <w:rFonts w:ascii="Times New Roman" w:hAnsi="Times New Roman" w:cs="Times New Roman"/>
          <w:sz w:val="24"/>
          <w:szCs w:val="24"/>
        </w:rPr>
        <w:t xml:space="preserve">one state voted for the popular election of the president during the Constitutional Convention while nine voted against.  </w:t>
      </w:r>
      <w:r>
        <w:rPr>
          <w:rFonts w:ascii="Times New Roman" w:hAnsi="Times New Roman" w:cs="Times New Roman"/>
          <w:sz w:val="24"/>
          <w:szCs w:val="24"/>
        </w:rPr>
        <w:t xml:space="preserve">Popular election of the president </w:t>
      </w:r>
      <w:r w:rsidRPr="002F5AEA">
        <w:rPr>
          <w:rFonts w:ascii="Times New Roman" w:hAnsi="Times New Roman" w:cs="Times New Roman"/>
          <w:sz w:val="24"/>
          <w:szCs w:val="24"/>
        </w:rPr>
        <w:t>was again brought up in Congress as a proposed amendment in 1816, and since then has been proposed in Congress at least 100 times, every time failing.</w:t>
      </w:r>
    </w:p>
    <w:p w14:paraId="02FF2F12" w14:textId="77777777" w:rsidR="00961E74" w:rsidRPr="002F5AEA" w:rsidRDefault="00961E74" w:rsidP="002F5AEA">
      <w:pPr>
        <w:pStyle w:val="FootnoteText"/>
        <w:rPr>
          <w:rFonts w:ascii="Times New Roman" w:hAnsi="Times New Roman" w:cs="Times New Roman"/>
          <w:sz w:val="24"/>
          <w:szCs w:val="24"/>
        </w:rPr>
      </w:pPr>
    </w:p>
    <w:p w14:paraId="12BD7247" w14:textId="77777777" w:rsidR="00961E74" w:rsidRDefault="00961E74" w:rsidP="002F5AEA">
      <w:pPr>
        <w:pStyle w:val="FootnoteText"/>
      </w:pPr>
    </w:p>
  </w:footnote>
  <w:footnote w:id="15">
    <w:p w14:paraId="1F4776CB" w14:textId="1208B3A7" w:rsidR="00961E74" w:rsidRPr="00F91419" w:rsidRDefault="00961E74" w:rsidP="00961E74">
      <w:pPr>
        <w:pStyle w:val="FootnoteText"/>
        <w:rPr>
          <w:rFonts w:ascii="Times New Roman" w:hAnsi="Times New Roman" w:cs="Times New Roman"/>
          <w:b/>
          <w:sz w:val="24"/>
          <w:szCs w:val="24"/>
        </w:rPr>
      </w:pPr>
      <w:r>
        <w:rPr>
          <w:rStyle w:val="FootnoteReference"/>
        </w:rPr>
        <w:footnoteRef/>
      </w:r>
      <w:r>
        <w:t xml:space="preserve"> </w:t>
      </w:r>
      <w:r w:rsidRPr="00622DA0">
        <w:rPr>
          <w:rFonts w:ascii="Times New Roman" w:hAnsi="Times New Roman" w:cs="Times New Roman"/>
          <w:sz w:val="24"/>
          <w:szCs w:val="24"/>
        </w:rPr>
        <w:t>That is, nearly 14% of the vote went to candidates who did not finish in the top two</w:t>
      </w:r>
      <w:r w:rsidR="0087426D">
        <w:rPr>
          <w:rFonts w:ascii="Times New Roman" w:hAnsi="Times New Roman" w:cs="Times New Roman"/>
          <w:sz w:val="24"/>
          <w:szCs w:val="24"/>
        </w:rPr>
        <w:t>.</w:t>
      </w:r>
      <w:r w:rsidRPr="00622DA0">
        <w:rPr>
          <w:rFonts w:ascii="Times New Roman" w:hAnsi="Times New Roman" w:cs="Times New Roman"/>
          <w:sz w:val="24"/>
          <w:szCs w:val="24"/>
        </w:rPr>
        <w:t xml:space="preserve"> </w:t>
      </w:r>
      <w:r w:rsidR="0087426D">
        <w:rPr>
          <w:rFonts w:ascii="Times New Roman" w:hAnsi="Times New Roman" w:cs="Times New Roman"/>
          <w:sz w:val="24"/>
          <w:szCs w:val="24"/>
        </w:rPr>
        <w:t>I</w:t>
      </w:r>
      <w:r w:rsidRPr="00622DA0">
        <w:rPr>
          <w:rFonts w:ascii="Times New Roman" w:hAnsi="Times New Roman" w:cs="Times New Roman"/>
          <w:sz w:val="24"/>
          <w:szCs w:val="24"/>
        </w:rPr>
        <w:t>f we had a good way of determining the preferences of voters for these other candidates had only the two mainstream candidates been on the ballot, we might find that Hubert Humphrey might have led in the popular vote. George Wallace’s independent campaign drew support primarily from the south, capturing 46 electoral votes from five southern states. Even had Humphrey won all 9.9 million of Wallace’s voters and the 46 EC votes that accompanied them, he still would have lost in the Electoral College.</w:t>
      </w:r>
    </w:p>
    <w:p w14:paraId="13A5126E" w14:textId="77777777" w:rsidR="00961E74" w:rsidRPr="00F91419" w:rsidRDefault="00961E74" w:rsidP="00961E74">
      <w:pPr>
        <w:pStyle w:val="FootnoteText"/>
        <w:rPr>
          <w:rFonts w:ascii="Times New Roman" w:hAnsi="Times New Roman" w:cs="Times New Roman"/>
          <w:b/>
          <w:sz w:val="24"/>
          <w:szCs w:val="24"/>
        </w:rPr>
      </w:pPr>
    </w:p>
  </w:footnote>
  <w:footnote w:id="16">
    <w:p w14:paraId="73C44210" w14:textId="776BB37E" w:rsidR="00622DA0" w:rsidRPr="005867F2" w:rsidRDefault="00622DA0" w:rsidP="00622DA0">
      <w:pPr>
        <w:pStyle w:val="FootnoteText"/>
        <w:rPr>
          <w:rFonts w:ascii="Times New Roman" w:hAnsi="Times New Roman" w:cs="Times New Roman"/>
          <w:sz w:val="24"/>
          <w:szCs w:val="24"/>
        </w:rPr>
      </w:pPr>
      <w:r w:rsidRPr="005867F2">
        <w:rPr>
          <w:rStyle w:val="FootnoteReference"/>
          <w:rFonts w:ascii="Times New Roman" w:hAnsi="Times New Roman" w:cs="Times New Roman"/>
          <w:sz w:val="24"/>
          <w:szCs w:val="24"/>
        </w:rPr>
        <w:footnoteRef/>
      </w:r>
      <w:r w:rsidRPr="005867F2">
        <w:rPr>
          <w:rFonts w:ascii="Times New Roman" w:hAnsi="Times New Roman" w:cs="Times New Roman"/>
          <w:sz w:val="24"/>
          <w:szCs w:val="24"/>
        </w:rPr>
        <w:t xml:space="preserve"> </w:t>
      </w:r>
      <w:r w:rsidRPr="00622DA0">
        <w:rPr>
          <w:rFonts w:ascii="Times New Roman" w:hAnsi="Times New Roman" w:cs="Times New Roman"/>
          <w:sz w:val="24"/>
          <w:szCs w:val="24"/>
        </w:rPr>
        <w:t xml:space="preserve">  </w:t>
      </w:r>
      <w:r w:rsidRPr="00622DA0">
        <w:rPr>
          <w:rFonts w:ascii="Times New Roman" w:hAnsi="Times New Roman" w:cs="Times New Roman"/>
          <w:b/>
          <w:color w:val="000000" w:themeColor="text1"/>
          <w:sz w:val="24"/>
          <w:szCs w:val="24"/>
        </w:rPr>
        <w:t>Speaking about the third-party candidacy of Ross Perot in 1992, Bill Clinton strategist James Carville said it was “the single most expensive act of masturbation in the history of the world.”</w:t>
      </w:r>
      <w:r>
        <w:rPr>
          <w:b/>
          <w:color w:val="000000" w:themeColor="text1"/>
          <w:szCs w:val="32"/>
        </w:rPr>
        <w:t xml:space="preserve">  </w:t>
      </w:r>
      <w:r w:rsidRPr="005867F2">
        <w:rPr>
          <w:rFonts w:ascii="Times New Roman" w:hAnsi="Times New Roman" w:cs="Times New Roman"/>
          <w:sz w:val="24"/>
          <w:szCs w:val="24"/>
        </w:rPr>
        <w:t xml:space="preserve">As quoted in the </w:t>
      </w:r>
      <w:r w:rsidRPr="00622DA0">
        <w:rPr>
          <w:rFonts w:ascii="Times New Roman" w:hAnsi="Times New Roman" w:cs="Times New Roman"/>
          <w:i/>
          <w:sz w:val="24"/>
          <w:szCs w:val="24"/>
        </w:rPr>
        <w:t>Los Angeles Times</w:t>
      </w:r>
      <w:r w:rsidRPr="005867F2">
        <w:rPr>
          <w:rFonts w:ascii="Times New Roman" w:hAnsi="Times New Roman" w:cs="Times New Roman"/>
          <w:sz w:val="24"/>
          <w:szCs w:val="24"/>
        </w:rPr>
        <w:t xml:space="preserve">: </w:t>
      </w:r>
      <w:hyperlink r:id="rId1" w:history="1">
        <w:r w:rsidRPr="005867F2">
          <w:rPr>
            <w:rStyle w:val="Hyperlink"/>
            <w:rFonts w:ascii="Times New Roman" w:hAnsi="Times New Roman" w:cs="Times New Roman"/>
            <w:sz w:val="24"/>
            <w:szCs w:val="24"/>
          </w:rPr>
          <w:t>http://articles.latimes.com/2012/apr/01/entertainment/la-ca-second-look-20120401</w:t>
        </w:r>
      </w:hyperlink>
      <w:r w:rsidRPr="005867F2">
        <w:rPr>
          <w:rFonts w:ascii="Times New Roman" w:hAnsi="Times New Roman" w:cs="Times New Roman"/>
          <w:sz w:val="24"/>
          <w:szCs w:val="24"/>
        </w:rPr>
        <w:t xml:space="preserve"> </w:t>
      </w:r>
      <w:proofErr w:type="gramStart"/>
      <w:r>
        <w:rPr>
          <w:rFonts w:ascii="Times New Roman" w:hAnsi="Times New Roman" w:cs="Times New Roman"/>
          <w:sz w:val="24"/>
          <w:szCs w:val="24"/>
        </w:rPr>
        <w:t>We</w:t>
      </w:r>
      <w:proofErr w:type="gramEnd"/>
      <w:r>
        <w:rPr>
          <w:rFonts w:ascii="Times New Roman" w:hAnsi="Times New Roman" w:cs="Times New Roman"/>
          <w:sz w:val="24"/>
          <w:szCs w:val="24"/>
        </w:rPr>
        <w:t xml:space="preserve"> thank  </w:t>
      </w:r>
      <w:r w:rsidRPr="005867F2">
        <w:rPr>
          <w:rFonts w:ascii="Times New Roman" w:hAnsi="Times New Roman" w:cs="Times New Roman"/>
          <w:sz w:val="24"/>
          <w:szCs w:val="24"/>
        </w:rPr>
        <w:t xml:space="preserve"> Joshua </w:t>
      </w:r>
      <w:proofErr w:type="spellStart"/>
      <w:r w:rsidRPr="005867F2">
        <w:rPr>
          <w:rFonts w:ascii="Times New Roman" w:hAnsi="Times New Roman" w:cs="Times New Roman"/>
          <w:sz w:val="24"/>
          <w:szCs w:val="24"/>
        </w:rPr>
        <w:t>Zingher</w:t>
      </w:r>
      <w:proofErr w:type="spellEnd"/>
      <w:r w:rsidRPr="005867F2">
        <w:rPr>
          <w:rFonts w:ascii="Times New Roman" w:hAnsi="Times New Roman" w:cs="Times New Roman"/>
          <w:sz w:val="24"/>
          <w:szCs w:val="24"/>
        </w:rPr>
        <w:t xml:space="preserve"> for this reference on twitter.</w:t>
      </w:r>
      <w:r>
        <w:rPr>
          <w:rFonts w:ascii="Times New Roman" w:hAnsi="Times New Roman" w:cs="Times New Roman"/>
          <w:sz w:val="24"/>
          <w:szCs w:val="24"/>
        </w:rPr>
        <w:t xml:space="preserve">  </w:t>
      </w:r>
    </w:p>
    <w:p w14:paraId="4B274A6F" w14:textId="77777777" w:rsidR="00622DA0" w:rsidRPr="005867F2" w:rsidRDefault="00622DA0" w:rsidP="00622DA0">
      <w:pPr>
        <w:pStyle w:val="FootnoteText"/>
        <w:rPr>
          <w:rFonts w:ascii="Times New Roman" w:hAnsi="Times New Roman" w:cs="Times New Roman"/>
          <w:sz w:val="24"/>
          <w:szCs w:val="24"/>
        </w:rPr>
      </w:pPr>
    </w:p>
  </w:footnote>
  <w:footnote w:id="17">
    <w:p w14:paraId="3EC0C0C8" w14:textId="77777777" w:rsidR="00961E74" w:rsidRPr="00F91419" w:rsidRDefault="00961E74" w:rsidP="00961E74">
      <w:pPr>
        <w:pStyle w:val="FootnoteText"/>
        <w:ind w:right="630"/>
        <w:jc w:val="left"/>
        <w:rPr>
          <w:rFonts w:ascii="Times New Roman" w:hAnsi="Times New Roman" w:cs="Times New Roman"/>
          <w:b/>
          <w:sz w:val="24"/>
          <w:szCs w:val="24"/>
        </w:rPr>
      </w:pPr>
      <w:r w:rsidRPr="00237471">
        <w:rPr>
          <w:rStyle w:val="FootnoteReference"/>
          <w:rFonts w:ascii="Times New Roman" w:hAnsi="Times New Roman" w:cs="Times New Roman"/>
        </w:rPr>
        <w:footnoteRef/>
      </w:r>
      <w:r w:rsidRPr="00237471">
        <w:rPr>
          <w:rFonts w:ascii="Times New Roman" w:hAnsi="Times New Roman" w:cs="Times New Roman"/>
        </w:rPr>
        <w:t xml:space="preserve"> </w:t>
      </w:r>
      <w:r w:rsidRPr="00F91419">
        <w:rPr>
          <w:rFonts w:ascii="Times New Roman" w:hAnsi="Times New Roman" w:cs="Times New Roman"/>
          <w:sz w:val="24"/>
          <w:szCs w:val="24"/>
        </w:rPr>
        <w:t xml:space="preserve">In the same tweet in which President Trump said that the Electoral College was "genius", he also claimed that he would have won the popular vote if, rather than the present EC system, who won the popular vote decided who got elected president. </w:t>
      </w:r>
      <w:r w:rsidRPr="00237471">
        <w:rPr>
          <w:rFonts w:ascii="Times New Roman" w:hAnsi="Times New Roman" w:cs="Times New Roman"/>
        </w:rPr>
        <w:t>U</w:t>
      </w:r>
      <w:r w:rsidRPr="00F91419">
        <w:rPr>
          <w:rFonts w:ascii="Times New Roman" w:hAnsi="Times New Roman" w:cs="Times New Roman"/>
          <w:sz w:val="24"/>
          <w:szCs w:val="24"/>
        </w:rPr>
        <w:t xml:space="preserve">nder that rule for deciding outcomes he said he would have campaigned in populous states that were being conceded to the Democrats under the present winner-take-all feature of the Electoral College.  </w:t>
      </w:r>
      <w:r w:rsidRPr="00F91419">
        <w:rPr>
          <w:rFonts w:ascii="Times New Roman" w:hAnsi="Times New Roman" w:cs="Times New Roman"/>
          <w:b/>
          <w:sz w:val="24"/>
          <w:szCs w:val="24"/>
        </w:rPr>
        <w:t xml:space="preserve"> But, of course, if he had changed his strategy so, too, would his Democratic opponent have been able to do a better job of motivating turnout among her supporters.</w:t>
      </w:r>
    </w:p>
    <w:p w14:paraId="03B082B0" w14:textId="77777777" w:rsidR="00961E74" w:rsidRPr="00F91419" w:rsidRDefault="00961E74" w:rsidP="00961E74">
      <w:pPr>
        <w:pStyle w:val="FootnoteText"/>
        <w:jc w:val="left"/>
        <w:rPr>
          <w:rFonts w:ascii="Times New Roman" w:hAnsi="Times New Roman" w:cs="Times New Roman"/>
          <w:sz w:val="24"/>
          <w:szCs w:val="24"/>
        </w:rPr>
      </w:pPr>
    </w:p>
  </w:footnote>
  <w:footnote w:id="18">
    <w:p w14:paraId="424AF09D" w14:textId="7F6DA537" w:rsidR="00961E74" w:rsidRPr="00FE1431" w:rsidRDefault="00961E74" w:rsidP="00D218BF">
      <w:pPr>
        <w:pStyle w:val="FootnoteText"/>
        <w:jc w:val="left"/>
        <w:rPr>
          <w:rFonts w:ascii="Times New Roman" w:hAnsi="Times New Roman" w:cs="Times New Roman"/>
          <w:color w:val="FF0000"/>
          <w:sz w:val="24"/>
          <w:szCs w:val="24"/>
        </w:rPr>
      </w:pPr>
      <w:r w:rsidRPr="00FE1431">
        <w:rPr>
          <w:rStyle w:val="FootnoteReference"/>
          <w:rFonts w:ascii="Times New Roman" w:hAnsi="Times New Roman" w:cs="Times New Roman"/>
          <w:sz w:val="24"/>
          <w:szCs w:val="24"/>
        </w:rPr>
        <w:footnoteRef/>
      </w:r>
      <w:r w:rsidRPr="00FE1431">
        <w:rPr>
          <w:rFonts w:ascii="Times New Roman" w:hAnsi="Times New Roman" w:cs="Times New Roman"/>
          <w:sz w:val="24"/>
          <w:szCs w:val="24"/>
        </w:rPr>
        <w:t xml:space="preserve"> S.J. Res 28 1979; National Popular Vote Bill --enacted in 11 states.</w:t>
      </w:r>
    </w:p>
    <w:p w14:paraId="4FFD90CC" w14:textId="77777777" w:rsidR="00961E74" w:rsidRPr="00FE1431" w:rsidRDefault="00961E74" w:rsidP="00D218BF">
      <w:pPr>
        <w:pStyle w:val="FootnoteText"/>
        <w:jc w:val="left"/>
        <w:rPr>
          <w:rFonts w:ascii="Times New Roman" w:hAnsi="Times New Roman" w:cs="Times New Roman"/>
          <w:sz w:val="24"/>
          <w:szCs w:val="24"/>
        </w:rPr>
      </w:pPr>
    </w:p>
  </w:footnote>
  <w:footnote w:id="19">
    <w:p w14:paraId="3B5CD2A3" w14:textId="1C29B41C" w:rsidR="00961E74" w:rsidRPr="00322A3D" w:rsidRDefault="00961E74">
      <w:pPr>
        <w:pStyle w:val="FootnoteText"/>
        <w:rPr>
          <w:color w:val="FF0000"/>
        </w:rPr>
      </w:pPr>
      <w:r w:rsidRPr="00FE1431">
        <w:rPr>
          <w:rStyle w:val="FootnoteReference"/>
          <w:rFonts w:ascii="Times New Roman" w:hAnsi="Times New Roman" w:cs="Times New Roman"/>
          <w:sz w:val="24"/>
          <w:szCs w:val="24"/>
        </w:rPr>
        <w:footnoteRef/>
      </w:r>
      <w:r w:rsidRPr="00FE1431">
        <w:rPr>
          <w:rFonts w:ascii="Times New Roman" w:hAnsi="Times New Roman" w:cs="Times New Roman"/>
          <w:sz w:val="24"/>
          <w:szCs w:val="24"/>
        </w:rPr>
        <w:t xml:space="preserve"> By some estimates, over 700 attempts to change or abolish the Electoral College have been advocated or proposed (</w:t>
      </w:r>
      <w:proofErr w:type="spellStart"/>
      <w:r w:rsidRPr="00FE1431">
        <w:rPr>
          <w:rFonts w:ascii="Times New Roman" w:hAnsi="Times New Roman" w:cs="Times New Roman"/>
          <w:sz w:val="24"/>
          <w:szCs w:val="24"/>
        </w:rPr>
        <w:t>Hardway</w:t>
      </w:r>
      <w:proofErr w:type="spellEnd"/>
      <w:r w:rsidRPr="00FE1431">
        <w:rPr>
          <w:rFonts w:ascii="Times New Roman" w:hAnsi="Times New Roman" w:cs="Times New Roman"/>
          <w:sz w:val="24"/>
          <w:szCs w:val="24"/>
        </w:rPr>
        <w:t xml:space="preserve"> 1994).</w:t>
      </w:r>
      <w:r w:rsidRPr="00FE1431">
        <w:rPr>
          <w:rFonts w:ascii="Times New Roman" w:hAnsi="Times New Roman" w:cs="Times New Roman"/>
          <w:b/>
          <w:sz w:val="24"/>
          <w:szCs w:val="24"/>
        </w:rPr>
        <w:t xml:space="preserve"> </w:t>
      </w:r>
      <w:r w:rsidRPr="00FE1431">
        <w:rPr>
          <w:rFonts w:ascii="Times New Roman" w:hAnsi="Times New Roman" w:cs="Times New Roman"/>
          <w:b/>
          <w:color w:val="FF0000"/>
          <w:sz w:val="24"/>
          <w:szCs w:val="24"/>
        </w:rPr>
        <w:t>JONATHAN ARE THESE REALLY SUPPOSED TO BE 700 DISTINCT PROPOSALS OR DO SOME OF THE SAME IDEAS COME UP AGAIN AND AGAIN?</w:t>
      </w:r>
    </w:p>
  </w:footnote>
  <w:footnote w:id="20">
    <w:p w14:paraId="6155E9C2" w14:textId="213C7932" w:rsidR="00961E74" w:rsidRPr="00322A3D" w:rsidRDefault="00961E74" w:rsidP="00E42C0C">
      <w:pPr>
        <w:pStyle w:val="FootnoteText"/>
        <w:rPr>
          <w:rFonts w:ascii="Times New Roman" w:hAnsi="Times New Roman" w:cs="Times New Roman"/>
          <w:b/>
          <w:sz w:val="24"/>
          <w:szCs w:val="24"/>
        </w:rPr>
      </w:pPr>
      <w:r w:rsidRPr="00322A3D">
        <w:rPr>
          <w:rStyle w:val="FootnoteReference"/>
          <w:rFonts w:ascii="Times New Roman" w:hAnsi="Times New Roman" w:cs="Times New Roman"/>
          <w:b/>
          <w:sz w:val="24"/>
          <w:szCs w:val="24"/>
        </w:rPr>
        <w:footnoteRef/>
      </w:r>
      <w:r w:rsidRPr="00322A3D">
        <w:rPr>
          <w:rFonts w:ascii="Times New Roman" w:hAnsi="Times New Roman" w:cs="Times New Roman"/>
          <w:b/>
          <w:sz w:val="24"/>
          <w:szCs w:val="24"/>
        </w:rPr>
        <w:t xml:space="preserve"> For states that enter the Union after a Census has been taken but are still allocated </w:t>
      </w:r>
      <w:proofErr w:type="gramStart"/>
      <w:r w:rsidRPr="00322A3D">
        <w:rPr>
          <w:rFonts w:ascii="Times New Roman" w:hAnsi="Times New Roman" w:cs="Times New Roman"/>
          <w:b/>
          <w:sz w:val="24"/>
          <w:szCs w:val="24"/>
        </w:rPr>
        <w:t xml:space="preserve">Electoral </w:t>
      </w:r>
      <w:r>
        <w:rPr>
          <w:rFonts w:ascii="Times New Roman" w:hAnsi="Times New Roman" w:cs="Times New Roman"/>
          <w:b/>
          <w:sz w:val="24"/>
          <w:szCs w:val="24"/>
        </w:rPr>
        <w:t xml:space="preserve"> College</w:t>
      </w:r>
      <w:proofErr w:type="gramEnd"/>
      <w:r>
        <w:rPr>
          <w:rFonts w:ascii="Times New Roman" w:hAnsi="Times New Roman" w:cs="Times New Roman"/>
          <w:b/>
          <w:sz w:val="24"/>
          <w:szCs w:val="24"/>
        </w:rPr>
        <w:t xml:space="preserve"> </w:t>
      </w:r>
      <w:r w:rsidRPr="00322A3D">
        <w:rPr>
          <w:rFonts w:ascii="Times New Roman" w:hAnsi="Times New Roman" w:cs="Times New Roman"/>
          <w:b/>
          <w:sz w:val="24"/>
          <w:szCs w:val="24"/>
        </w:rPr>
        <w:t xml:space="preserve">seats, we take the population in </w:t>
      </w:r>
      <w:r>
        <w:rPr>
          <w:rFonts w:ascii="Times New Roman" w:hAnsi="Times New Roman" w:cs="Times New Roman"/>
          <w:b/>
          <w:sz w:val="24"/>
          <w:szCs w:val="24"/>
        </w:rPr>
        <w:t xml:space="preserve"> the </w:t>
      </w:r>
      <w:r w:rsidRPr="00322A3D">
        <w:rPr>
          <w:rFonts w:ascii="Times New Roman" w:hAnsi="Times New Roman" w:cs="Times New Roman"/>
          <w:b/>
          <w:sz w:val="24"/>
          <w:szCs w:val="24"/>
        </w:rPr>
        <w:t>subsequent Census.</w:t>
      </w:r>
    </w:p>
    <w:p w14:paraId="37F59BBB" w14:textId="77777777" w:rsidR="00961E74" w:rsidRPr="00322A3D" w:rsidRDefault="00961E74" w:rsidP="00E42C0C">
      <w:pPr>
        <w:pStyle w:val="FootnoteText"/>
        <w:rPr>
          <w:rFonts w:ascii="Times New Roman" w:hAnsi="Times New Roman" w:cs="Times New Roman"/>
          <w:b/>
          <w:sz w:val="24"/>
          <w:szCs w:val="24"/>
        </w:rPr>
      </w:pPr>
    </w:p>
  </w:footnote>
  <w:footnote w:id="21">
    <w:p w14:paraId="5F713703" w14:textId="77777777" w:rsidR="00961E74" w:rsidRPr="00C918DA" w:rsidRDefault="00961E74" w:rsidP="00C0757D">
      <w:pPr>
        <w:pStyle w:val="FootnoteText"/>
        <w:jc w:val="left"/>
        <w:rPr>
          <w:rFonts w:ascii="Times New Roman" w:hAnsi="Times New Roman" w:cs="Times New Roman"/>
          <w:sz w:val="24"/>
          <w:szCs w:val="24"/>
        </w:rPr>
      </w:pPr>
      <w:r w:rsidRPr="00237471">
        <w:rPr>
          <w:rStyle w:val="FootnoteReference"/>
          <w:rFonts w:ascii="Times New Roman" w:hAnsi="Times New Roman" w:cs="Times New Roman"/>
        </w:rPr>
        <w:footnoteRef/>
      </w:r>
      <w:r w:rsidRPr="00237471">
        <w:rPr>
          <w:rFonts w:ascii="Times New Roman" w:hAnsi="Times New Roman" w:cs="Times New Roman"/>
        </w:rPr>
        <w:t xml:space="preserve"> </w:t>
      </w:r>
      <w:r w:rsidRPr="00C918DA">
        <w:rPr>
          <w:rFonts w:ascii="Times New Roman" w:hAnsi="Times New Roman" w:cs="Times New Roman"/>
          <w:b/>
          <w:sz w:val="24"/>
          <w:szCs w:val="24"/>
        </w:rPr>
        <w:t>T</w:t>
      </w:r>
      <w:r w:rsidRPr="00C918DA">
        <w:rPr>
          <w:rFonts w:ascii="Times New Roman" w:hAnsi="Times New Roman" w:cs="Times New Roman"/>
          <w:sz w:val="24"/>
          <w:szCs w:val="24"/>
        </w:rPr>
        <w:t>he US Census has used this method since 1940. For more details see 2 U.S.C § 2a (1941), http://uscode.house.gov/view.xhtml?req=granuleid:USC-prelim-title2-section2a&amp;num=0&amp;edition=prelim</w:t>
      </w:r>
    </w:p>
    <w:p w14:paraId="155855CB" w14:textId="77777777" w:rsidR="00961E74" w:rsidRPr="00237471" w:rsidRDefault="00961E74" w:rsidP="00C0757D">
      <w:pPr>
        <w:pStyle w:val="FootnoteText"/>
        <w:jc w:val="left"/>
        <w:rPr>
          <w:rFonts w:ascii="Times New Roman" w:hAnsi="Times New Roman" w:cs="Times New Roman"/>
        </w:rPr>
      </w:pPr>
    </w:p>
  </w:footnote>
  <w:footnote w:id="22">
    <w:p w14:paraId="5D3770B4" w14:textId="6C5EB431" w:rsidR="00961E74" w:rsidRPr="00C0757D" w:rsidRDefault="00961E74" w:rsidP="00C0757D">
      <w:pPr>
        <w:pStyle w:val="FootnoteText"/>
        <w:rPr>
          <w:rFonts w:ascii="Times New Roman" w:hAnsi="Times New Roman" w:cs="Times New Roman"/>
          <w:color w:val="FF0000"/>
          <w:sz w:val="24"/>
          <w:szCs w:val="24"/>
        </w:rPr>
      </w:pPr>
      <w:r>
        <w:rPr>
          <w:rStyle w:val="FootnoteReference"/>
        </w:rPr>
        <w:footnoteRef/>
      </w:r>
      <w:r>
        <w:t xml:space="preserve"> </w:t>
      </w:r>
      <w:r w:rsidRPr="00C918DA">
        <w:rPr>
          <w:rFonts w:ascii="Times New Roman" w:hAnsi="Times New Roman" w:cs="Times New Roman"/>
          <w:sz w:val="24"/>
          <w:szCs w:val="24"/>
        </w:rPr>
        <w:t>We recognize that there are many different formulas that can be used to allocate seats, and that the differences might, in the words of Gallagher (1991</w:t>
      </w:r>
      <w:r>
        <w:rPr>
          <w:rFonts w:ascii="Times New Roman" w:hAnsi="Times New Roman" w:cs="Times New Roman"/>
          <w:sz w:val="24"/>
          <w:szCs w:val="24"/>
        </w:rPr>
        <w:t>:</w:t>
      </w:r>
      <w:r w:rsidRPr="00C918DA">
        <w:rPr>
          <w:rFonts w:ascii="Times New Roman" w:hAnsi="Times New Roman" w:cs="Times New Roman"/>
          <w:sz w:val="24"/>
          <w:szCs w:val="24"/>
        </w:rPr>
        <w:t xml:space="preserve"> 33), </w:t>
      </w:r>
      <w:r>
        <w:rPr>
          <w:rFonts w:ascii="Times New Roman" w:hAnsi="Times New Roman" w:cs="Times New Roman"/>
          <w:b/>
          <w:sz w:val="24"/>
          <w:szCs w:val="24"/>
        </w:rPr>
        <w:t>might</w:t>
      </w:r>
      <w:r>
        <w:rPr>
          <w:rFonts w:ascii="Times New Roman" w:hAnsi="Times New Roman" w:cs="Times New Roman"/>
          <w:sz w:val="24"/>
          <w:szCs w:val="24"/>
        </w:rPr>
        <w:t xml:space="preserve"> </w:t>
      </w:r>
      <w:r w:rsidRPr="00C918DA">
        <w:rPr>
          <w:rFonts w:ascii="Times New Roman" w:hAnsi="Times New Roman" w:cs="Times New Roman"/>
          <w:sz w:val="24"/>
          <w:szCs w:val="24"/>
        </w:rPr>
        <w:t xml:space="preserve">“produce significantly different seat allocations for a given distribution of votes…” </w:t>
      </w:r>
      <w:r>
        <w:rPr>
          <w:rFonts w:ascii="Times New Roman" w:hAnsi="Times New Roman" w:cs="Times New Roman"/>
          <w:sz w:val="24"/>
          <w:szCs w:val="24"/>
        </w:rPr>
        <w:t xml:space="preserve">Similarly, </w:t>
      </w:r>
      <w:r w:rsidRPr="00C918DA">
        <w:rPr>
          <w:rFonts w:ascii="Times New Roman" w:hAnsi="Times New Roman" w:cs="Times New Roman"/>
          <w:sz w:val="24"/>
          <w:szCs w:val="24"/>
        </w:rPr>
        <w:t xml:space="preserve">Gaines and Jenkins </w:t>
      </w:r>
      <w:r>
        <w:rPr>
          <w:rFonts w:ascii="Times New Roman" w:hAnsi="Times New Roman" w:cs="Times New Roman"/>
          <w:sz w:val="24"/>
          <w:szCs w:val="24"/>
        </w:rPr>
        <w:t>(</w:t>
      </w:r>
      <w:r w:rsidRPr="00C918DA">
        <w:rPr>
          <w:rFonts w:ascii="Times New Roman" w:hAnsi="Times New Roman" w:cs="Times New Roman"/>
          <w:sz w:val="24"/>
          <w:szCs w:val="24"/>
        </w:rPr>
        <w:t>2001</w:t>
      </w:r>
      <w:r>
        <w:rPr>
          <w:rFonts w:ascii="Times New Roman" w:hAnsi="Times New Roman" w:cs="Times New Roman"/>
          <w:sz w:val="24"/>
          <w:szCs w:val="24"/>
        </w:rPr>
        <w:t xml:space="preserve"> </w:t>
      </w:r>
      <w:r w:rsidRPr="00C0757D">
        <w:rPr>
          <w:rFonts w:ascii="Times New Roman" w:hAnsi="Times New Roman" w:cs="Times New Roman"/>
          <w:b/>
          <w:color w:val="FF0000"/>
          <w:sz w:val="24"/>
          <w:szCs w:val="24"/>
        </w:rPr>
        <w:t xml:space="preserve">page cited </w:t>
      </w:r>
      <w:proofErr w:type="gramStart"/>
      <w:r w:rsidRPr="00C0757D">
        <w:rPr>
          <w:rFonts w:ascii="Times New Roman" w:hAnsi="Times New Roman" w:cs="Times New Roman"/>
          <w:b/>
          <w:color w:val="FF0000"/>
          <w:sz w:val="24"/>
          <w:szCs w:val="24"/>
        </w:rPr>
        <w:t>needed</w:t>
      </w:r>
      <w:r>
        <w:rPr>
          <w:rFonts w:ascii="Times New Roman" w:hAnsi="Times New Roman" w:cs="Times New Roman"/>
          <w:sz w:val="24"/>
          <w:szCs w:val="24"/>
        </w:rPr>
        <w:t xml:space="preserve"> </w:t>
      </w:r>
      <w:r w:rsidRPr="00C918DA">
        <w:rPr>
          <w:rFonts w:ascii="Times New Roman" w:hAnsi="Times New Roman" w:cs="Times New Roman"/>
          <w:sz w:val="24"/>
          <w:szCs w:val="24"/>
        </w:rPr>
        <w:t>)</w:t>
      </w:r>
      <w:proofErr w:type="gramEnd"/>
      <w:r>
        <w:rPr>
          <w:rFonts w:ascii="Times New Roman" w:hAnsi="Times New Roman" w:cs="Times New Roman"/>
          <w:sz w:val="24"/>
          <w:szCs w:val="24"/>
        </w:rPr>
        <w:t xml:space="preserve"> observe that “</w:t>
      </w:r>
      <w:r w:rsidRPr="00C918DA">
        <w:rPr>
          <w:rFonts w:ascii="Times New Roman" w:hAnsi="Times New Roman" w:cs="Times New Roman"/>
          <w:sz w:val="24"/>
          <w:szCs w:val="24"/>
        </w:rPr>
        <w:t>When the direct vote is particularly close, choice of apportionment method might be determinative.</w:t>
      </w:r>
      <w:r>
        <w:rPr>
          <w:rFonts w:ascii="Times New Roman" w:hAnsi="Times New Roman" w:cs="Times New Roman"/>
          <w:sz w:val="24"/>
          <w:szCs w:val="24"/>
        </w:rPr>
        <w:t>”</w:t>
      </w:r>
      <w:r w:rsidRPr="00C918DA">
        <w:rPr>
          <w:rFonts w:ascii="Times New Roman" w:hAnsi="Times New Roman" w:cs="Times New Roman"/>
          <w:sz w:val="24"/>
          <w:szCs w:val="24"/>
        </w:rPr>
        <w:t xml:space="preserve">  For the purposes of this essay, we only look at the alternative results based on the apportionment</w:t>
      </w:r>
      <w:r w:rsidRPr="00C918DA">
        <w:rPr>
          <w:rFonts w:ascii="Times New Roman" w:hAnsi="Times New Roman" w:cs="Times New Roman"/>
          <w:b/>
          <w:sz w:val="24"/>
          <w:szCs w:val="24"/>
        </w:rPr>
        <w:t xml:space="preserve"> currently </w:t>
      </w:r>
      <w:r w:rsidRPr="00C918DA">
        <w:rPr>
          <w:rFonts w:ascii="Times New Roman" w:hAnsi="Times New Roman" w:cs="Times New Roman"/>
          <w:sz w:val="24"/>
          <w:szCs w:val="24"/>
        </w:rPr>
        <w:t xml:space="preserve">used by the US Census for determining Electoral College seats. </w:t>
      </w:r>
      <w:r>
        <w:rPr>
          <w:rFonts w:ascii="Times New Roman" w:hAnsi="Times New Roman" w:cs="Times New Roman"/>
          <w:sz w:val="24"/>
          <w:szCs w:val="24"/>
        </w:rPr>
        <w:t>Looking at apportionment we see that differences among the six main forms of proportional allocation tend to affect only a handful of states.  Gallagher observes that</w:t>
      </w:r>
      <w:r w:rsidRPr="00C918DA">
        <w:rPr>
          <w:rFonts w:ascii="Times New Roman" w:hAnsi="Times New Roman" w:cs="Times New Roman"/>
          <w:sz w:val="24"/>
          <w:szCs w:val="24"/>
        </w:rPr>
        <w:t xml:space="preserve"> “each PR method minimizes disproportionality according to its own principles”.</w:t>
      </w:r>
      <w:r>
        <w:rPr>
          <w:rFonts w:ascii="Times New Roman" w:hAnsi="Times New Roman" w:cs="Times New Roman"/>
          <w:sz w:val="24"/>
          <w:szCs w:val="24"/>
        </w:rPr>
        <w:t xml:space="preserve">  Here we use the Gallagher (1991) index of disproportionality, which is the one appropriate for the present rule.  </w:t>
      </w:r>
      <w:r w:rsidRPr="00C0757D">
        <w:rPr>
          <w:rFonts w:ascii="Times New Roman" w:hAnsi="Times New Roman" w:cs="Times New Roman"/>
          <w:color w:val="FF0000"/>
          <w:sz w:val="24"/>
          <w:szCs w:val="24"/>
        </w:rPr>
        <w:t>JONATHAN PLEASE DOUBLECHECK THIS STATEMENT</w:t>
      </w:r>
    </w:p>
  </w:footnote>
  <w:footnote w:id="23">
    <w:p w14:paraId="049BE023" w14:textId="03D7D746" w:rsidR="00961E74" w:rsidRPr="00EE0E74" w:rsidRDefault="00961E74">
      <w:pPr>
        <w:pStyle w:val="FootnoteText"/>
        <w:rPr>
          <w:rFonts w:ascii="Times New Roman" w:hAnsi="Times New Roman" w:cs="Times New Roman"/>
          <w:sz w:val="24"/>
          <w:szCs w:val="24"/>
        </w:rPr>
      </w:pPr>
      <w:r w:rsidRPr="00EE0E74">
        <w:rPr>
          <w:rStyle w:val="FootnoteReference"/>
          <w:rFonts w:ascii="Times New Roman" w:hAnsi="Times New Roman" w:cs="Times New Roman"/>
          <w:sz w:val="24"/>
          <w:szCs w:val="24"/>
        </w:rPr>
        <w:footnoteRef/>
      </w:r>
      <w:r w:rsidRPr="00EE0E74">
        <w:rPr>
          <w:rFonts w:ascii="Times New Roman" w:hAnsi="Times New Roman" w:cs="Times New Roman"/>
          <w:sz w:val="24"/>
          <w:szCs w:val="24"/>
        </w:rPr>
        <w:t xml:space="preserve"> As noted previously, this was an election that was decided not by the votes of the people but instead by a deal between the Democratic and Republican candidates that involved the federal government ending Reconstruction in the South.</w:t>
      </w:r>
    </w:p>
  </w:footnote>
  <w:footnote w:id="24">
    <w:p w14:paraId="12C6EFD2" w14:textId="11D83EC0" w:rsidR="00961E74" w:rsidRPr="0087426D" w:rsidRDefault="00961E74">
      <w:pPr>
        <w:pStyle w:val="FootnoteText"/>
        <w:rPr>
          <w:rFonts w:ascii="Times New Roman" w:hAnsi="Times New Roman" w:cs="Times New Roman"/>
          <w:b/>
          <w:sz w:val="24"/>
          <w:szCs w:val="24"/>
        </w:rPr>
      </w:pPr>
      <w:r w:rsidRPr="0087426D">
        <w:rPr>
          <w:rStyle w:val="FootnoteReference"/>
          <w:rFonts w:ascii="Times New Roman" w:hAnsi="Times New Roman" w:cs="Times New Roman"/>
          <w:sz w:val="24"/>
          <w:szCs w:val="24"/>
        </w:rPr>
        <w:footnoteRef/>
      </w:r>
      <w:r w:rsidRPr="0087426D">
        <w:rPr>
          <w:rFonts w:ascii="Times New Roman" w:hAnsi="Times New Roman" w:cs="Times New Roman"/>
          <w:b/>
          <w:sz w:val="24"/>
          <w:szCs w:val="24"/>
        </w:rPr>
        <w:t xml:space="preserve">  Blatant partisan gerrymandering was </w:t>
      </w:r>
      <w:r w:rsidR="00FB4663" w:rsidRPr="0087426D">
        <w:rPr>
          <w:rFonts w:ascii="Times New Roman" w:hAnsi="Times New Roman" w:cs="Times New Roman"/>
          <w:b/>
          <w:sz w:val="24"/>
          <w:szCs w:val="24"/>
        </w:rPr>
        <w:t>made more likely</w:t>
      </w:r>
      <w:r w:rsidRPr="0087426D">
        <w:rPr>
          <w:rFonts w:ascii="Times New Roman" w:hAnsi="Times New Roman" w:cs="Times New Roman"/>
          <w:b/>
          <w:sz w:val="24"/>
          <w:szCs w:val="24"/>
        </w:rPr>
        <w:t xml:space="preserve"> by the Supreme Court’s consistent refusal to reign in this practice.</w:t>
      </w:r>
      <w:r w:rsidR="00FB4663" w:rsidRPr="0087426D">
        <w:rPr>
          <w:rFonts w:ascii="Times New Roman" w:hAnsi="Times New Roman" w:cs="Times New Roman"/>
          <w:b/>
          <w:sz w:val="24"/>
          <w:szCs w:val="24"/>
        </w:rPr>
        <w:t xml:space="preserve"> </w:t>
      </w:r>
      <w:r w:rsidRPr="0087426D">
        <w:rPr>
          <w:rFonts w:ascii="Times New Roman" w:hAnsi="Times New Roman" w:cs="Times New Roman"/>
          <w:b/>
          <w:sz w:val="24"/>
          <w:szCs w:val="24"/>
        </w:rPr>
        <w:t>(McGann et al 2016).</w:t>
      </w:r>
    </w:p>
    <w:p w14:paraId="4182861B" w14:textId="77777777" w:rsidR="00FB4663" w:rsidRPr="0087426D" w:rsidRDefault="00FB4663">
      <w:pPr>
        <w:pStyle w:val="FootnoteText"/>
        <w:rPr>
          <w:rFonts w:ascii="Times New Roman" w:hAnsi="Times New Roman" w:cs="Times New Roman"/>
          <w:sz w:val="24"/>
          <w:szCs w:val="24"/>
        </w:rPr>
      </w:pPr>
    </w:p>
  </w:footnote>
  <w:footnote w:id="25">
    <w:p w14:paraId="3D6DAD21" w14:textId="3552F1A2" w:rsidR="00FB4663" w:rsidRPr="0087426D" w:rsidRDefault="00FB4663" w:rsidP="00FB4663">
      <w:pPr>
        <w:pStyle w:val="FootnoteText"/>
        <w:jc w:val="left"/>
        <w:rPr>
          <w:rFonts w:ascii="Times New Roman" w:hAnsi="Times New Roman" w:cs="Times New Roman"/>
          <w:color w:val="FF0000"/>
          <w:sz w:val="24"/>
          <w:szCs w:val="24"/>
        </w:rPr>
      </w:pPr>
      <w:r w:rsidRPr="0087426D">
        <w:rPr>
          <w:rStyle w:val="FootnoteReference"/>
          <w:rFonts w:ascii="Times New Roman" w:hAnsi="Times New Roman" w:cs="Times New Roman"/>
          <w:sz w:val="24"/>
          <w:szCs w:val="24"/>
        </w:rPr>
        <w:footnoteRef/>
      </w:r>
      <w:r w:rsidRPr="0087426D">
        <w:rPr>
          <w:rFonts w:ascii="Times New Roman" w:hAnsi="Times New Roman" w:cs="Times New Roman"/>
          <w:sz w:val="24"/>
          <w:szCs w:val="24"/>
        </w:rPr>
        <w:t xml:space="preserve"> There is an especially large difference when allocating by Congressional District in 2012,</w:t>
      </w:r>
      <w:r w:rsidRPr="0087426D">
        <w:rPr>
          <w:rFonts w:ascii="Times New Roman" w:hAnsi="Times New Roman" w:cs="Times New Roman"/>
          <w:color w:val="FF0000"/>
          <w:sz w:val="24"/>
          <w:szCs w:val="24"/>
        </w:rPr>
        <w:t xml:space="preserve"> </w:t>
      </w:r>
      <w:r w:rsidRPr="0087426D">
        <w:rPr>
          <w:rFonts w:ascii="Times New Roman" w:hAnsi="Times New Roman" w:cs="Times New Roman"/>
          <w:sz w:val="24"/>
          <w:szCs w:val="24"/>
        </w:rPr>
        <w:t xml:space="preserve">due in no small part by the aggressive House gerrymandering that took place in the census before the election, mostly to the benefit of Republicans. (McGann et al 2016).  </w:t>
      </w:r>
      <w:r w:rsidRPr="0087426D">
        <w:rPr>
          <w:rFonts w:ascii="Times New Roman" w:hAnsi="Times New Roman" w:cs="Times New Roman"/>
          <w:sz w:val="24"/>
          <w:szCs w:val="24"/>
        </w:rPr>
        <w:t>S</w:t>
      </w:r>
      <w:r w:rsidRPr="0087426D">
        <w:rPr>
          <w:rFonts w:ascii="Times New Roman" w:hAnsi="Times New Roman" w:cs="Times New Roman"/>
          <w:sz w:val="24"/>
          <w:szCs w:val="24"/>
        </w:rPr>
        <w:t xml:space="preserve">ince benefit from incumbency advantage reduces the vote shares of challengers, </w:t>
      </w:r>
      <w:r w:rsidRPr="0087426D">
        <w:rPr>
          <w:rFonts w:ascii="Times New Roman" w:hAnsi="Times New Roman" w:cs="Times New Roman"/>
          <w:i/>
          <w:sz w:val="24"/>
          <w:szCs w:val="24"/>
        </w:rPr>
        <w:t>ceteris paribus</w:t>
      </w:r>
      <w:r w:rsidRPr="0087426D">
        <w:rPr>
          <w:rFonts w:ascii="Times New Roman" w:hAnsi="Times New Roman" w:cs="Times New Roman"/>
          <w:sz w:val="24"/>
          <w:szCs w:val="24"/>
        </w:rPr>
        <w:t xml:space="preserve">, </w:t>
      </w:r>
      <w:r w:rsidRPr="0087426D">
        <w:rPr>
          <w:rFonts w:ascii="Times New Roman" w:hAnsi="Times New Roman" w:cs="Times New Roman"/>
          <w:sz w:val="24"/>
          <w:szCs w:val="24"/>
        </w:rPr>
        <w:t>o</w:t>
      </w:r>
      <w:r w:rsidRPr="0087426D">
        <w:rPr>
          <w:rFonts w:ascii="Times New Roman" w:hAnsi="Times New Roman" w:cs="Times New Roman"/>
          <w:sz w:val="24"/>
          <w:szCs w:val="24"/>
        </w:rPr>
        <w:t>nce incumbents are in place</w:t>
      </w:r>
      <w:r w:rsidRPr="0087426D">
        <w:rPr>
          <w:rFonts w:ascii="Times New Roman" w:hAnsi="Times New Roman" w:cs="Times New Roman"/>
          <w:b/>
          <w:sz w:val="24"/>
          <w:szCs w:val="24"/>
        </w:rPr>
        <w:t xml:space="preserve"> whose</w:t>
      </w:r>
      <w:r w:rsidRPr="0087426D">
        <w:rPr>
          <w:rFonts w:ascii="Times New Roman" w:hAnsi="Times New Roman" w:cs="Times New Roman"/>
          <w:sz w:val="24"/>
          <w:szCs w:val="24"/>
        </w:rPr>
        <w:t xml:space="preserve"> election is in part or largely due to gerrymandering,</w:t>
      </w:r>
      <w:r w:rsidRPr="0087426D">
        <w:rPr>
          <w:rFonts w:ascii="Times New Roman" w:hAnsi="Times New Roman" w:cs="Times New Roman"/>
          <w:sz w:val="24"/>
          <w:szCs w:val="24"/>
        </w:rPr>
        <w:t xml:space="preserve"> </w:t>
      </w:r>
      <w:r w:rsidRPr="0087426D">
        <w:rPr>
          <w:rFonts w:ascii="Times New Roman" w:hAnsi="Times New Roman" w:cs="Times New Roman"/>
          <w:sz w:val="24"/>
          <w:szCs w:val="24"/>
        </w:rPr>
        <w:t>apparent partisan bias in subsequent elections may appear lower (Theodore Arrington, personal communication, February, 2017).</w:t>
      </w:r>
    </w:p>
    <w:p w14:paraId="3397A1C2" w14:textId="77777777" w:rsidR="00FB4663" w:rsidRPr="00237471" w:rsidRDefault="00FB4663" w:rsidP="00FB4663">
      <w:pPr>
        <w:pStyle w:val="FootnoteText"/>
        <w:jc w:val="left"/>
        <w:rPr>
          <w:rFonts w:ascii="Times New Roman" w:hAnsi="Times New Roman" w:cs="Times New Roman"/>
          <w:b/>
        </w:rPr>
      </w:pPr>
    </w:p>
  </w:footnote>
  <w:footnote w:id="26">
    <w:p w14:paraId="2392A3A1" w14:textId="4276DE9B" w:rsidR="00961E74" w:rsidRPr="00FB4663" w:rsidRDefault="00961E74" w:rsidP="00D218BF">
      <w:pPr>
        <w:pStyle w:val="FootnoteText"/>
        <w:ind w:right="630"/>
        <w:jc w:val="left"/>
        <w:rPr>
          <w:rFonts w:ascii="Times New Roman" w:hAnsi="Times New Roman" w:cs="Times New Roman"/>
          <w:color w:val="000000" w:themeColor="text1"/>
          <w:sz w:val="24"/>
          <w:szCs w:val="24"/>
        </w:rPr>
      </w:pPr>
      <w:r w:rsidRPr="00FB4663">
        <w:rPr>
          <w:rStyle w:val="FootnoteReference"/>
          <w:rFonts w:ascii="Times New Roman" w:hAnsi="Times New Roman" w:cs="Times New Roman"/>
          <w:sz w:val="24"/>
          <w:szCs w:val="24"/>
        </w:rPr>
        <w:footnoteRef/>
      </w:r>
      <w:r w:rsidRPr="00FB4663">
        <w:rPr>
          <w:rFonts w:ascii="Times New Roman" w:hAnsi="Times New Roman" w:cs="Times New Roman"/>
          <w:sz w:val="24"/>
          <w:szCs w:val="24"/>
        </w:rPr>
        <w:t xml:space="preserve"> </w:t>
      </w:r>
      <w:r w:rsidRPr="00FB4663">
        <w:rPr>
          <w:rFonts w:ascii="Times New Roman" w:hAnsi="Times New Roman" w:cs="Times New Roman"/>
          <w:color w:val="000000" w:themeColor="text1"/>
          <w:sz w:val="24"/>
          <w:szCs w:val="24"/>
        </w:rPr>
        <w:t>Taagepera (1972) argued that, for optimal communication purposes between representatives and those they represent, an assembly size should be the cube root of the polity’s population.</w:t>
      </w:r>
      <w:r w:rsidR="00FB4663">
        <w:rPr>
          <w:rFonts w:ascii="Times New Roman" w:hAnsi="Times New Roman" w:cs="Times New Roman"/>
          <w:color w:val="000000" w:themeColor="text1"/>
          <w:sz w:val="24"/>
          <w:szCs w:val="24"/>
        </w:rPr>
        <w:t xml:space="preserve"> He also demonstrated that this model did a rather good job in explaining actual assembly size in the world’s democracies, with the U.S. in the last 100 or so years being one of the most notable exceptions.</w:t>
      </w:r>
    </w:p>
    <w:p w14:paraId="4B9C1D9F" w14:textId="77777777" w:rsidR="00961E74" w:rsidRPr="00FB4663" w:rsidRDefault="00961E74" w:rsidP="00D218BF">
      <w:pPr>
        <w:pStyle w:val="FootnoteText"/>
        <w:ind w:right="630"/>
        <w:jc w:val="left"/>
        <w:rPr>
          <w:rFonts w:ascii="Times New Roman" w:hAnsi="Times New Roman" w:cs="Times New Roman"/>
          <w:sz w:val="24"/>
          <w:szCs w:val="24"/>
        </w:rPr>
      </w:pPr>
    </w:p>
  </w:footnote>
  <w:footnote w:id="27">
    <w:p w14:paraId="3F293733" w14:textId="30A97F68" w:rsidR="00961E74" w:rsidRPr="00FB4663" w:rsidRDefault="00961E74" w:rsidP="00D218BF">
      <w:pPr>
        <w:pStyle w:val="FootnoteText"/>
        <w:ind w:right="630"/>
        <w:jc w:val="left"/>
        <w:rPr>
          <w:rFonts w:ascii="Times New Roman" w:hAnsi="Times New Roman" w:cs="Times New Roman"/>
          <w:sz w:val="24"/>
          <w:szCs w:val="24"/>
        </w:rPr>
      </w:pPr>
      <w:r w:rsidRPr="00FB4663">
        <w:rPr>
          <w:rStyle w:val="FootnoteReference"/>
          <w:rFonts w:ascii="Times New Roman" w:hAnsi="Times New Roman" w:cs="Times New Roman"/>
          <w:sz w:val="24"/>
          <w:szCs w:val="24"/>
        </w:rPr>
        <w:footnoteRef/>
      </w:r>
      <w:r w:rsidRPr="00FB4663">
        <w:rPr>
          <w:rFonts w:ascii="Times New Roman" w:hAnsi="Times New Roman" w:cs="Times New Roman"/>
          <w:sz w:val="24"/>
          <w:szCs w:val="24"/>
        </w:rPr>
        <w:t xml:space="preserve">In addition to the work of </w:t>
      </w:r>
      <w:proofErr w:type="spellStart"/>
      <w:r w:rsidRPr="00FB4663">
        <w:rPr>
          <w:rFonts w:ascii="Times New Roman" w:hAnsi="Times New Roman" w:cs="Times New Roman"/>
          <w:color w:val="000000" w:themeColor="text1"/>
          <w:sz w:val="24"/>
          <w:szCs w:val="24"/>
        </w:rPr>
        <w:t>Ladewig</w:t>
      </w:r>
      <w:proofErr w:type="spellEnd"/>
      <w:r w:rsidRPr="00FB4663">
        <w:rPr>
          <w:rFonts w:ascii="Times New Roman" w:hAnsi="Times New Roman" w:cs="Times New Roman"/>
          <w:color w:val="000000" w:themeColor="text1"/>
          <w:sz w:val="24"/>
          <w:szCs w:val="24"/>
        </w:rPr>
        <w:t xml:space="preserve"> and </w:t>
      </w:r>
      <w:proofErr w:type="spellStart"/>
      <w:r w:rsidRPr="00FB4663">
        <w:rPr>
          <w:rFonts w:ascii="Times New Roman" w:hAnsi="Times New Roman" w:cs="Times New Roman"/>
          <w:color w:val="000000" w:themeColor="text1"/>
          <w:sz w:val="24"/>
          <w:szCs w:val="24"/>
        </w:rPr>
        <w:t>Jasinski</w:t>
      </w:r>
      <w:proofErr w:type="spellEnd"/>
      <w:r w:rsidRPr="00FB4663">
        <w:rPr>
          <w:rFonts w:ascii="Times New Roman" w:hAnsi="Times New Roman" w:cs="Times New Roman"/>
          <w:color w:val="000000" w:themeColor="text1"/>
          <w:sz w:val="24"/>
          <w:szCs w:val="24"/>
        </w:rPr>
        <w:t xml:space="preserve"> (2008),</w:t>
      </w:r>
      <w:r w:rsidRPr="00FB4663">
        <w:rPr>
          <w:rFonts w:ascii="Times New Roman" w:hAnsi="Times New Roman" w:cs="Times New Roman"/>
          <w:b/>
          <w:color w:val="000000" w:themeColor="text1"/>
          <w:sz w:val="24"/>
          <w:szCs w:val="24"/>
        </w:rPr>
        <w:t xml:space="preserve"> </w:t>
      </w:r>
      <w:r w:rsidRPr="00FB4663">
        <w:rPr>
          <w:rFonts w:ascii="Times New Roman" w:hAnsi="Times New Roman" w:cs="Times New Roman"/>
          <w:sz w:val="24"/>
          <w:szCs w:val="24"/>
        </w:rPr>
        <w:t xml:space="preserve">the effects on presidential outcomes under the EC of increasing/varying the size of the House have been studied by other authors (e.g., Neubauer and Zeitlin, 2003; </w:t>
      </w:r>
      <w:proofErr w:type="spellStart"/>
      <w:r w:rsidRPr="00FB4663">
        <w:rPr>
          <w:rFonts w:ascii="Times New Roman" w:hAnsi="Times New Roman" w:cs="Times New Roman"/>
          <w:sz w:val="24"/>
          <w:szCs w:val="24"/>
        </w:rPr>
        <w:t>Barthélémy</w:t>
      </w:r>
      <w:proofErr w:type="spellEnd"/>
      <w:r w:rsidRPr="00FB4663">
        <w:rPr>
          <w:rFonts w:ascii="Times New Roman" w:hAnsi="Times New Roman" w:cs="Times New Roman"/>
          <w:sz w:val="24"/>
          <w:szCs w:val="24"/>
        </w:rPr>
        <w:t xml:space="preserve">, Martin and </w:t>
      </w:r>
      <w:proofErr w:type="spellStart"/>
      <w:r w:rsidRPr="00FB4663">
        <w:rPr>
          <w:rFonts w:ascii="Times New Roman" w:hAnsi="Times New Roman" w:cs="Times New Roman"/>
          <w:sz w:val="24"/>
          <w:szCs w:val="24"/>
        </w:rPr>
        <w:t>Piggins</w:t>
      </w:r>
      <w:proofErr w:type="spellEnd"/>
      <w:r w:rsidRPr="00FB4663">
        <w:rPr>
          <w:rFonts w:ascii="Times New Roman" w:hAnsi="Times New Roman" w:cs="Times New Roman"/>
          <w:sz w:val="24"/>
          <w:szCs w:val="24"/>
        </w:rPr>
        <w:t>, 2014; Miller, 2014).  Here we limit ourselves to consideration of results in 2016 under the cube-root proposal.</w:t>
      </w:r>
    </w:p>
    <w:p w14:paraId="2B378296" w14:textId="77777777" w:rsidR="00961E74" w:rsidRPr="00FB4663" w:rsidRDefault="00961E74" w:rsidP="00D218BF">
      <w:pPr>
        <w:pStyle w:val="FootnoteText"/>
        <w:jc w:val="left"/>
        <w:rPr>
          <w:rFonts w:ascii="Times New Roman" w:hAnsi="Times New Roman" w:cs="Times New Roman"/>
          <w:sz w:val="24"/>
          <w:szCs w:val="24"/>
        </w:rPr>
      </w:pPr>
    </w:p>
  </w:footnote>
  <w:footnote w:id="28">
    <w:p w14:paraId="4110E889" w14:textId="43BE45AE" w:rsidR="00EA18C3" w:rsidRPr="00EA18C3" w:rsidRDefault="00EA18C3" w:rsidP="00EA18C3">
      <w:pPr>
        <w:ind w:right="630"/>
        <w:rPr>
          <w:b/>
          <w:color w:val="FF0000"/>
        </w:rPr>
      </w:pPr>
      <w:r>
        <w:rPr>
          <w:rStyle w:val="FootnoteReference"/>
        </w:rPr>
        <w:footnoteRef/>
      </w:r>
      <w:r>
        <w:t xml:space="preserve"> </w:t>
      </w:r>
      <w:r w:rsidRPr="00EA18C3">
        <w:rPr>
          <w:color w:val="000000" w:themeColor="text1"/>
        </w:rPr>
        <w:t xml:space="preserve">In that Appendix, we also provide comparisons to cube root results for the Electoral College without the two-seat bonus, and the Whole-Number and Fractional Proportionality rules, both with and without two-seat bonus.  The </w:t>
      </w:r>
      <w:r>
        <w:rPr>
          <w:color w:val="000000" w:themeColor="text1"/>
        </w:rPr>
        <w:t>district based measures cannot be calculated s</w:t>
      </w:r>
      <w:r w:rsidRPr="00EA18C3">
        <w:rPr>
          <w:color w:val="000000" w:themeColor="text1"/>
        </w:rPr>
        <w:t>ince we cannot know the partisan composition of a House Delegation that has never existed, and the Popular Vote rules would be the same regardless of the House size.</w:t>
      </w:r>
      <w:r>
        <w:rPr>
          <w:color w:val="000000" w:themeColor="text1"/>
        </w:rPr>
        <w:t xml:space="preserve"> </w:t>
      </w:r>
      <w:r w:rsidRPr="00EA18C3">
        <w:rPr>
          <w:b/>
          <w:color w:val="FF0000"/>
        </w:rPr>
        <w:t xml:space="preserve">JONATHAN I AM NOT SURE THAT THIS </w:t>
      </w:r>
      <w:r>
        <w:rPr>
          <w:b/>
          <w:color w:val="FF0000"/>
        </w:rPr>
        <w:t xml:space="preserve">additional analysis is </w:t>
      </w:r>
      <w:r w:rsidRPr="00EA18C3">
        <w:rPr>
          <w:b/>
          <w:color w:val="FF0000"/>
        </w:rPr>
        <w:t>AT ALL NECESSARY</w:t>
      </w:r>
    </w:p>
    <w:p w14:paraId="63D13D20" w14:textId="6F203151" w:rsidR="00EA18C3" w:rsidRPr="00EA18C3" w:rsidRDefault="00EA18C3">
      <w:pPr>
        <w:pStyle w:val="FootnoteText"/>
        <w:rPr>
          <w:b/>
          <w:color w:val="FF0000"/>
        </w:rPr>
      </w:pPr>
    </w:p>
  </w:footnote>
  <w:footnote w:id="29">
    <w:p w14:paraId="0C1256C7" w14:textId="77777777" w:rsidR="00AD4A8B" w:rsidRPr="005867F2" w:rsidRDefault="00AD4A8B" w:rsidP="00AD4A8B">
      <w:pPr>
        <w:rPr>
          <w:rFonts w:eastAsia="Times New Roman"/>
          <w:color w:val="000000"/>
          <w:shd w:val="clear" w:color="auto" w:fill="FFFFFF"/>
        </w:rPr>
      </w:pPr>
      <w:r w:rsidRPr="005867F2">
        <w:rPr>
          <w:rStyle w:val="FootnoteReference"/>
        </w:rPr>
        <w:footnoteRef/>
      </w:r>
      <w:r w:rsidRPr="005867F2">
        <w:t xml:space="preserve"> </w:t>
      </w:r>
      <w:r w:rsidRPr="005867F2">
        <w:rPr>
          <w:rFonts w:eastAsia="Times New Roman"/>
          <w:color w:val="000000"/>
          <w:shd w:val="clear" w:color="auto" w:fill="FFFFFF"/>
        </w:rPr>
        <w:t>There might have been an effect in 1876 but that is hard to assess.</w:t>
      </w:r>
      <w:r w:rsidRPr="005867F2">
        <w:rPr>
          <w:rFonts w:eastAsia="Times New Roman"/>
          <w:color w:val="000000"/>
        </w:rPr>
        <w:t>  </w:t>
      </w:r>
    </w:p>
    <w:p w14:paraId="3697B502" w14:textId="77777777" w:rsidR="00AD4A8B" w:rsidRPr="00944785" w:rsidRDefault="00AD4A8B" w:rsidP="00AD4A8B">
      <w:pPr>
        <w:rPr>
          <w:rFonts w:eastAsia="Times New Roman"/>
        </w:rPr>
      </w:pPr>
    </w:p>
  </w:footnote>
  <w:footnote w:id="30">
    <w:p w14:paraId="50019030" w14:textId="3FCDE3C0" w:rsidR="005867F2" w:rsidRPr="005867F2" w:rsidRDefault="005867F2">
      <w:pPr>
        <w:pStyle w:val="FootnoteText"/>
        <w:rPr>
          <w:rFonts w:ascii="Times New Roman" w:hAnsi="Times New Roman" w:cs="Times New Roman"/>
          <w:sz w:val="24"/>
          <w:szCs w:val="24"/>
        </w:rPr>
      </w:pPr>
      <w:r w:rsidRPr="005867F2">
        <w:rPr>
          <w:rStyle w:val="FootnoteReference"/>
          <w:rFonts w:ascii="Times New Roman" w:hAnsi="Times New Roman" w:cs="Times New Roman"/>
          <w:sz w:val="24"/>
          <w:szCs w:val="24"/>
        </w:rPr>
        <w:footnoteRef/>
      </w:r>
      <w:r w:rsidRPr="005867F2">
        <w:rPr>
          <w:rFonts w:ascii="Times New Roman" w:hAnsi="Times New Roman" w:cs="Times New Roman"/>
          <w:sz w:val="24"/>
          <w:szCs w:val="24"/>
        </w:rPr>
        <w:t xml:space="preserve"> </w:t>
      </w:r>
      <w:r w:rsidRPr="005867F2">
        <w:rPr>
          <w:rFonts w:ascii="Times New Roman" w:hAnsi="Times New Roman" w:cs="Times New Roman"/>
          <w:color w:val="000000" w:themeColor="text1"/>
          <w:sz w:val="24"/>
          <w:szCs w:val="24"/>
        </w:rPr>
        <w:t xml:space="preserve">Reformers who demand majoritarian winners as normative doctrine of democracy should look no further than the multi-party coalition </w:t>
      </w:r>
      <w:proofErr w:type="gramStart"/>
      <w:r w:rsidRPr="005867F2">
        <w:rPr>
          <w:rFonts w:ascii="Times New Roman" w:hAnsi="Times New Roman" w:cs="Times New Roman"/>
          <w:color w:val="000000" w:themeColor="text1"/>
          <w:sz w:val="24"/>
          <w:szCs w:val="24"/>
        </w:rPr>
        <w:t>governments</w:t>
      </w:r>
      <w:proofErr w:type="gramEnd"/>
      <w:r w:rsidRPr="005867F2">
        <w:rPr>
          <w:rFonts w:ascii="Times New Roman" w:hAnsi="Times New Roman" w:cs="Times New Roman"/>
          <w:b/>
          <w:color w:val="000000" w:themeColor="text1"/>
          <w:sz w:val="24"/>
          <w:szCs w:val="24"/>
        </w:rPr>
        <w:t xml:space="preserve"> common in PR systems. </w:t>
      </w:r>
      <w:r w:rsidRPr="005867F2">
        <w:rPr>
          <w:rFonts w:ascii="Times New Roman" w:hAnsi="Times New Roman" w:cs="Times New Roman"/>
          <w:color w:val="000000" w:themeColor="text1"/>
          <w:sz w:val="24"/>
          <w:szCs w:val="24"/>
        </w:rPr>
        <w:t>Leaders emerge through post-election negotiation, and their party may not even receive a plurality of the votes, t</w:t>
      </w:r>
      <w:r w:rsidRPr="005867F2">
        <w:rPr>
          <w:rFonts w:ascii="Times New Roman" w:hAnsi="Times New Roman" w:cs="Times New Roman"/>
          <w:b/>
          <w:color w:val="000000" w:themeColor="text1"/>
          <w:sz w:val="24"/>
          <w:szCs w:val="24"/>
        </w:rPr>
        <w:t>hough the largest party normally gets first chance to put together a winning majority coalition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D866BB" w14:textId="77777777" w:rsidR="00961E74" w:rsidRDefault="00961E74" w:rsidP="00F104C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9E9C636" w14:textId="77777777" w:rsidR="00961E74" w:rsidRDefault="00961E74" w:rsidP="00F104C5">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8B0511" w14:textId="77777777" w:rsidR="00961E74" w:rsidRDefault="00961E74" w:rsidP="00F104C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D4A8B">
      <w:rPr>
        <w:rStyle w:val="PageNumber"/>
        <w:noProof/>
      </w:rPr>
      <w:t>20</w:t>
    </w:r>
    <w:r>
      <w:rPr>
        <w:rStyle w:val="PageNumber"/>
      </w:rPr>
      <w:fldChar w:fldCharType="end"/>
    </w:r>
  </w:p>
  <w:p w14:paraId="5E4E2568" w14:textId="7119B1FA" w:rsidR="00961E74" w:rsidRDefault="00961E74" w:rsidP="00F104C5">
    <w:pPr>
      <w:pStyle w:val="Header"/>
      <w:pBdr>
        <w:bottom w:val="single" w:sz="4" w:space="1" w:color="auto"/>
      </w:pBdr>
      <w:ind w:right="360"/>
      <w:jc w:val="right"/>
    </w:pPr>
    <w:r w:rsidRPr="00F104C5">
      <w:t>THE IMPACT OF ALTERNATIVE ELECTORAL COLLEGE RULES</w:t>
    </w:r>
    <w:r>
      <w:t xml:space="preserve">… | </w:t>
    </w:r>
  </w:p>
  <w:p w14:paraId="76FDE483" w14:textId="77777777" w:rsidR="00961E74" w:rsidRDefault="00961E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FA10EA"/>
    <w:multiLevelType w:val="hybridMultilevel"/>
    <w:tmpl w:val="83CE1AD0"/>
    <w:lvl w:ilvl="0" w:tplc="24120E2C">
      <w:start w:val="1"/>
      <w:numFmt w:val="lowerLetter"/>
      <w:lvlText w:val="(%1)"/>
      <w:lvlJc w:val="left"/>
      <w:pPr>
        <w:ind w:left="598" w:hanging="360"/>
      </w:pPr>
      <w:rPr>
        <w:rFonts w:hint="default"/>
        <w:color w:val="000000" w:themeColor="text1"/>
        <w:sz w:val="24"/>
      </w:rPr>
    </w:lvl>
    <w:lvl w:ilvl="1" w:tplc="04090019" w:tentative="1">
      <w:start w:val="1"/>
      <w:numFmt w:val="lowerLetter"/>
      <w:lvlText w:val="%2."/>
      <w:lvlJc w:val="left"/>
      <w:pPr>
        <w:ind w:left="1318" w:hanging="360"/>
      </w:pPr>
    </w:lvl>
    <w:lvl w:ilvl="2" w:tplc="0409001B" w:tentative="1">
      <w:start w:val="1"/>
      <w:numFmt w:val="lowerRoman"/>
      <w:lvlText w:val="%3."/>
      <w:lvlJc w:val="right"/>
      <w:pPr>
        <w:ind w:left="2038" w:hanging="180"/>
      </w:pPr>
    </w:lvl>
    <w:lvl w:ilvl="3" w:tplc="0409000F" w:tentative="1">
      <w:start w:val="1"/>
      <w:numFmt w:val="decimal"/>
      <w:lvlText w:val="%4."/>
      <w:lvlJc w:val="left"/>
      <w:pPr>
        <w:ind w:left="2758" w:hanging="360"/>
      </w:pPr>
    </w:lvl>
    <w:lvl w:ilvl="4" w:tplc="04090019" w:tentative="1">
      <w:start w:val="1"/>
      <w:numFmt w:val="lowerLetter"/>
      <w:lvlText w:val="%5."/>
      <w:lvlJc w:val="left"/>
      <w:pPr>
        <w:ind w:left="3478" w:hanging="360"/>
      </w:pPr>
    </w:lvl>
    <w:lvl w:ilvl="5" w:tplc="0409001B" w:tentative="1">
      <w:start w:val="1"/>
      <w:numFmt w:val="lowerRoman"/>
      <w:lvlText w:val="%6."/>
      <w:lvlJc w:val="right"/>
      <w:pPr>
        <w:ind w:left="4198" w:hanging="180"/>
      </w:pPr>
    </w:lvl>
    <w:lvl w:ilvl="6" w:tplc="0409000F" w:tentative="1">
      <w:start w:val="1"/>
      <w:numFmt w:val="decimal"/>
      <w:lvlText w:val="%7."/>
      <w:lvlJc w:val="left"/>
      <w:pPr>
        <w:ind w:left="4918" w:hanging="360"/>
      </w:pPr>
    </w:lvl>
    <w:lvl w:ilvl="7" w:tplc="04090019" w:tentative="1">
      <w:start w:val="1"/>
      <w:numFmt w:val="lowerLetter"/>
      <w:lvlText w:val="%8."/>
      <w:lvlJc w:val="left"/>
      <w:pPr>
        <w:ind w:left="5638" w:hanging="360"/>
      </w:pPr>
    </w:lvl>
    <w:lvl w:ilvl="8" w:tplc="0409001B" w:tentative="1">
      <w:start w:val="1"/>
      <w:numFmt w:val="lowerRoman"/>
      <w:lvlText w:val="%9."/>
      <w:lvlJc w:val="right"/>
      <w:pPr>
        <w:ind w:left="6358" w:hanging="180"/>
      </w:pPr>
    </w:lvl>
  </w:abstractNum>
  <w:abstractNum w:abstractNumId="1" w15:restartNumberingAfterBreak="0">
    <w:nsid w:val="26F653F5"/>
    <w:multiLevelType w:val="hybridMultilevel"/>
    <w:tmpl w:val="7256D43E"/>
    <w:lvl w:ilvl="0" w:tplc="D04EF89E">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BF4"/>
    <w:rsid w:val="00001B62"/>
    <w:rsid w:val="00002C7F"/>
    <w:rsid w:val="00010D25"/>
    <w:rsid w:val="00022ACE"/>
    <w:rsid w:val="00023E7E"/>
    <w:rsid w:val="0002690A"/>
    <w:rsid w:val="00033B26"/>
    <w:rsid w:val="00037DC6"/>
    <w:rsid w:val="0004138F"/>
    <w:rsid w:val="00055F6A"/>
    <w:rsid w:val="0006292A"/>
    <w:rsid w:val="00075446"/>
    <w:rsid w:val="00080033"/>
    <w:rsid w:val="0008203F"/>
    <w:rsid w:val="000901FE"/>
    <w:rsid w:val="0009099D"/>
    <w:rsid w:val="000936D7"/>
    <w:rsid w:val="000947DD"/>
    <w:rsid w:val="000A0022"/>
    <w:rsid w:val="000A6A4C"/>
    <w:rsid w:val="000B52B7"/>
    <w:rsid w:val="000B7BF1"/>
    <w:rsid w:val="000C4596"/>
    <w:rsid w:val="000E14B2"/>
    <w:rsid w:val="000E3649"/>
    <w:rsid w:val="000E4034"/>
    <w:rsid w:val="000F19C3"/>
    <w:rsid w:val="00102DD6"/>
    <w:rsid w:val="00103BA0"/>
    <w:rsid w:val="00105FFE"/>
    <w:rsid w:val="00107D0F"/>
    <w:rsid w:val="001137B0"/>
    <w:rsid w:val="0011557B"/>
    <w:rsid w:val="00135335"/>
    <w:rsid w:val="0013548C"/>
    <w:rsid w:val="00137D54"/>
    <w:rsid w:val="00140604"/>
    <w:rsid w:val="00140DDA"/>
    <w:rsid w:val="001412DE"/>
    <w:rsid w:val="00142C95"/>
    <w:rsid w:val="00151A97"/>
    <w:rsid w:val="001520B0"/>
    <w:rsid w:val="0015708D"/>
    <w:rsid w:val="0016408F"/>
    <w:rsid w:val="00164E17"/>
    <w:rsid w:val="00171DAD"/>
    <w:rsid w:val="00172EC9"/>
    <w:rsid w:val="00174990"/>
    <w:rsid w:val="00174D34"/>
    <w:rsid w:val="00174D6A"/>
    <w:rsid w:val="00186DD6"/>
    <w:rsid w:val="0018709B"/>
    <w:rsid w:val="001920DF"/>
    <w:rsid w:val="0019672C"/>
    <w:rsid w:val="00197CDF"/>
    <w:rsid w:val="001A5319"/>
    <w:rsid w:val="001A72DF"/>
    <w:rsid w:val="001B36A6"/>
    <w:rsid w:val="001B6FCE"/>
    <w:rsid w:val="001C0190"/>
    <w:rsid w:val="001C35EA"/>
    <w:rsid w:val="001E43B1"/>
    <w:rsid w:val="001E70DA"/>
    <w:rsid w:val="00200636"/>
    <w:rsid w:val="00203A14"/>
    <w:rsid w:val="00206FD0"/>
    <w:rsid w:val="00213A7B"/>
    <w:rsid w:val="00213AC1"/>
    <w:rsid w:val="00217D5A"/>
    <w:rsid w:val="00224F48"/>
    <w:rsid w:val="002256E0"/>
    <w:rsid w:val="00227C21"/>
    <w:rsid w:val="0023494B"/>
    <w:rsid w:val="002370FD"/>
    <w:rsid w:val="0024534E"/>
    <w:rsid w:val="00245DA0"/>
    <w:rsid w:val="0025094A"/>
    <w:rsid w:val="0025256B"/>
    <w:rsid w:val="00254EE0"/>
    <w:rsid w:val="00256EC8"/>
    <w:rsid w:val="00256EDE"/>
    <w:rsid w:val="00257A8A"/>
    <w:rsid w:val="002713DE"/>
    <w:rsid w:val="002714FD"/>
    <w:rsid w:val="00272F5A"/>
    <w:rsid w:val="0027601F"/>
    <w:rsid w:val="00276B92"/>
    <w:rsid w:val="002A25CD"/>
    <w:rsid w:val="002A6C15"/>
    <w:rsid w:val="002A6EB0"/>
    <w:rsid w:val="002B142A"/>
    <w:rsid w:val="002B778A"/>
    <w:rsid w:val="002C0312"/>
    <w:rsid w:val="002C3CCF"/>
    <w:rsid w:val="002C4B69"/>
    <w:rsid w:val="002D0F4E"/>
    <w:rsid w:val="002D1A79"/>
    <w:rsid w:val="002D37EB"/>
    <w:rsid w:val="002D3DB2"/>
    <w:rsid w:val="002D4277"/>
    <w:rsid w:val="002E158F"/>
    <w:rsid w:val="002F01DB"/>
    <w:rsid w:val="002F5AEA"/>
    <w:rsid w:val="002F5BA3"/>
    <w:rsid w:val="002F712E"/>
    <w:rsid w:val="00303DD2"/>
    <w:rsid w:val="0031228B"/>
    <w:rsid w:val="003123F9"/>
    <w:rsid w:val="00315E99"/>
    <w:rsid w:val="00321DAE"/>
    <w:rsid w:val="003224CE"/>
    <w:rsid w:val="00322A3D"/>
    <w:rsid w:val="00323B4D"/>
    <w:rsid w:val="00332D13"/>
    <w:rsid w:val="003337D4"/>
    <w:rsid w:val="00335514"/>
    <w:rsid w:val="003355F0"/>
    <w:rsid w:val="0033632F"/>
    <w:rsid w:val="00340507"/>
    <w:rsid w:val="003409DE"/>
    <w:rsid w:val="00341BCE"/>
    <w:rsid w:val="0034691A"/>
    <w:rsid w:val="00355894"/>
    <w:rsid w:val="0035637C"/>
    <w:rsid w:val="003577C0"/>
    <w:rsid w:val="00357C5D"/>
    <w:rsid w:val="00360ABE"/>
    <w:rsid w:val="00360F54"/>
    <w:rsid w:val="00363A92"/>
    <w:rsid w:val="003732EB"/>
    <w:rsid w:val="00374AA1"/>
    <w:rsid w:val="0038261B"/>
    <w:rsid w:val="003827D9"/>
    <w:rsid w:val="00385B8B"/>
    <w:rsid w:val="00387B22"/>
    <w:rsid w:val="00392E40"/>
    <w:rsid w:val="00393216"/>
    <w:rsid w:val="0039514B"/>
    <w:rsid w:val="003A021E"/>
    <w:rsid w:val="003A1500"/>
    <w:rsid w:val="003A6CC2"/>
    <w:rsid w:val="003B504E"/>
    <w:rsid w:val="003B6A73"/>
    <w:rsid w:val="003C24A4"/>
    <w:rsid w:val="003C3F5C"/>
    <w:rsid w:val="003D0523"/>
    <w:rsid w:val="003D1834"/>
    <w:rsid w:val="003D6948"/>
    <w:rsid w:val="003E14F5"/>
    <w:rsid w:val="003E6081"/>
    <w:rsid w:val="003F394D"/>
    <w:rsid w:val="003F3AEE"/>
    <w:rsid w:val="0040737D"/>
    <w:rsid w:val="00407EFE"/>
    <w:rsid w:val="004268F8"/>
    <w:rsid w:val="0042796B"/>
    <w:rsid w:val="00430B8B"/>
    <w:rsid w:val="00435B93"/>
    <w:rsid w:val="00436CE2"/>
    <w:rsid w:val="004376C6"/>
    <w:rsid w:val="00451DF2"/>
    <w:rsid w:val="004527B6"/>
    <w:rsid w:val="004531B0"/>
    <w:rsid w:val="0045450B"/>
    <w:rsid w:val="00457CCE"/>
    <w:rsid w:val="0046166C"/>
    <w:rsid w:val="004707BD"/>
    <w:rsid w:val="004737F2"/>
    <w:rsid w:val="00473F2A"/>
    <w:rsid w:val="00475C95"/>
    <w:rsid w:val="00482B00"/>
    <w:rsid w:val="004874C5"/>
    <w:rsid w:val="0048797C"/>
    <w:rsid w:val="004901B9"/>
    <w:rsid w:val="00492C04"/>
    <w:rsid w:val="004935CE"/>
    <w:rsid w:val="004A6786"/>
    <w:rsid w:val="004B3AF2"/>
    <w:rsid w:val="004E081B"/>
    <w:rsid w:val="004E1023"/>
    <w:rsid w:val="004F295E"/>
    <w:rsid w:val="004F32F8"/>
    <w:rsid w:val="004F6C91"/>
    <w:rsid w:val="004F6D69"/>
    <w:rsid w:val="0050624B"/>
    <w:rsid w:val="00510B49"/>
    <w:rsid w:val="00524AD2"/>
    <w:rsid w:val="00532487"/>
    <w:rsid w:val="005338E8"/>
    <w:rsid w:val="00533A7E"/>
    <w:rsid w:val="0053556D"/>
    <w:rsid w:val="005370EC"/>
    <w:rsid w:val="00540BA9"/>
    <w:rsid w:val="00541562"/>
    <w:rsid w:val="005462AE"/>
    <w:rsid w:val="00546EBA"/>
    <w:rsid w:val="00553AC9"/>
    <w:rsid w:val="0055440C"/>
    <w:rsid w:val="00555C1A"/>
    <w:rsid w:val="0055715F"/>
    <w:rsid w:val="00562761"/>
    <w:rsid w:val="00565CDC"/>
    <w:rsid w:val="005760E9"/>
    <w:rsid w:val="00582EF8"/>
    <w:rsid w:val="00585205"/>
    <w:rsid w:val="00585247"/>
    <w:rsid w:val="005867F2"/>
    <w:rsid w:val="0059580C"/>
    <w:rsid w:val="00596F5C"/>
    <w:rsid w:val="00597399"/>
    <w:rsid w:val="005B1D98"/>
    <w:rsid w:val="005B6439"/>
    <w:rsid w:val="005C1A84"/>
    <w:rsid w:val="005C2E0D"/>
    <w:rsid w:val="005C394A"/>
    <w:rsid w:val="005C737C"/>
    <w:rsid w:val="005D1A55"/>
    <w:rsid w:val="005E09D6"/>
    <w:rsid w:val="005E2F17"/>
    <w:rsid w:val="005E3D3C"/>
    <w:rsid w:val="005E46E2"/>
    <w:rsid w:val="005E5C82"/>
    <w:rsid w:val="005E7942"/>
    <w:rsid w:val="005F7E0D"/>
    <w:rsid w:val="005F7EAD"/>
    <w:rsid w:val="00605884"/>
    <w:rsid w:val="00614E4C"/>
    <w:rsid w:val="00621CE0"/>
    <w:rsid w:val="00622DA0"/>
    <w:rsid w:val="00624428"/>
    <w:rsid w:val="00626287"/>
    <w:rsid w:val="00630300"/>
    <w:rsid w:val="006333F7"/>
    <w:rsid w:val="0063580D"/>
    <w:rsid w:val="00636159"/>
    <w:rsid w:val="00641180"/>
    <w:rsid w:val="00643E65"/>
    <w:rsid w:val="00656528"/>
    <w:rsid w:val="00657D1F"/>
    <w:rsid w:val="00662CCD"/>
    <w:rsid w:val="00664C65"/>
    <w:rsid w:val="006654D1"/>
    <w:rsid w:val="00670D6E"/>
    <w:rsid w:val="00672493"/>
    <w:rsid w:val="00672E4E"/>
    <w:rsid w:val="006802C3"/>
    <w:rsid w:val="00681FE9"/>
    <w:rsid w:val="00685620"/>
    <w:rsid w:val="00691E54"/>
    <w:rsid w:val="00696495"/>
    <w:rsid w:val="006A465A"/>
    <w:rsid w:val="006C00FE"/>
    <w:rsid w:val="006C3907"/>
    <w:rsid w:val="006C7952"/>
    <w:rsid w:val="006D6D62"/>
    <w:rsid w:val="006E16D6"/>
    <w:rsid w:val="006F1CBF"/>
    <w:rsid w:val="006F1FE8"/>
    <w:rsid w:val="006F2835"/>
    <w:rsid w:val="006F4EE2"/>
    <w:rsid w:val="00705CE5"/>
    <w:rsid w:val="00713435"/>
    <w:rsid w:val="00737558"/>
    <w:rsid w:val="00742182"/>
    <w:rsid w:val="00752FDA"/>
    <w:rsid w:val="00754ABE"/>
    <w:rsid w:val="0075679C"/>
    <w:rsid w:val="007572D6"/>
    <w:rsid w:val="0077422B"/>
    <w:rsid w:val="00776FA3"/>
    <w:rsid w:val="00781092"/>
    <w:rsid w:val="00790C04"/>
    <w:rsid w:val="007958C9"/>
    <w:rsid w:val="00795A74"/>
    <w:rsid w:val="00795AC3"/>
    <w:rsid w:val="007A430D"/>
    <w:rsid w:val="007A44B7"/>
    <w:rsid w:val="007A67ED"/>
    <w:rsid w:val="007B3181"/>
    <w:rsid w:val="007B4ACE"/>
    <w:rsid w:val="007B555D"/>
    <w:rsid w:val="007B65F9"/>
    <w:rsid w:val="007B7AEB"/>
    <w:rsid w:val="007C3774"/>
    <w:rsid w:val="007D559A"/>
    <w:rsid w:val="007D5B76"/>
    <w:rsid w:val="007D7FB8"/>
    <w:rsid w:val="007E474C"/>
    <w:rsid w:val="007F1AB1"/>
    <w:rsid w:val="007F56DA"/>
    <w:rsid w:val="00802560"/>
    <w:rsid w:val="00802DF4"/>
    <w:rsid w:val="0081424A"/>
    <w:rsid w:val="00814CC9"/>
    <w:rsid w:val="008242D0"/>
    <w:rsid w:val="008275BC"/>
    <w:rsid w:val="00834876"/>
    <w:rsid w:val="00840F62"/>
    <w:rsid w:val="008443DA"/>
    <w:rsid w:val="00850F50"/>
    <w:rsid w:val="00852C51"/>
    <w:rsid w:val="00854CB4"/>
    <w:rsid w:val="00855B8C"/>
    <w:rsid w:val="00861A73"/>
    <w:rsid w:val="00872E1E"/>
    <w:rsid w:val="0087426D"/>
    <w:rsid w:val="00875F47"/>
    <w:rsid w:val="008765F3"/>
    <w:rsid w:val="00896709"/>
    <w:rsid w:val="008A09FC"/>
    <w:rsid w:val="008A4CD1"/>
    <w:rsid w:val="008A53B2"/>
    <w:rsid w:val="008B06DB"/>
    <w:rsid w:val="008B0C84"/>
    <w:rsid w:val="008B306F"/>
    <w:rsid w:val="008B735D"/>
    <w:rsid w:val="008D599F"/>
    <w:rsid w:val="008D6196"/>
    <w:rsid w:val="008E1AA0"/>
    <w:rsid w:val="008E1F72"/>
    <w:rsid w:val="008E3B51"/>
    <w:rsid w:val="008E4301"/>
    <w:rsid w:val="008E68C2"/>
    <w:rsid w:val="008E7934"/>
    <w:rsid w:val="008F03EA"/>
    <w:rsid w:val="008F1F0E"/>
    <w:rsid w:val="00901E08"/>
    <w:rsid w:val="0090699F"/>
    <w:rsid w:val="00906FE0"/>
    <w:rsid w:val="009147AE"/>
    <w:rsid w:val="009165B2"/>
    <w:rsid w:val="0091695B"/>
    <w:rsid w:val="00923D49"/>
    <w:rsid w:val="00924585"/>
    <w:rsid w:val="00935151"/>
    <w:rsid w:val="00936EE7"/>
    <w:rsid w:val="00937E02"/>
    <w:rsid w:val="009407D5"/>
    <w:rsid w:val="00944785"/>
    <w:rsid w:val="009447F7"/>
    <w:rsid w:val="009548BF"/>
    <w:rsid w:val="00955747"/>
    <w:rsid w:val="00955A82"/>
    <w:rsid w:val="00961E74"/>
    <w:rsid w:val="009662BD"/>
    <w:rsid w:val="0097700A"/>
    <w:rsid w:val="00981C41"/>
    <w:rsid w:val="0098268B"/>
    <w:rsid w:val="00985188"/>
    <w:rsid w:val="0098606E"/>
    <w:rsid w:val="009949E3"/>
    <w:rsid w:val="009B6C2D"/>
    <w:rsid w:val="009C40FB"/>
    <w:rsid w:val="009D6669"/>
    <w:rsid w:val="009E0D5B"/>
    <w:rsid w:val="009E41E5"/>
    <w:rsid w:val="009E5705"/>
    <w:rsid w:val="009F44C6"/>
    <w:rsid w:val="00A02F19"/>
    <w:rsid w:val="00A13719"/>
    <w:rsid w:val="00A14809"/>
    <w:rsid w:val="00A16F11"/>
    <w:rsid w:val="00A2144D"/>
    <w:rsid w:val="00A33359"/>
    <w:rsid w:val="00A33FBE"/>
    <w:rsid w:val="00A35D3C"/>
    <w:rsid w:val="00A423C3"/>
    <w:rsid w:val="00A427C2"/>
    <w:rsid w:val="00A438EA"/>
    <w:rsid w:val="00A47D49"/>
    <w:rsid w:val="00A57C06"/>
    <w:rsid w:val="00A57EB2"/>
    <w:rsid w:val="00A7695B"/>
    <w:rsid w:val="00AA194F"/>
    <w:rsid w:val="00AA1DF9"/>
    <w:rsid w:val="00AB3528"/>
    <w:rsid w:val="00AB6066"/>
    <w:rsid w:val="00AC74C6"/>
    <w:rsid w:val="00AD00FE"/>
    <w:rsid w:val="00AD259A"/>
    <w:rsid w:val="00AD4A8B"/>
    <w:rsid w:val="00AD6C7D"/>
    <w:rsid w:val="00AE0D11"/>
    <w:rsid w:val="00AF39BE"/>
    <w:rsid w:val="00AF3B5B"/>
    <w:rsid w:val="00AF3F94"/>
    <w:rsid w:val="00B02220"/>
    <w:rsid w:val="00B16258"/>
    <w:rsid w:val="00B163F2"/>
    <w:rsid w:val="00B206F5"/>
    <w:rsid w:val="00B263DB"/>
    <w:rsid w:val="00B32A44"/>
    <w:rsid w:val="00B3308A"/>
    <w:rsid w:val="00B3742D"/>
    <w:rsid w:val="00B435D7"/>
    <w:rsid w:val="00B470F8"/>
    <w:rsid w:val="00B47687"/>
    <w:rsid w:val="00B4785E"/>
    <w:rsid w:val="00B52995"/>
    <w:rsid w:val="00B60B61"/>
    <w:rsid w:val="00B650C0"/>
    <w:rsid w:val="00B66126"/>
    <w:rsid w:val="00B73FE1"/>
    <w:rsid w:val="00B75BD9"/>
    <w:rsid w:val="00B819B2"/>
    <w:rsid w:val="00B83452"/>
    <w:rsid w:val="00B84D12"/>
    <w:rsid w:val="00B87927"/>
    <w:rsid w:val="00B91E74"/>
    <w:rsid w:val="00BA75D1"/>
    <w:rsid w:val="00BB7729"/>
    <w:rsid w:val="00BB7D7F"/>
    <w:rsid w:val="00BC0699"/>
    <w:rsid w:val="00BC4E26"/>
    <w:rsid w:val="00BD340C"/>
    <w:rsid w:val="00BD5F20"/>
    <w:rsid w:val="00BE27CF"/>
    <w:rsid w:val="00BE48F6"/>
    <w:rsid w:val="00BE55B6"/>
    <w:rsid w:val="00BE5D3D"/>
    <w:rsid w:val="00BF1333"/>
    <w:rsid w:val="00BF7BB2"/>
    <w:rsid w:val="00C01809"/>
    <w:rsid w:val="00C0397C"/>
    <w:rsid w:val="00C0757D"/>
    <w:rsid w:val="00C10011"/>
    <w:rsid w:val="00C12AD4"/>
    <w:rsid w:val="00C252E7"/>
    <w:rsid w:val="00C33B0F"/>
    <w:rsid w:val="00C33D9E"/>
    <w:rsid w:val="00C46715"/>
    <w:rsid w:val="00C46930"/>
    <w:rsid w:val="00C469C7"/>
    <w:rsid w:val="00C46BF4"/>
    <w:rsid w:val="00C4782C"/>
    <w:rsid w:val="00C52E2E"/>
    <w:rsid w:val="00C55E39"/>
    <w:rsid w:val="00C62C2A"/>
    <w:rsid w:val="00C63568"/>
    <w:rsid w:val="00C64FB0"/>
    <w:rsid w:val="00C67C61"/>
    <w:rsid w:val="00C70588"/>
    <w:rsid w:val="00C7745C"/>
    <w:rsid w:val="00C82657"/>
    <w:rsid w:val="00C83A39"/>
    <w:rsid w:val="00C84D78"/>
    <w:rsid w:val="00C8604F"/>
    <w:rsid w:val="00C918DA"/>
    <w:rsid w:val="00C929A5"/>
    <w:rsid w:val="00C95EE5"/>
    <w:rsid w:val="00CA5646"/>
    <w:rsid w:val="00CB02B1"/>
    <w:rsid w:val="00CC0C08"/>
    <w:rsid w:val="00CC769D"/>
    <w:rsid w:val="00CD1231"/>
    <w:rsid w:val="00CE1F4C"/>
    <w:rsid w:val="00CE21DD"/>
    <w:rsid w:val="00CE269E"/>
    <w:rsid w:val="00CE6FF4"/>
    <w:rsid w:val="00CF4DF0"/>
    <w:rsid w:val="00CF5AFE"/>
    <w:rsid w:val="00D00B14"/>
    <w:rsid w:val="00D05449"/>
    <w:rsid w:val="00D10C35"/>
    <w:rsid w:val="00D14AC4"/>
    <w:rsid w:val="00D218BF"/>
    <w:rsid w:val="00D22F3F"/>
    <w:rsid w:val="00D27376"/>
    <w:rsid w:val="00D31041"/>
    <w:rsid w:val="00D3216F"/>
    <w:rsid w:val="00D3370B"/>
    <w:rsid w:val="00D41D91"/>
    <w:rsid w:val="00D42B1E"/>
    <w:rsid w:val="00D4362C"/>
    <w:rsid w:val="00D457AC"/>
    <w:rsid w:val="00D509BA"/>
    <w:rsid w:val="00D5213E"/>
    <w:rsid w:val="00D523B7"/>
    <w:rsid w:val="00D53056"/>
    <w:rsid w:val="00D56428"/>
    <w:rsid w:val="00D566D5"/>
    <w:rsid w:val="00D62B85"/>
    <w:rsid w:val="00D62E85"/>
    <w:rsid w:val="00D6460F"/>
    <w:rsid w:val="00D65D7F"/>
    <w:rsid w:val="00D77695"/>
    <w:rsid w:val="00D82482"/>
    <w:rsid w:val="00D826AD"/>
    <w:rsid w:val="00D846D5"/>
    <w:rsid w:val="00D96306"/>
    <w:rsid w:val="00D963B4"/>
    <w:rsid w:val="00DA050E"/>
    <w:rsid w:val="00DA5F1D"/>
    <w:rsid w:val="00DC0D93"/>
    <w:rsid w:val="00DD17AC"/>
    <w:rsid w:val="00DD1D4F"/>
    <w:rsid w:val="00DD4C54"/>
    <w:rsid w:val="00DD5158"/>
    <w:rsid w:val="00DE358A"/>
    <w:rsid w:val="00DE560B"/>
    <w:rsid w:val="00DE62FB"/>
    <w:rsid w:val="00DF07C8"/>
    <w:rsid w:val="00DF45DC"/>
    <w:rsid w:val="00DF5CFD"/>
    <w:rsid w:val="00DF7F70"/>
    <w:rsid w:val="00E13AEC"/>
    <w:rsid w:val="00E16AC2"/>
    <w:rsid w:val="00E2216C"/>
    <w:rsid w:val="00E33ED2"/>
    <w:rsid w:val="00E42C0C"/>
    <w:rsid w:val="00E45414"/>
    <w:rsid w:val="00E50C22"/>
    <w:rsid w:val="00E53C2A"/>
    <w:rsid w:val="00E61E14"/>
    <w:rsid w:val="00E6519D"/>
    <w:rsid w:val="00E700B5"/>
    <w:rsid w:val="00E73FBE"/>
    <w:rsid w:val="00E75116"/>
    <w:rsid w:val="00E77D90"/>
    <w:rsid w:val="00E81958"/>
    <w:rsid w:val="00E90189"/>
    <w:rsid w:val="00E9122C"/>
    <w:rsid w:val="00EA09D2"/>
    <w:rsid w:val="00EA18C3"/>
    <w:rsid w:val="00EA34E3"/>
    <w:rsid w:val="00EA5966"/>
    <w:rsid w:val="00EA75A2"/>
    <w:rsid w:val="00EB0CF6"/>
    <w:rsid w:val="00EB3CD7"/>
    <w:rsid w:val="00EB42F2"/>
    <w:rsid w:val="00EB6E3A"/>
    <w:rsid w:val="00EB730B"/>
    <w:rsid w:val="00EC2B14"/>
    <w:rsid w:val="00EC5E13"/>
    <w:rsid w:val="00ED6A84"/>
    <w:rsid w:val="00EE0E74"/>
    <w:rsid w:val="00EE151B"/>
    <w:rsid w:val="00EF009E"/>
    <w:rsid w:val="00EF2C66"/>
    <w:rsid w:val="00F00AEF"/>
    <w:rsid w:val="00F033FA"/>
    <w:rsid w:val="00F03ABC"/>
    <w:rsid w:val="00F104C5"/>
    <w:rsid w:val="00F1050C"/>
    <w:rsid w:val="00F12608"/>
    <w:rsid w:val="00F15CF4"/>
    <w:rsid w:val="00F17A32"/>
    <w:rsid w:val="00F265FE"/>
    <w:rsid w:val="00F31E01"/>
    <w:rsid w:val="00F402D5"/>
    <w:rsid w:val="00F44ED6"/>
    <w:rsid w:val="00F477CA"/>
    <w:rsid w:val="00F520EC"/>
    <w:rsid w:val="00F564B1"/>
    <w:rsid w:val="00F57F47"/>
    <w:rsid w:val="00F64F89"/>
    <w:rsid w:val="00F72D7D"/>
    <w:rsid w:val="00F74D46"/>
    <w:rsid w:val="00F801F4"/>
    <w:rsid w:val="00F83682"/>
    <w:rsid w:val="00F84A03"/>
    <w:rsid w:val="00F87C4E"/>
    <w:rsid w:val="00F91419"/>
    <w:rsid w:val="00F91A30"/>
    <w:rsid w:val="00F944D1"/>
    <w:rsid w:val="00FA0944"/>
    <w:rsid w:val="00FB4663"/>
    <w:rsid w:val="00FB740E"/>
    <w:rsid w:val="00FD088C"/>
    <w:rsid w:val="00FD1FC4"/>
    <w:rsid w:val="00FD4A8D"/>
    <w:rsid w:val="00FD4BEA"/>
    <w:rsid w:val="00FD788C"/>
    <w:rsid w:val="00FE1431"/>
    <w:rsid w:val="00FE21A2"/>
    <w:rsid w:val="00FE4F80"/>
    <w:rsid w:val="00FF2DB5"/>
    <w:rsid w:val="00FF2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DE7E85"/>
  <w15:chartTrackingRefBased/>
  <w15:docId w15:val="{1ACDA7EA-B573-C749-BD99-B08AEBF62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6BF4"/>
    <w:pPr>
      <w:spacing w:after="0" w:line="240" w:lineRule="auto"/>
    </w:pPr>
    <w:rPr>
      <w:rFonts w:ascii="Times New Roman" w:eastAsiaTheme="minorEastAsia" w:hAnsi="Times New Roman" w:cs="Times New Roman"/>
      <w:sz w:val="24"/>
      <w:szCs w:val="24"/>
    </w:rPr>
  </w:style>
  <w:style w:type="paragraph" w:styleId="Heading1">
    <w:name w:val="heading 1"/>
    <w:basedOn w:val="Normal"/>
    <w:next w:val="Normal"/>
    <w:link w:val="Heading1Char"/>
    <w:uiPriority w:val="9"/>
    <w:qFormat/>
    <w:rsid w:val="00C46BF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6BF4"/>
    <w:pPr>
      <w:spacing w:before="240" w:after="80" w:line="276" w:lineRule="auto"/>
      <w:outlineLvl w:val="1"/>
    </w:pPr>
    <w:rPr>
      <w:rFonts w:asciiTheme="minorHAnsi" w:hAnsiTheme="minorHAnsi" w:cstheme="minorBidi"/>
      <w:smallCaps/>
      <w:spacing w:val="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6BF4"/>
    <w:rPr>
      <w:rFonts w:eastAsiaTheme="minorEastAsia"/>
      <w:smallCaps/>
      <w:spacing w:val="5"/>
      <w:sz w:val="28"/>
      <w:szCs w:val="28"/>
    </w:rPr>
  </w:style>
  <w:style w:type="paragraph" w:styleId="FootnoteText">
    <w:name w:val="footnote text"/>
    <w:basedOn w:val="Normal"/>
    <w:link w:val="FootnoteTextChar"/>
    <w:uiPriority w:val="99"/>
    <w:unhideWhenUsed/>
    <w:rsid w:val="00C46BF4"/>
    <w:pPr>
      <w:jc w:val="both"/>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rsid w:val="00C46BF4"/>
    <w:rPr>
      <w:rFonts w:eastAsiaTheme="minorEastAsia"/>
      <w:sz w:val="20"/>
      <w:szCs w:val="20"/>
    </w:rPr>
  </w:style>
  <w:style w:type="character" w:styleId="FootnoteReference">
    <w:name w:val="footnote reference"/>
    <w:basedOn w:val="DefaultParagraphFont"/>
    <w:unhideWhenUsed/>
    <w:qFormat/>
    <w:rsid w:val="00C46BF4"/>
    <w:rPr>
      <w:vertAlign w:val="superscript"/>
    </w:rPr>
  </w:style>
  <w:style w:type="character" w:styleId="Hyperlink">
    <w:name w:val="Hyperlink"/>
    <w:basedOn w:val="DefaultParagraphFont"/>
    <w:uiPriority w:val="99"/>
    <w:unhideWhenUsed/>
    <w:rsid w:val="00C46BF4"/>
    <w:rPr>
      <w:color w:val="0563C1" w:themeColor="hyperlink"/>
      <w:u w:val="single"/>
    </w:rPr>
  </w:style>
  <w:style w:type="table" w:styleId="TableGrid">
    <w:name w:val="Table Grid"/>
    <w:basedOn w:val="TableNormal"/>
    <w:uiPriority w:val="39"/>
    <w:rsid w:val="00C46BF4"/>
    <w:pPr>
      <w:spacing w:after="0" w:line="240" w:lineRule="auto"/>
      <w:jc w:val="both"/>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C46BF4"/>
    <w:pPr>
      <w:jc w:val="both"/>
    </w:pPr>
    <w:rPr>
      <w:rFonts w:ascii="Courier" w:hAnsi="Courier" w:cstheme="minorBidi"/>
      <w:sz w:val="21"/>
      <w:szCs w:val="21"/>
    </w:rPr>
  </w:style>
  <w:style w:type="character" w:customStyle="1" w:styleId="PlainTextChar">
    <w:name w:val="Plain Text Char"/>
    <w:basedOn w:val="DefaultParagraphFont"/>
    <w:link w:val="PlainText"/>
    <w:uiPriority w:val="99"/>
    <w:rsid w:val="00C46BF4"/>
    <w:rPr>
      <w:rFonts w:ascii="Courier" w:eastAsiaTheme="minorEastAsia" w:hAnsi="Courier"/>
      <w:sz w:val="21"/>
      <w:szCs w:val="21"/>
    </w:rPr>
  </w:style>
  <w:style w:type="character" w:customStyle="1" w:styleId="Heading1Char">
    <w:name w:val="Heading 1 Char"/>
    <w:basedOn w:val="DefaultParagraphFont"/>
    <w:link w:val="Heading1"/>
    <w:uiPriority w:val="9"/>
    <w:rsid w:val="00C46BF4"/>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C46BF4"/>
    <w:pPr>
      <w:tabs>
        <w:tab w:val="center" w:pos="4680"/>
        <w:tab w:val="right" w:pos="9360"/>
      </w:tabs>
      <w:jc w:val="both"/>
    </w:pPr>
    <w:rPr>
      <w:rFonts w:asciiTheme="minorHAnsi" w:hAnsiTheme="minorHAnsi" w:cstheme="minorBidi"/>
      <w:sz w:val="20"/>
      <w:szCs w:val="20"/>
    </w:rPr>
  </w:style>
  <w:style w:type="character" w:customStyle="1" w:styleId="HeaderChar">
    <w:name w:val="Header Char"/>
    <w:basedOn w:val="DefaultParagraphFont"/>
    <w:link w:val="Header"/>
    <w:uiPriority w:val="99"/>
    <w:rsid w:val="00C46BF4"/>
    <w:rPr>
      <w:rFonts w:eastAsiaTheme="minorEastAsia"/>
      <w:sz w:val="20"/>
      <w:szCs w:val="20"/>
    </w:rPr>
  </w:style>
  <w:style w:type="paragraph" w:styleId="Footer">
    <w:name w:val="footer"/>
    <w:basedOn w:val="Normal"/>
    <w:link w:val="FooterChar"/>
    <w:uiPriority w:val="99"/>
    <w:unhideWhenUsed/>
    <w:rsid w:val="00C46BF4"/>
    <w:pPr>
      <w:tabs>
        <w:tab w:val="center" w:pos="4680"/>
        <w:tab w:val="right" w:pos="9360"/>
      </w:tabs>
      <w:jc w:val="both"/>
    </w:pPr>
    <w:rPr>
      <w:rFonts w:asciiTheme="minorHAnsi" w:hAnsiTheme="minorHAnsi" w:cstheme="minorBidi"/>
      <w:sz w:val="20"/>
      <w:szCs w:val="20"/>
    </w:rPr>
  </w:style>
  <w:style w:type="character" w:customStyle="1" w:styleId="FooterChar">
    <w:name w:val="Footer Char"/>
    <w:basedOn w:val="DefaultParagraphFont"/>
    <w:link w:val="Footer"/>
    <w:uiPriority w:val="99"/>
    <w:rsid w:val="00C46BF4"/>
    <w:rPr>
      <w:rFonts w:eastAsiaTheme="minorEastAsia"/>
      <w:sz w:val="20"/>
      <w:szCs w:val="20"/>
    </w:rPr>
  </w:style>
  <w:style w:type="character" w:styleId="PageNumber">
    <w:name w:val="page number"/>
    <w:basedOn w:val="DefaultParagraphFont"/>
    <w:uiPriority w:val="99"/>
    <w:semiHidden/>
    <w:unhideWhenUsed/>
    <w:rsid w:val="00C46BF4"/>
  </w:style>
  <w:style w:type="character" w:customStyle="1" w:styleId="apple-converted-space">
    <w:name w:val="apple-converted-space"/>
    <w:basedOn w:val="DefaultParagraphFont"/>
    <w:rsid w:val="00944785"/>
  </w:style>
  <w:style w:type="character" w:styleId="PlaceholderText">
    <w:name w:val="Placeholder Text"/>
    <w:basedOn w:val="DefaultParagraphFont"/>
    <w:uiPriority w:val="99"/>
    <w:semiHidden/>
    <w:rsid w:val="005E3D3C"/>
    <w:rPr>
      <w:color w:val="808080"/>
    </w:rPr>
  </w:style>
  <w:style w:type="paragraph" w:styleId="ListParagraph">
    <w:name w:val="List Paragraph"/>
    <w:basedOn w:val="Normal"/>
    <w:uiPriority w:val="34"/>
    <w:qFormat/>
    <w:rsid w:val="0018709B"/>
    <w:pPr>
      <w:ind w:left="720"/>
      <w:contextualSpacing/>
    </w:pPr>
  </w:style>
  <w:style w:type="character" w:customStyle="1" w:styleId="UnresolvedMention">
    <w:name w:val="Unresolved Mention"/>
    <w:basedOn w:val="DefaultParagraphFont"/>
    <w:uiPriority w:val="99"/>
    <w:semiHidden/>
    <w:unhideWhenUsed/>
    <w:rsid w:val="00E700B5"/>
    <w:rPr>
      <w:color w:val="605E5C"/>
      <w:shd w:val="clear" w:color="auto" w:fill="E1DFDD"/>
    </w:rPr>
  </w:style>
  <w:style w:type="character" w:styleId="FollowedHyperlink">
    <w:name w:val="FollowedHyperlink"/>
    <w:basedOn w:val="DefaultParagraphFont"/>
    <w:uiPriority w:val="99"/>
    <w:semiHidden/>
    <w:unhideWhenUsed/>
    <w:rsid w:val="004935CE"/>
    <w:rPr>
      <w:color w:val="954F72" w:themeColor="followedHyperlink"/>
      <w:u w:val="single"/>
    </w:rPr>
  </w:style>
  <w:style w:type="paragraph" w:styleId="Caption">
    <w:name w:val="caption"/>
    <w:basedOn w:val="Normal"/>
    <w:next w:val="Normal"/>
    <w:uiPriority w:val="35"/>
    <w:unhideWhenUsed/>
    <w:qFormat/>
    <w:rsid w:val="004E102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3048">
      <w:bodyDiv w:val="1"/>
      <w:marLeft w:val="0"/>
      <w:marRight w:val="0"/>
      <w:marTop w:val="0"/>
      <w:marBottom w:val="0"/>
      <w:divBdr>
        <w:top w:val="none" w:sz="0" w:space="0" w:color="auto"/>
        <w:left w:val="none" w:sz="0" w:space="0" w:color="auto"/>
        <w:bottom w:val="none" w:sz="0" w:space="0" w:color="auto"/>
        <w:right w:val="none" w:sz="0" w:space="0" w:color="auto"/>
      </w:divBdr>
    </w:div>
    <w:div w:id="721246288">
      <w:bodyDiv w:val="1"/>
      <w:marLeft w:val="0"/>
      <w:marRight w:val="0"/>
      <w:marTop w:val="0"/>
      <w:marBottom w:val="0"/>
      <w:divBdr>
        <w:top w:val="none" w:sz="0" w:space="0" w:color="auto"/>
        <w:left w:val="none" w:sz="0" w:space="0" w:color="auto"/>
        <w:bottom w:val="none" w:sz="0" w:space="0" w:color="auto"/>
        <w:right w:val="none" w:sz="0" w:space="0" w:color="auto"/>
      </w:divBdr>
    </w:div>
    <w:div w:id="880092441">
      <w:bodyDiv w:val="1"/>
      <w:marLeft w:val="0"/>
      <w:marRight w:val="0"/>
      <w:marTop w:val="0"/>
      <w:marBottom w:val="0"/>
      <w:divBdr>
        <w:top w:val="none" w:sz="0" w:space="0" w:color="auto"/>
        <w:left w:val="none" w:sz="0" w:space="0" w:color="auto"/>
        <w:bottom w:val="none" w:sz="0" w:space="0" w:color="auto"/>
        <w:right w:val="none" w:sz="0" w:space="0" w:color="auto"/>
      </w:divBdr>
    </w:div>
    <w:div w:id="986741411">
      <w:bodyDiv w:val="1"/>
      <w:marLeft w:val="0"/>
      <w:marRight w:val="0"/>
      <w:marTop w:val="0"/>
      <w:marBottom w:val="0"/>
      <w:divBdr>
        <w:top w:val="none" w:sz="0" w:space="0" w:color="auto"/>
        <w:left w:val="none" w:sz="0" w:space="0" w:color="auto"/>
        <w:bottom w:val="none" w:sz="0" w:space="0" w:color="auto"/>
        <w:right w:val="none" w:sz="0" w:space="0" w:color="auto"/>
      </w:divBdr>
    </w:div>
    <w:div w:id="1152596356">
      <w:bodyDiv w:val="1"/>
      <w:marLeft w:val="0"/>
      <w:marRight w:val="0"/>
      <w:marTop w:val="0"/>
      <w:marBottom w:val="0"/>
      <w:divBdr>
        <w:top w:val="none" w:sz="0" w:space="0" w:color="auto"/>
        <w:left w:val="none" w:sz="0" w:space="0" w:color="auto"/>
        <w:bottom w:val="none" w:sz="0" w:space="0" w:color="auto"/>
        <w:right w:val="none" w:sz="0" w:space="0" w:color="auto"/>
      </w:divBdr>
    </w:div>
    <w:div w:id="1255431431">
      <w:bodyDiv w:val="1"/>
      <w:marLeft w:val="0"/>
      <w:marRight w:val="0"/>
      <w:marTop w:val="0"/>
      <w:marBottom w:val="0"/>
      <w:divBdr>
        <w:top w:val="none" w:sz="0" w:space="0" w:color="auto"/>
        <w:left w:val="none" w:sz="0" w:space="0" w:color="auto"/>
        <w:bottom w:val="none" w:sz="0" w:space="0" w:color="auto"/>
        <w:right w:val="none" w:sz="0" w:space="0" w:color="auto"/>
      </w:divBdr>
    </w:div>
    <w:div w:id="1415934403">
      <w:bodyDiv w:val="1"/>
      <w:marLeft w:val="0"/>
      <w:marRight w:val="0"/>
      <w:marTop w:val="0"/>
      <w:marBottom w:val="0"/>
      <w:divBdr>
        <w:top w:val="none" w:sz="0" w:space="0" w:color="auto"/>
        <w:left w:val="none" w:sz="0" w:space="0" w:color="auto"/>
        <w:bottom w:val="none" w:sz="0" w:space="0" w:color="auto"/>
        <w:right w:val="none" w:sz="0" w:space="0" w:color="auto"/>
      </w:divBdr>
    </w:div>
    <w:div w:id="1491091390">
      <w:bodyDiv w:val="1"/>
      <w:marLeft w:val="0"/>
      <w:marRight w:val="0"/>
      <w:marTop w:val="0"/>
      <w:marBottom w:val="0"/>
      <w:divBdr>
        <w:top w:val="none" w:sz="0" w:space="0" w:color="auto"/>
        <w:left w:val="none" w:sz="0" w:space="0" w:color="auto"/>
        <w:bottom w:val="none" w:sz="0" w:space="0" w:color="auto"/>
        <w:right w:val="none" w:sz="0" w:space="0" w:color="auto"/>
      </w:divBdr>
    </w:div>
    <w:div w:id="213844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michiganlawreview.org/firstimpressions/vol106/hirsch.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javascrip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amazon.com/Tara-Ross/e/B001K8RZI6/ref=dp_byline_cont_ebooks_1"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articles.latimes.com/2012/apr/01/entertainment/la-ca-second-look-201204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64BE0E-EAE6-43CF-9544-0CF1A2054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TotalTime>
  <Pages>25</Pages>
  <Words>4844</Words>
  <Characters>27611</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bgrofman</dc:creator>
  <cp:keywords/>
  <dc:description/>
  <cp:lastModifiedBy>bgrofman</cp:lastModifiedBy>
  <cp:revision>3</cp:revision>
  <cp:lastPrinted>2018-07-21T18:20:00Z</cp:lastPrinted>
  <dcterms:created xsi:type="dcterms:W3CDTF">2018-07-21T21:20:00Z</dcterms:created>
  <dcterms:modified xsi:type="dcterms:W3CDTF">2018-07-22T11:54:00Z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http://www.zotero.org/styles/american-political-science-association</vt:lpwstr>
  </property>
  <property fmtid="{D5CDD505-2E9C-101B-9397-08002B2CF9AE}" pid="23" name="Mendeley Document_1">
    <vt:lpwstr>True</vt:lpwstr>
  </property>
  <property fmtid="{D5CDD505-2E9C-101B-9397-08002B2CF9AE}" pid="24" name="Mendeley Unique User Id_1">
    <vt:lpwstr>adfcb2c1-98bf-3159-b0de-d799167d609c</vt:lpwstr>
  </property>
</Properties>
</file>