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C80D3" w14:textId="4D74D77C" w:rsidR="000609DC" w:rsidRDefault="000609DC">
      <w:pPr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APPENDIX A</w:t>
      </w:r>
    </w:p>
    <w:p w14:paraId="364D8C2E" w14:textId="62E83E5A" w:rsidR="001863FA" w:rsidRPr="001863FA" w:rsidRDefault="001863FA">
      <w:pPr>
        <w:spacing w:after="160" w:line="259" w:lineRule="auto"/>
        <w:jc w:val="left"/>
        <w:rPr>
          <w:rFonts w:ascii="Times New Roman" w:hAnsi="Times New Roman"/>
          <w:b/>
          <w:i/>
          <w:sz w:val="24"/>
          <w:szCs w:val="24"/>
        </w:rPr>
      </w:pPr>
      <w:r w:rsidRPr="001863FA">
        <w:rPr>
          <w:rFonts w:ascii="Times New Roman" w:hAnsi="Times New Roman"/>
          <w:b/>
          <w:sz w:val="24"/>
          <w:szCs w:val="24"/>
        </w:rPr>
        <w:t>Figure A1: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863FA">
        <w:rPr>
          <w:rFonts w:ascii="Times New Roman" w:hAnsi="Times New Roman"/>
          <w:b/>
          <w:i/>
          <w:sz w:val="24"/>
          <w:szCs w:val="24"/>
        </w:rPr>
        <w:t>Loosemore-Hanby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of EC Malapportionment</w:t>
      </w:r>
      <w:r w:rsidRPr="00C53D9D">
        <w:rPr>
          <w:rFonts w:ascii="Times New Roman" w:hAnsi="Times New Roman"/>
          <w:b/>
          <w:sz w:val="24"/>
          <w:szCs w:val="24"/>
        </w:rPr>
        <w:t>, 1790- 2010</w:t>
      </w:r>
      <w:r>
        <w:rPr>
          <w:rFonts w:ascii="Times New Roman" w:hAnsi="Times New Roman"/>
          <w:b/>
          <w:sz w:val="24"/>
          <w:szCs w:val="24"/>
        </w:rPr>
        <w:t>,</w:t>
      </w:r>
      <w:r w:rsidRPr="003B654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with Comparisons to the U.S. House and the U.S. Senate</w:t>
      </w:r>
    </w:p>
    <w:p w14:paraId="4151A99D" w14:textId="77777777" w:rsidR="001863FA" w:rsidRDefault="001863FA">
      <w:pPr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</w:p>
    <w:p w14:paraId="74E4D648" w14:textId="5893B9D9" w:rsidR="001863FA" w:rsidRDefault="001863FA">
      <w:pPr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E6DFE1" wp14:editId="15B19452">
            <wp:extent cx="5486400" cy="2743200"/>
            <wp:effectExtent l="0" t="0" r="0" b="0"/>
            <wp:docPr id="2" name="Picture 2" descr="Figures/FigA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s/FigA1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F264" w14:textId="77777777" w:rsidR="000609DC" w:rsidRDefault="000609DC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2570CA6" w14:textId="77777777" w:rsidR="000609DC" w:rsidRDefault="000609DC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8BA3A6A" w14:textId="77777777" w:rsidR="00F00ED9" w:rsidRDefault="00F00ED9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B5FD743" w14:textId="77777777" w:rsidR="00F00ED9" w:rsidRDefault="00F00ED9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6D20E9E" w14:textId="77777777" w:rsidR="00F00ED9" w:rsidRDefault="00F00ED9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3877ED1" w14:textId="77777777" w:rsidR="00F00ED9" w:rsidRDefault="00F00ED9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E280505" w14:textId="383C1B29" w:rsidR="00CC37D4" w:rsidRDefault="00CC37D4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12440">
        <w:rPr>
          <w:rFonts w:ascii="Times New Roman" w:hAnsi="Times New Roman"/>
          <w:sz w:val="24"/>
          <w:szCs w:val="24"/>
        </w:rPr>
        <w:t xml:space="preserve">&lt;&lt;Figure </w:t>
      </w:r>
      <w:r w:rsidR="00F00ED9">
        <w:rPr>
          <w:rFonts w:ascii="Times New Roman" w:hAnsi="Times New Roman"/>
          <w:sz w:val="24"/>
          <w:szCs w:val="24"/>
        </w:rPr>
        <w:t>B1</w:t>
      </w:r>
      <w:bookmarkStart w:id="0" w:name="_GoBack"/>
      <w:bookmarkEnd w:id="0"/>
      <w:r w:rsidRPr="00012440">
        <w:rPr>
          <w:rFonts w:ascii="Times New Roman" w:hAnsi="Times New Roman"/>
          <w:sz w:val="24"/>
          <w:szCs w:val="24"/>
        </w:rPr>
        <w:t xml:space="preserve"> about her&gt;&gt;</w:t>
      </w:r>
    </w:p>
    <w:p w14:paraId="4055687C" w14:textId="77777777" w:rsidR="00CC37D4" w:rsidRDefault="00CC37D4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7962475" w14:textId="5E45CC64" w:rsidR="00CC37D4" w:rsidRPr="002E4CE6" w:rsidRDefault="00CC37D4" w:rsidP="00CC37D4">
      <w:pPr>
        <w:spacing w:after="0" w:line="360" w:lineRule="auto"/>
        <w:rPr>
          <w:rFonts w:ascii="Times New Roman" w:hAnsi="Times New Roman"/>
          <w:b/>
          <w:color w:val="4472C4"/>
          <w:sz w:val="40"/>
          <w:szCs w:val="40"/>
        </w:rPr>
      </w:pPr>
      <w:r w:rsidRPr="00C53D9D">
        <w:rPr>
          <w:rFonts w:ascii="Times New Roman" w:hAnsi="Times New Roman"/>
          <w:b/>
          <w:sz w:val="24"/>
          <w:szCs w:val="24"/>
        </w:rPr>
        <w:t xml:space="preserve">Figure </w:t>
      </w:r>
      <w:r>
        <w:rPr>
          <w:rFonts w:ascii="Times New Roman" w:hAnsi="Times New Roman"/>
          <w:b/>
          <w:sz w:val="24"/>
          <w:szCs w:val="24"/>
        </w:rPr>
        <w:t>XX</w:t>
      </w:r>
      <w:r w:rsidRPr="00C53D9D">
        <w:rPr>
          <w:rFonts w:ascii="Times New Roman" w:hAnsi="Times New Roman"/>
          <w:b/>
          <w:sz w:val="24"/>
          <w:szCs w:val="24"/>
        </w:rPr>
        <w:t>: Minimum Proportion of the Population Need to Secure Electoral College Majority</w:t>
      </w:r>
    </w:p>
    <w:p w14:paraId="460153F3" w14:textId="77777777" w:rsidR="00CC37D4" w:rsidRPr="00C53D9D" w:rsidRDefault="00CC37D4" w:rsidP="00CC37D4">
      <w:pPr>
        <w:spacing w:after="0" w:line="36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</w:p>
    <w:p w14:paraId="3BFE7B00" w14:textId="77777777" w:rsidR="00CC37D4" w:rsidRPr="00012440" w:rsidRDefault="00CC37D4" w:rsidP="00CC37D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CC19428" w14:textId="77777777" w:rsidR="00CC37D4" w:rsidRPr="00C53D9D" w:rsidRDefault="00CC37D4" w:rsidP="00CC37D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95D7E40" w14:textId="77777777" w:rsidR="00CC37D4" w:rsidRPr="00C53D9D" w:rsidRDefault="00CC37D4" w:rsidP="00CC37D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1FA28FF2" wp14:editId="3A78FEEC">
            <wp:extent cx="5486400" cy="2743200"/>
            <wp:effectExtent l="0" t="0" r="0" b="0"/>
            <wp:docPr id="1" name="Picture 1" descr="min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D9D">
        <w:rPr>
          <w:rFonts w:ascii="Times New Roman" w:hAnsi="Times New Roman"/>
          <w:b/>
          <w:sz w:val="24"/>
          <w:szCs w:val="24"/>
        </w:rPr>
        <w:br w:type="page"/>
      </w:r>
    </w:p>
    <w:p w14:paraId="32C12E2C" w14:textId="77777777" w:rsidR="00CC37D4" w:rsidRPr="00C53D9D" w:rsidRDefault="00CC37D4" w:rsidP="00CC37D4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C53D9D">
        <w:rPr>
          <w:rFonts w:ascii="Times New Roman" w:hAnsi="Times New Roman"/>
          <w:sz w:val="24"/>
          <w:szCs w:val="24"/>
        </w:rPr>
        <w:lastRenderedPageBreak/>
        <w:t xml:space="preserve">When we look at the black line in Figure </w:t>
      </w:r>
      <w:r>
        <w:rPr>
          <w:rFonts w:ascii="Times New Roman" w:hAnsi="Times New Roman"/>
          <w:sz w:val="24"/>
          <w:szCs w:val="24"/>
        </w:rPr>
        <w:t>XX</w:t>
      </w:r>
      <w:r w:rsidRPr="00C53D9D">
        <w:rPr>
          <w:rFonts w:ascii="Times New Roman" w:hAnsi="Times New Roman"/>
          <w:sz w:val="24"/>
          <w:szCs w:val="24"/>
        </w:rPr>
        <w:t xml:space="preserve"> as our measure of population disproportionality, we do see a long-term increase in disproportionality, as the population needed to control a majority of the Electoral College has fallen -- but with far from perfect monotonicity in the time series even if we exclude the slavery period. </w:t>
      </w:r>
      <w:r w:rsidRPr="00F607D0">
        <w:rPr>
          <w:rFonts w:ascii="Times New Roman" w:hAnsi="Times New Roman"/>
          <w:sz w:val="24"/>
          <w:szCs w:val="24"/>
        </w:rPr>
        <w:t>Moreover, if we look only since the House size was frozen, though the population proportion remains near the historical low recorded in the decade where there was no apportionment, there is no real-time</w:t>
      </w:r>
      <w:r w:rsidRPr="00C53D9D">
        <w:rPr>
          <w:rFonts w:ascii="Times New Roman" w:hAnsi="Times New Roman"/>
          <w:sz w:val="24"/>
          <w:szCs w:val="24"/>
        </w:rPr>
        <w:t xml:space="preserve"> trend in these recent decades. </w:t>
      </w:r>
    </w:p>
    <w:p w14:paraId="38152E6B" w14:textId="77777777" w:rsidR="00C2786C" w:rsidRDefault="00824E72"/>
    <w:sectPr w:rsidR="00C2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D11D4" w14:textId="77777777" w:rsidR="00824E72" w:rsidRDefault="00824E72" w:rsidP="00CC37D4">
      <w:pPr>
        <w:spacing w:after="0" w:line="240" w:lineRule="auto"/>
      </w:pPr>
      <w:r>
        <w:separator/>
      </w:r>
    </w:p>
  </w:endnote>
  <w:endnote w:type="continuationSeparator" w:id="0">
    <w:p w14:paraId="216CD004" w14:textId="77777777" w:rsidR="00824E72" w:rsidRDefault="00824E72" w:rsidP="00CC3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83204" w14:textId="77777777" w:rsidR="00824E72" w:rsidRDefault="00824E72" w:rsidP="00CC37D4">
      <w:pPr>
        <w:spacing w:after="0" w:line="240" w:lineRule="auto"/>
      </w:pPr>
      <w:r>
        <w:separator/>
      </w:r>
    </w:p>
  </w:footnote>
  <w:footnote w:type="continuationSeparator" w:id="0">
    <w:p w14:paraId="176CD06B" w14:textId="77777777" w:rsidR="00824E72" w:rsidRDefault="00824E72" w:rsidP="00CC3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D4"/>
    <w:rsid w:val="000609DC"/>
    <w:rsid w:val="001863FA"/>
    <w:rsid w:val="0069783D"/>
    <w:rsid w:val="007968DD"/>
    <w:rsid w:val="00824E72"/>
    <w:rsid w:val="00CC37D4"/>
    <w:rsid w:val="00CE3FD6"/>
    <w:rsid w:val="00D82706"/>
    <w:rsid w:val="00DA3F30"/>
    <w:rsid w:val="00F00ED9"/>
    <w:rsid w:val="00F6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ED3A"/>
  <w15:chartTrackingRefBased/>
  <w15:docId w15:val="{A73C9F58-90E2-4A21-882C-FB5B3052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37D4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C37D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C37D4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nhideWhenUsed/>
    <w:qFormat/>
    <w:rsid w:val="00CC37D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3F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F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Grofman</dc:creator>
  <cp:keywords/>
  <dc:description/>
  <cp:lastModifiedBy>Jonathan Cervas</cp:lastModifiedBy>
  <cp:revision>5</cp:revision>
  <dcterms:created xsi:type="dcterms:W3CDTF">2017-09-19T18:45:00Z</dcterms:created>
  <dcterms:modified xsi:type="dcterms:W3CDTF">2017-09-22T00:46:00Z</dcterms:modified>
</cp:coreProperties>
</file>