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77777777" w:rsidR="00CF52CF" w:rsidRDefault="00CF52CF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Assistant Teaching Professor, AY’24</w:t>
            </w:r>
          </w:p>
          <w:p w14:paraId="5288229A" w14:textId="62C52962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Grofman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007D9B6B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r w:rsidR="004B45FA">
              <w:rPr>
                <w:rFonts w:ascii="Times" w:eastAsia="Times" w:hAnsi="Times" w:cs="Times"/>
                <w:color w:val="002060"/>
                <w:sz w:val="20"/>
                <w:szCs w:val="20"/>
              </w:rPr>
              <w:t>o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,  R.M.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“Memo in Support of Grofman/Cervas/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Anjali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Akula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8027B9" w14:paraId="74EE8C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5C88A4FD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14:paraId="6E8921F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The issues shaping attitudes around the election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New York University School of Journalism, Hosted by Eliza Griswold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0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1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2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B5511" w14:textId="77777777" w:rsidR="000A1019" w:rsidRDefault="000A1019">
      <w:r>
        <w:separator/>
      </w:r>
    </w:p>
  </w:endnote>
  <w:endnote w:type="continuationSeparator" w:id="0">
    <w:p w14:paraId="2D6511EA" w14:textId="77777777" w:rsidR="000A1019" w:rsidRDefault="000A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2D6B0" w14:textId="77777777" w:rsidR="000A1019" w:rsidRDefault="000A1019">
      <w:r>
        <w:separator/>
      </w:r>
    </w:p>
  </w:footnote>
  <w:footnote w:type="continuationSeparator" w:id="0">
    <w:p w14:paraId="7CD7ACAC" w14:textId="77777777" w:rsidR="000A1019" w:rsidRDefault="000A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26699"/>
    <w:rsid w:val="000A1019"/>
    <w:rsid w:val="000E0950"/>
    <w:rsid w:val="000E3E4E"/>
    <w:rsid w:val="001274D8"/>
    <w:rsid w:val="004B45FA"/>
    <w:rsid w:val="00665945"/>
    <w:rsid w:val="008027B9"/>
    <w:rsid w:val="008609DA"/>
    <w:rsid w:val="00A45909"/>
    <w:rsid w:val="00C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s://www.albanylaw.edu/events/campus-the-government-law-review-presents-remapping-democracy" TargetMode="External"/><Relationship Id="rId50" Type="http://schemas.openxmlformats.org/officeDocument/2006/relationships/hyperlink" Target="mailto:bgrofman@uci.edu?subject=Email%20Dr.%20Grofman" TargetMode="External"/><Relationship Id="rId55" Type="http://schemas.openxmlformats.org/officeDocument/2006/relationships/header" Target="header2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rhasen@uci.edu?subject=Email%20Prof.%20Hasen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law.unh.edu/blog/2022/10/unh-franklin-pierce-school-law-warren-b-rudman-center-justice-leadership-public-service-host" TargetMode="External"/><Relationship Id="rId56" Type="http://schemas.openxmlformats.org/officeDocument/2006/relationships/footer" Target="footer1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mailto:norden@pitt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spotlightpa.org/news/2023/10/pennsylvania-government-equity-representation-harrisburg-summit/" TargetMode="External"/><Relationship Id="rId59" Type="http://schemas.openxmlformats.org/officeDocument/2006/relationships/footer" Target="footer3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s3.us-west-1.amazonaws.com/jonathancervas.com/2021/09/AAG-2021.09.13-Measuring+gerrymandering.pdf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mailto:cuhlaner@uci.edu?subject=Email%20Dr.%20Uhlan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2343</Words>
  <Characters>13359</Characters>
  <Application>Microsoft Office Word</Application>
  <DocSecurity>0</DocSecurity>
  <Lines>111</Lines>
  <Paragraphs>31</Paragraphs>
  <ScaleCrop>false</ScaleCrop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4</cp:revision>
  <dcterms:created xsi:type="dcterms:W3CDTF">2024-01-10T20:38:00Z</dcterms:created>
  <dcterms:modified xsi:type="dcterms:W3CDTF">2024-02-22T21:48:00Z</dcterms:modified>
</cp:coreProperties>
</file>