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6B6D" w14:textId="5F096557" w:rsidR="00F53CB7" w:rsidRPr="00F1249B" w:rsidRDefault="00F53CB7" w:rsidP="00924B55">
      <w:pPr>
        <w:widowControl w:val="0"/>
        <w:spacing w:line="276" w:lineRule="auto"/>
        <w:jc w:val="right"/>
        <w:rPr>
          <w:rFonts w:ascii="Garamond" w:eastAsia="Times" w:hAnsi="Garamond" w:cs="Times"/>
          <w:i/>
          <w:color w:val="000000"/>
          <w:sz w:val="16"/>
          <w:szCs w:val="16"/>
        </w:rPr>
      </w:pPr>
      <w:r w:rsidRPr="00F1249B">
        <w:rPr>
          <w:rFonts w:ascii="Garamond" w:eastAsia="Times" w:hAnsi="Garamond" w:cs="Times"/>
          <w:i/>
          <w:color w:val="000000"/>
          <w:sz w:val="16"/>
          <w:szCs w:val="16"/>
        </w:rPr>
        <w:t xml:space="preserve">Revised </w:t>
      </w:r>
      <w:r w:rsidR="00F1249B" w:rsidRPr="00F1249B">
        <w:rPr>
          <w:rFonts w:ascii="Garamond" w:eastAsia="Times" w:hAnsi="Garamond" w:cs="Times"/>
          <w:i/>
          <w:color w:val="000000"/>
          <w:sz w:val="16"/>
          <w:szCs w:val="16"/>
        </w:rPr>
        <w:t>August 2024</w:t>
      </w:r>
    </w:p>
    <w:tbl>
      <w:tblPr>
        <w:tblStyle w:val="a"/>
        <w:tblpPr w:leftFromText="180" w:rightFromText="180" w:vertAnchor="text" w:tblpX="327" w:tblpY="1"/>
        <w:tblW w:w="8705" w:type="dxa"/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:rsidRPr="00F1249B" w14:paraId="5C9DE04B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:rsidRPr="00F1249B" w14:paraId="596866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26AE94C5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</w:p>
        </w:tc>
        <w:tc>
          <w:tcPr>
            <w:tcW w:w="7376" w:type="dxa"/>
            <w:gridSpan w:val="2"/>
          </w:tcPr>
          <w:p w14:paraId="7118A46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:rsidRPr="00F1249B" w14:paraId="4BA45C7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288229A" w14:textId="68BF3E39" w:rsidR="00665945" w:rsidRPr="00F1249B" w:rsidRDefault="00CF52CF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Assistant Teaching Professor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– 2024- Present</w:t>
            </w:r>
          </w:p>
        </w:tc>
      </w:tr>
      <w:tr w:rsidR="00E27740" w:rsidRPr="00F1249B" w14:paraId="154EEE0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899FDC8" w14:textId="77777777" w:rsidR="00E27740" w:rsidRPr="00F1249B" w:rsidRDefault="00E2774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66A9A5EA" w14:textId="383A1118" w:rsidR="00E27740" w:rsidRPr="00F1249B" w:rsidRDefault="00E27740" w:rsidP="00924B55">
            <w:pPr>
              <w:keepNext/>
              <w:keepLines/>
              <w:spacing w:line="216" w:lineRule="auto"/>
              <w:ind w:left="619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Post-Doctoral Fellow –2020-2024</w:t>
            </w:r>
          </w:p>
        </w:tc>
      </w:tr>
      <w:tr w:rsidR="00665945" w:rsidRPr="00F1249B" w14:paraId="755C84F0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Pr="00F1249B" w:rsidRDefault="00000000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:rsidRPr="00F1249B" w14:paraId="2FEC29F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:rsidRPr="00F1249B" w14:paraId="6594A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:rsidRPr="00F1249B" w14:paraId="6347104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Ph.D.,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(Chair), Michael Tesler, Carole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Pr="00F1249B" w:rsidRDefault="00000000" w:rsidP="00924B55">
            <w:pPr>
              <w:keepNext/>
              <w:keepLines/>
              <w:spacing w:line="216" w:lineRule="auto"/>
              <w:ind w:left="432"/>
              <w:rPr>
                <w:rFonts w:ascii="Garamond" w:eastAsia="Times" w:hAnsi="Garamond" w:cs="Times"/>
                <w:color w:val="000000"/>
                <w:sz w:val="18"/>
                <w:szCs w:val="18"/>
              </w:rPr>
            </w:pPr>
            <w:r w:rsidRPr="00F1249B"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 w:rsidRPr="00F1249B">
              <w:rPr>
                <w:rFonts w:ascii="Garamond" w:eastAsia="Times" w:hAnsi="Garamond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:rsidRPr="00F1249B" w14:paraId="67E511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M.A.,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:rsidRPr="00F1249B" w14:paraId="01768B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Pr="00F1249B" w:rsidRDefault="00000000" w:rsidP="00924B55">
            <w:pPr>
              <w:keepNext/>
              <w:keepLines/>
              <w:spacing w:line="216" w:lineRule="auto"/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:rsidRPr="00F1249B" w14:paraId="398A5F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Pr="00F1249B" w:rsidRDefault="00000000" w:rsidP="00924B55">
            <w:pPr>
              <w:keepNext/>
              <w:keepLines/>
              <w:spacing w:after="120"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B.A., </w:t>
            </w:r>
            <w:r w:rsidRPr="00F1249B"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  <w:t>Political Science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:rsidRPr="00F1249B" w14:paraId="7E1D37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:rsidRPr="00F1249B" w14:paraId="0F9CF3F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Northwestern University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:rsidRPr="00F1249B" w14:paraId="7F34D08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University of Michigan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:rsidRPr="00F1249B" w14:paraId="6017BAB2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15556764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:rsidRPr="00F1249B" w14:paraId="4C5CCE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44919EF8" w:rsidR="00665945" w:rsidRPr="00F1249B" w:rsidRDefault="00100EC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7468864E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>2024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Statistics and Public Policy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="00C3547D" w:rsidRPr="00F1249B">
              <w:rPr>
                <w:rFonts w:ascii="Garamond" w:eastAsia="Times" w:hAnsi="Garamond" w:cs="Times"/>
                <w:sz w:val="20"/>
                <w:szCs w:val="20"/>
              </w:rPr>
              <w:t xml:space="preserve"> 11(1).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7">
              <w:r w:rsidR="00665945"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4A01E83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 w:rsidRPr="00F1249B">
              <w:rPr>
                <w:rFonts w:ascii="Garamond" w:eastAsia="Times" w:hAnsi="Garamond" w:cs="Times"/>
                <w:b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 xml:space="preserve">Bernard Grofman, Scott Matsuda, and Justine Kawa. Forthcoming. </w:t>
            </w:r>
            <w:r w:rsidRPr="00F1249B">
              <w:rPr>
                <w:rFonts w:ascii="Garamond" w:eastAsia="Times" w:hAnsi="Garamond" w:cs="Times"/>
                <w:i/>
                <w:sz w:val="20"/>
                <w:szCs w:val="20"/>
              </w:rPr>
              <w:t>Albany Law Review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sz w:val="16"/>
                <w:szCs w:val="16"/>
              </w:rPr>
              <w:t xml:space="preserve"> [</w:t>
            </w:r>
            <w:hyperlink r:id="rId8">
              <w:r w:rsidR="00665945" w:rsidRPr="00F1249B">
                <w:rPr>
                  <w:rFonts w:ascii="Garamond" w:eastAsia="Times" w:hAnsi="Garamond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sz w:val="16"/>
                <w:szCs w:val="16"/>
              </w:rPr>
              <w:t>]</w:t>
            </w:r>
          </w:p>
        </w:tc>
      </w:tr>
      <w:tr w:rsidR="00665945" w:rsidRPr="00F1249B" w14:paraId="7FA106D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Role </w:t>
            </w:r>
            <w:r w:rsidR="004B45FA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Grofman, and Scott Matsuda.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2023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University of New Hampshire Law Review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sz w:val="20"/>
                <w:szCs w:val="20"/>
              </w:rPr>
              <w:t>21:2, 421.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4352AF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Presidential Studies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June.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55EF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5F3E0F82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10 -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Turning Communities of Interest </w:t>
            </w:r>
            <w:r w:rsidR="00FC51A1"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i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nto a Rigorous Standard for Fair Districting.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Samuel S.-H Wang, Sandra J. Chen, Richard F. Ober, Jr., Bernard Grofman, Kyle T. Barnes,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18, 101.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1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91BC7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9 -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2022.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PS: Political Science &amp; Politics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55(1), 1-6.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DC8655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8 -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Wang,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Grofman, and Keena Lipsitz. 2021.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118(50), e2102154118. 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FEA01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7 -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2021.</w:t>
            </w:r>
            <w:r w:rsidRPr="00F1249B">
              <w:rPr>
                <w:rFonts w:ascii="Garamond" w:eastAsia="Times" w:hAnsi="Garamond" w:cs="Times"/>
                <w:color w:val="FFFFFF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102(5) </w:t>
            </w:r>
            <w:r w:rsidRPr="00F1249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2432-2434.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E263BE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6 -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ZIP Codes as Geographic Bases of Representation.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Journal.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 [</w:t>
            </w:r>
            <w:hyperlink r:id="rId1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6B1D26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5 -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2020.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101(6): 2238-2256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C6B1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4 -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Political Geography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76: 102069.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1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A8025B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3 -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and Bernard Grofman. 2019.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Social Science Quarterly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100(4): 1322-1342.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BD5A1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2 -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Journal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17(4): 264–285.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1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4BD9947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1 -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667E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BF2284" w:rsidRPr="00F1249B" w14:paraId="0CC6F64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D3BEFAC" w14:textId="1CD932BF" w:rsidR="00BF2284" w:rsidRPr="00F1249B" w:rsidRDefault="00BF228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</w:tcPr>
          <w:p w14:paraId="2F66909F" w14:textId="4C270331" w:rsidR="00BF2284" w:rsidRPr="00F1249B" w:rsidRDefault="00BF2284" w:rsidP="00BF2284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BF2284">
              <w:rPr>
                <w:rFonts w:ascii="Garamond" w:eastAsia="Times" w:hAnsi="Garamond" w:cs="Times"/>
                <w:color w:val="002060"/>
                <w:sz w:val="20"/>
                <w:szCs w:val="20"/>
              </w:rPr>
              <w:t>Report of the Court-Appointed Co-Consultants in re Clarke V. Wisconsin Elections Commission (Case Number 2023Ap1399-Oa, 2023 Wi 79)</w:t>
            </w:r>
            <w:r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EFF40D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:rsidRPr="00F1249B" w14:paraId="102CAC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Grofman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/Cervas/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Griggy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Remedial Proposals.” </w:t>
            </w:r>
            <w:r w:rsidRPr="00F1249B">
              <w:rPr>
                <w:rFonts w:ascii="Garamond" w:eastAsia="Open Sans Light" w:hAnsi="Garamond" w:cs="Open Sans Light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For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The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Northern District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Alabama Southern Division.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2">
              <w:r w:rsidR="00665945"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38E2F7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Women Voters New Mexico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In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Support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Neither Party.” State Of New Mexico County </w:t>
            </w:r>
            <w:proofErr w:type="gram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Of</w:t>
            </w:r>
            <w:proofErr w:type="gram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Lea Fifth Judicial District Court. </w:t>
            </w:r>
            <w:r w:rsidRPr="00F1249B">
              <w:rPr>
                <w:rFonts w:ascii="Garamond" w:eastAsia="Times" w:hAnsi="Garamond" w:cs="Times"/>
                <w:color w:val="002060"/>
              </w:rPr>
              <w:t xml:space="preserve"> 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>Cervas, Jonathan et al.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 </w:t>
            </w:r>
            <w:r w:rsidRPr="00F1249B">
              <w:rPr>
                <w:rFonts w:ascii="Garamond" w:hAnsi="Garamond"/>
                <w:color w:val="002060"/>
                <w:sz w:val="16"/>
                <w:szCs w:val="16"/>
              </w:rPr>
              <w:t>[</w:t>
            </w:r>
            <w:hyperlink r:id="rId23">
              <w:r w:rsidR="00665945" w:rsidRPr="00F1249B">
                <w:rPr>
                  <w:rFonts w:ascii="Garamond" w:hAnsi="Garamond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hAnsi="Garamond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:rsidRPr="00F1249B" w14:paraId="25DA13A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Harkinrider</w:t>
            </w:r>
            <w:proofErr w:type="spellEnd"/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v. Hochel).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0319E91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Fracking: A Contiguity-Related Redistricting Metric.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Election Law Blog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7753A8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Trump the wrestler and the 2024 grudge match.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46E2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Sam Wang and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Washington Post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58A1B39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Anjali Akula,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Jonathan Cervas,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Elsie Goren.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2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F41F1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206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Amicus Curiae with Princeton Electoral Innovation Lab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2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268C00D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and Bernard Grofman.</w:t>
            </w:r>
            <w:r w:rsidRPr="00F1249B">
              <w:rPr>
                <w:rFonts w:ascii="Garamond" w:eastAsia="Times" w:hAnsi="Garamond" w:cs="Times"/>
                <w:b/>
                <w:color w:val="00206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0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6A4F3D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Angela Ocampo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Jonathan Cervas.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2020.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Medium.com “3Streams”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hyperlink r:id="rId31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:rsidRPr="00F1249B" w14:paraId="41DA866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b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Bernard Grofman and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Jonathan Cervas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2018. </w:t>
            </w: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The Washington Post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</w:t>
            </w:r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[</w:t>
            </w:r>
            <w:hyperlink r:id="rId3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 w:rsidRPr="00F1249B">
              <w:rPr>
                <w:rFonts w:ascii="Garamond" w:eastAsia="Times" w:hAnsi="Garamond" w:cs="Times"/>
                <w:color w:val="222A35"/>
                <w:sz w:val="16"/>
                <w:szCs w:val="16"/>
              </w:rPr>
              <w:t>]</w:t>
            </w:r>
          </w:p>
        </w:tc>
      </w:tr>
      <w:tr w:rsidR="00665945" w:rsidRPr="00F1249B" w14:paraId="52D823C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:rsidRPr="00F1249B" w14:paraId="2A3119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:rsidRPr="00F1249B" w14:paraId="73B5705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(accepted, New Hampshire Law Review)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:rsidRPr="00F1249B" w14:paraId="6FF9E54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(under review, Political Geography)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180389C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3886A4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* 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0BC308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Terminology of Districting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Bernard Grofman)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D1158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The Paradox of Malapportionment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73820C2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:rsidRPr="00F1249B" w14:paraId="7CE75F8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:rsidRPr="00F1249B" w14:paraId="15E1D87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Location, Isolation, and Influence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6E44CF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Population-Dependence of Cabinet Sizes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.” (with Rein Taagepera and Brian Kaiser)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70F21C9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:rsidRPr="00F1249B" w14:paraId="0FDB2E4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Apportionment without non-citizens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0F64389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66286FB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434EE9E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* “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:rsidRPr="00F1249B" w14:paraId="20E2C54D" w14:textId="77777777" w:rsidTr="00F53CB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4962EACE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:rsidRPr="00F1249B" w14:paraId="67849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501A0025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:rsidRPr="00F1249B" w14:paraId="210B762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3ACA5A78" w:rsidR="00665945" w:rsidRPr="00F1249B" w:rsidRDefault="00BF228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Pr="00F1249B" w:rsidRDefault="00000000" w:rsidP="00924B55">
            <w:pPr>
              <w:keepLines/>
              <w:ind w:left="334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Harkenrider v. Hochul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3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37A717A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C6B28A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BC521E" w14:textId="1A8B0724" w:rsidR="00F1249B" w:rsidRDefault="00F1249B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 xml:space="preserve">Court/Legislative </w:t>
            </w: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:rsidRPr="00F1249B" w14:paraId="50E52D1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311B353A" w:rsidR="00292DE4" w:rsidRPr="00F1249B" w:rsidRDefault="00292DE4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Wisconsin Supreme Court (</w:t>
            </w:r>
            <w:r w:rsidRPr="00F1249B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)</w:t>
            </w:r>
            <w:r w:rsidR="000750B3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39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order appointing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0750B3" w:rsidRPr="000750B3">
              <w:rPr>
                <w:rFonts w:eastAsia="Times"/>
                <w:color w:val="000000"/>
                <w:sz w:val="16"/>
                <w:szCs w:val="16"/>
              </w:rPr>
              <w:t>[</w:t>
            </w:r>
            <w:hyperlink r:id="rId40" w:history="1">
              <w:r w:rsidR="000750B3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="000750B3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1" w:history="1">
              <w:r w:rsidR="007E19EB" w:rsidRPr="000750B3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report</w:t>
              </w:r>
            </w:hyperlink>
            <w:r w:rsidR="007E19EB" w:rsidRPr="000750B3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B4BAB34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Pr="00F1249B" w:rsidRDefault="00292DE4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3DC7BB0" w:rsidR="00665945" w:rsidRPr="00F1249B" w:rsidRDefault="00000000" w:rsidP="00924B55">
            <w:pPr>
              <w:keepLines/>
              <w:ind w:left="360" w:hanging="26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Pennsylvania Reapportionment Commission</w:t>
            </w:r>
            <w:r w:rsidR="00D4202C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</w:t>
            </w:r>
            <w:r w:rsidR="00D4202C"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jonathan.cervas@redistricting.state.pa.us</w:t>
            </w:r>
          </w:p>
        </w:tc>
      </w:tr>
      <w:tr w:rsidR="00665945" w:rsidRPr="00F1249B" w14:paraId="5B8A11E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Pr="00F1249B" w:rsidRDefault="00000000" w:rsidP="00924B55">
            <w:pPr>
              <w:keepLines/>
              <w:ind w:left="360" w:hanging="360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:rsidRPr="00F1249B" w14:paraId="4D789B2F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2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5ED826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244DA4A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  <w:t>Navajo Nation v. San Juan County, UT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  <w:r w:rsidRPr="00F1249B">
              <w:rPr>
                <w:rFonts w:ascii="Garamond" w:eastAsia="Times" w:hAnsi="Garamond" w:cs="Times"/>
                <w:color w:val="000000"/>
                <w:sz w:val="33"/>
                <w:szCs w:val="33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4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BDC86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Pr="00F1249B" w:rsidRDefault="00000000" w:rsidP="00924B55">
            <w:pPr>
              <w:keepLines/>
              <w:spacing w:line="204" w:lineRule="auto"/>
              <w:ind w:left="334" w:hanging="334"/>
              <w:rPr>
                <w:rFonts w:ascii="Garamond" w:eastAsia="Times" w:hAnsi="Garamond" w:cs="Times"/>
                <w:i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:rsidRPr="00F1249B" w14:paraId="02202DB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560122D4" w:rsidR="00D94EF2" w:rsidRPr="001D4A55" w:rsidRDefault="00D94EF2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New York Communities for Change v. County </w:t>
            </w:r>
            <w:r w:rsidR="00D4202C"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o</w:t>
            </w: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f Nassau. Nassau County Supreme Court</w:t>
            </w:r>
          </w:p>
        </w:tc>
      </w:tr>
      <w:tr w:rsidR="00665945" w:rsidRPr="00F1249B" w14:paraId="012981C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Pr="00F1249B" w:rsidRDefault="00D94EF2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1D4A55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Moore v. Lee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Case No. 22-0287-IV (2022). Chancery Court of Tennessee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[reports filed; </w:t>
            </w:r>
            <w:hyperlink r:id="rId4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7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8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 xml:space="preserve">, </w:t>
            </w:r>
            <w:hyperlink r:id="rId49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F1249B" w:rsidRPr="00F1249B" w14:paraId="6A64A5E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F0C10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A4EC190" w14:textId="267832DB" w:rsidR="00F1249B" w:rsidRPr="00F1249B" w:rsidRDefault="00F1249B" w:rsidP="00924B55">
            <w:pPr>
              <w:keepLines/>
              <w:spacing w:line="204" w:lineRule="auto"/>
              <w:ind w:left="288" w:hanging="288"/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F1249B" w:rsidRPr="00F1249B" w14:paraId="24C1999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6B43C1" w14:textId="1F42FBBC" w:rsidR="00F1249B" w:rsidRPr="00F1249B" w:rsidRDefault="00156BA3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12F158" w14:textId="5749572E" w:rsidR="00F1249B" w:rsidRP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Town of Newburgh, NY</w:t>
            </w:r>
          </w:p>
        </w:tc>
      </w:tr>
      <w:tr w:rsidR="00F1249B" w:rsidRPr="00F1249B" w14:paraId="29E1970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E7377F" w14:textId="77777777" w:rsidR="00F1249B" w:rsidRPr="00F1249B" w:rsidRDefault="00F1249B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548EE10" w14:textId="7050ED7A" w:rsidR="00F1249B" w:rsidRDefault="00F1249B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Town of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Cheektowaga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NY</w:t>
            </w:r>
          </w:p>
        </w:tc>
      </w:tr>
      <w:tr w:rsidR="00665945" w:rsidRPr="00F1249B" w14:paraId="32421C4D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9A4351" w:rsidRPr="00F1249B" w14:paraId="542A2B5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465FDE" w14:textId="3DE521E3" w:rsidR="009A4351" w:rsidRDefault="009A4351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1D8C5D3" w14:textId="2B946CCD" w:rsidR="009A4351" w:rsidRDefault="009A4351" w:rsidP="009A4351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9A4351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“Disinformation and the Fight for Democracy”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</w:t>
            </w:r>
            <w:r w:rsidRPr="009A4351">
              <w:rPr>
                <w:rFonts w:ascii="Garamond" w:eastAsia="Times" w:hAnsi="Garamond" w:cs="Times"/>
                <w:color w:val="000000"/>
                <w:sz w:val="20"/>
                <w:szCs w:val="20"/>
              </w:rPr>
              <w:t>University of Pittsburgh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Hosted by Ralph L. Bangs, 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July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5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2025.</w:t>
            </w:r>
          </w:p>
        </w:tc>
      </w:tr>
      <w:tr w:rsidR="009A4351" w:rsidRPr="00F1249B" w14:paraId="5FE30CA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A77F56" w14:textId="77777777" w:rsidR="009A4351" w:rsidRPr="00F1249B" w:rsidRDefault="009A4351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CCD3B8" w14:textId="0E59ABCC" w:rsidR="009A4351" w:rsidRPr="009A4351" w:rsidRDefault="009A4351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“</w:t>
            </w:r>
            <w:r w:rsidRPr="009A4351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Partisan &amp; Racial Gerrymandering and the Voting Rights Act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” New York Law School, Hosted by Jeff Wice, February 19, 2025.</w:t>
            </w:r>
          </w:p>
        </w:tc>
      </w:tr>
      <w:tr w:rsidR="008C55E7" w:rsidRPr="00F1249B" w14:paraId="46B44B6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78C9DE" w14:textId="7843035E" w:rsidR="008C55E7" w:rsidRPr="00F1249B" w:rsidRDefault="008C55E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E531CC" w14:textId="4CE29FAB" w:rsidR="008C55E7" w:rsidRPr="00F1249B" w:rsidRDefault="008C55E7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</w:t>
            </w:r>
            <w:r w:rsidRPr="008C55E7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 xml:space="preserve">Gerrymandering and the Voting Rights Act: A Threat to </w:t>
            </w:r>
            <w:proofErr w:type="gramStart"/>
            <w:r w:rsidRPr="008C55E7"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Democracy?</w:t>
            </w:r>
            <w:r>
              <w:rPr>
                <w:rFonts w:ascii="Garamond" w:eastAsia="Times" w:hAnsi="Garamond" w:cs="Times"/>
                <w:i/>
                <w:iCs/>
                <w:color w:val="000000"/>
                <w:sz w:val="20"/>
                <w:szCs w:val="20"/>
              </w:rPr>
              <w:t>,</w:t>
            </w:r>
            <w:proofErr w:type="gramEnd"/>
            <w:r w:rsidRPr="008C55E7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”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University of Pittsburgh</w:t>
            </w:r>
            <w:r w:rsidR="00EB50F0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Hosted by Ralph L. Bangs,</w:t>
            </w:r>
            <w:r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February 11, 2025.</w:t>
            </w:r>
          </w:p>
        </w:tc>
      </w:tr>
      <w:tr w:rsidR="006E0549" w:rsidRPr="00F1249B" w14:paraId="3652BC6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036052" w14:textId="77777777" w:rsidR="006E0549" w:rsidRPr="00F1249B" w:rsidRDefault="006E054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92F877" w14:textId="13BEB46E" w:rsidR="006E0549" w:rsidRPr="00F1249B" w:rsidRDefault="006E054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“Build a 2030 Redistricting Checklist,” National Conference of State Legislatures, NCSL Annual Summit, Louisville, Kentucky, August 7, 2024.</w:t>
            </w:r>
          </w:p>
        </w:tc>
      </w:tr>
      <w:tr w:rsidR="006B3B66" w:rsidRPr="00F1249B" w14:paraId="6AF833BA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B871CB8" w14:textId="77777777" w:rsidR="006B3B66" w:rsidRPr="00F1249B" w:rsidRDefault="006B3B66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965A1AD" w14:textId="12874567" w:rsidR="006B3B66" w:rsidRPr="00F1249B" w:rsidRDefault="006B3B66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“NY Redistricting Conference: What Happened and What’s Next?”  Keynote Speaker, New York Law School, June 18, 2024</w:t>
            </w:r>
            <w:r w:rsidRPr="00F1249B">
              <w:rPr>
                <w:rFonts w:ascii="Garamond" w:hAnsi="Garamond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50" w:history="1">
              <w:r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] </w:t>
            </w:r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[</w:t>
            </w:r>
            <w:hyperlink r:id="rId51" w:history="1">
              <w:r w:rsidR="00D40564" w:rsidRPr="00F1249B">
                <w:rPr>
                  <w:rStyle w:val="Hyperlink"/>
                  <w:rFonts w:ascii="Garamond" w:eastAsia="Times" w:hAnsi="Garamond" w:cs="Times"/>
                  <w:sz w:val="16"/>
                  <w:szCs w:val="16"/>
                </w:rPr>
                <w:t>keynote</w:t>
              </w:r>
            </w:hyperlink>
            <w:r w:rsidR="00D40564"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remarks]</w:t>
            </w:r>
          </w:p>
        </w:tc>
      </w:tr>
      <w:tr w:rsidR="009B71D7" w:rsidRPr="00F1249B" w14:paraId="267E6B0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Pr="00F1249B" w:rsidRDefault="009B71D7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Pr="00F1249B" w:rsidRDefault="009B71D7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“When third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parties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matter,” Niskanen Center, Hosted by Matt Grossman. May 29, 2024.</w:t>
            </w:r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52" w:history="1">
              <w:r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:rsidRPr="00F1249B" w14:paraId="61541257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Pr="00F1249B" w:rsidRDefault="000376FC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Pr="00F1249B" w:rsidRDefault="000376FC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“Elections and Voting,” Sacramento State University, Hosted by Hallee Caron. March 25, 2024.</w:t>
            </w:r>
          </w:p>
        </w:tc>
      </w:tr>
      <w:tr w:rsidR="008027B9" w:rsidRPr="00F1249B" w14:paraId="74EE8C2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“Elections Redistricting and Voting Rights,” New York Law School., Hosted by Jeff Wice. February 21, 2024.</w:t>
            </w:r>
          </w:p>
        </w:tc>
      </w:tr>
      <w:tr w:rsidR="008027B9" w:rsidRPr="00F1249B" w14:paraId="6E8921F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Pr="00F1249B" w:rsidRDefault="008027B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Pr="00F1249B" w:rsidRDefault="008027B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“The issues shaping attitudes around the election,” New York University School of Journalism, Hosted by Eliza Griswold and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:rsidRPr="00F1249B" w14:paraId="723D35E9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Pr="00F1249B" w:rsidRDefault="00A45909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Pr="00F1249B" w:rsidRDefault="00A45909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“Redistricting,” Carnegie Mellon University Osher Class, Hosted by Randy Weinberg. October 23, 2023.</w:t>
            </w:r>
          </w:p>
        </w:tc>
      </w:tr>
      <w:tr w:rsidR="00665945" w:rsidRPr="00F1249B" w14:paraId="29A70CF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SpotlightPA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, October 11,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3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4C7728C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“Elections Redistricting and Voting Rights,” New York Law School., Hosted by Jeff Wice</w:t>
            </w:r>
            <w:r w:rsidR="008027B9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:rsidRPr="00F1249B" w14:paraId="004E72F8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:rsidRPr="00F1249B" w14:paraId="22495A6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FairDistricts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:rsidRPr="00F1249B" w14:paraId="3F36392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 Law,” Touro Law School., Hosted by Judge Phil Solages, May 4, 2023.</w:t>
            </w:r>
          </w:p>
        </w:tc>
      </w:tr>
      <w:tr w:rsidR="00665945" w:rsidRPr="00F1249B" w14:paraId="3859AB93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4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6DCCD2B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“Representation, Race, Redistricting,” CUNY Graduate School, Hosted by Keena Lipsitz and John Mollenkopf, November 17, 2022.</w:t>
            </w:r>
          </w:p>
        </w:tc>
      </w:tr>
      <w:tr w:rsidR="00665945" w:rsidRPr="00F1249B" w14:paraId="2E364E3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Redistricting: Reshaping American Democracy,” New York Law School., Hosted by Jeff Wice, October 20, 2022.</w:t>
            </w:r>
          </w:p>
        </w:tc>
      </w:tr>
      <w:tr w:rsidR="00665945" w:rsidRPr="00F1249B" w14:paraId="6AF6EE46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Count?,</w:t>
            </w:r>
            <w:proofErr w:type="gram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:rsidRPr="00F1249B" w14:paraId="11933F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“Contempor</w:t>
            </w:r>
            <w:r w:rsidR="001274D8"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ar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y Issues in Election Law,” New Hampshire Law School., Hosted by Kyle Kopko, October 7, 2022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5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4CCE65D0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 Law,” Hofstra Law School., Hosted by Judge Phil Solages, September 12, 2022</w:t>
            </w:r>
          </w:p>
        </w:tc>
      </w:tr>
      <w:tr w:rsidR="00665945" w:rsidRPr="00F1249B" w14:paraId="3488261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[</w:t>
            </w:r>
            <w:hyperlink r:id="rId56">
              <w:r w:rsidR="00665945" w:rsidRPr="00F1249B">
                <w:rPr>
                  <w:rFonts w:ascii="Garamond" w:eastAsia="Times" w:hAnsi="Garamond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 w:rsidRPr="00F1249B">
              <w:rPr>
                <w:rFonts w:ascii="Garamond" w:eastAsia="Times" w:hAnsi="Garamond" w:cs="Times"/>
                <w:color w:val="000000"/>
                <w:sz w:val="16"/>
                <w:szCs w:val="16"/>
              </w:rPr>
              <w:t>]</w:t>
            </w:r>
          </w:p>
        </w:tc>
      </w:tr>
      <w:tr w:rsidR="00665945" w:rsidRPr="00F1249B" w14:paraId="31697F9B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“Voting Rights and Elections,” University of Texas at Austin, Hosted by Beto O’Rourke. Spring 2021</w:t>
            </w:r>
          </w:p>
        </w:tc>
      </w:tr>
      <w:tr w:rsidR="00665945" w:rsidRPr="00F1249B" w14:paraId="181458A1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Wintersession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.</w:t>
            </w:r>
          </w:p>
        </w:tc>
      </w:tr>
      <w:tr w:rsidR="00665945" w:rsidRPr="00F1249B" w14:paraId="6CC4B45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:rsidRPr="00F1249B" w14:paraId="0E15384D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Pr="00F1249B" w:rsidRDefault="00665945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:rsidRPr="00F1249B" w14:paraId="2C8E09F5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:rsidRPr="00F1249B" w14:paraId="0D9CAE72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Pr="00F1249B" w:rsidRDefault="00000000" w:rsidP="00924B55">
            <w:pPr>
              <w:keepLines/>
              <w:spacing w:line="204" w:lineRule="auto"/>
              <w:ind w:left="288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:rsidRPr="00F1249B" w14:paraId="7A0E8A0E" w14:textId="77777777" w:rsidTr="00F53CB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Pr="00F1249B" w:rsidRDefault="00000000" w:rsidP="00924B55">
            <w:pPr>
              <w:keepLines/>
              <w:jc w:val="right"/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</w:pPr>
            <w:r w:rsidRPr="00F1249B">
              <w:rPr>
                <w:rFonts w:ascii="Garamond" w:eastAsia="Times" w:hAnsi="Garamond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Pr="00F1249B" w:rsidRDefault="00000000" w:rsidP="00924B55">
            <w:pPr>
              <w:keepNext/>
              <w:keepLines/>
              <w:spacing w:line="216" w:lineRule="auto"/>
              <w:ind w:left="619" w:hanging="360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:rsidRPr="00F1249B" w14:paraId="00F7EFA9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3953F07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:rsidRPr="00F1249B" w14:paraId="0D6EF0EA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Pr="00F1249B" w:rsidRDefault="00000000" w:rsidP="00924B55">
            <w:pPr>
              <w:keepNext/>
              <w:keepLines/>
              <w:spacing w:line="216" w:lineRule="auto"/>
              <w:ind w:left="1409" w:hanging="72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:rsidRPr="00F1249B" w14:paraId="1DE791CC" w14:textId="77777777" w:rsidTr="00F53CB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Pr="00F1249B" w:rsidRDefault="00665945" w:rsidP="00924B55">
            <w:pPr>
              <w:keepLines/>
              <w:spacing w:line="204" w:lineRule="auto"/>
              <w:ind w:left="288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Pr="00F1249B" w:rsidRDefault="00665945" w:rsidP="00924B55">
            <w:pPr>
              <w:keepLines/>
              <w:spacing w:after="60"/>
              <w:ind w:left="360" w:firstLine="42"/>
              <w:jc w:val="center"/>
              <w:rPr>
                <w:rFonts w:ascii="Garamond" w:eastAsia="Times" w:hAnsi="Garamond" w:cs="Times"/>
                <w:i/>
                <w:color w:val="000000"/>
                <w:sz w:val="2"/>
                <w:szCs w:val="2"/>
              </w:rPr>
            </w:pPr>
          </w:p>
        </w:tc>
      </w:tr>
      <w:tr w:rsidR="00665945" w:rsidRPr="00F1249B" w14:paraId="068F8F50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Pr="00F1249B" w:rsidRDefault="00000000" w:rsidP="00924B55">
            <w:pPr>
              <w:keepLines/>
              <w:spacing w:line="216" w:lineRule="auto"/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</w:pPr>
            <w:r w:rsidRPr="00F1249B">
              <w:rPr>
                <w:rFonts w:ascii="Garamond" w:eastAsia="Times" w:hAnsi="Garamond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:rsidRPr="00F1249B" w14:paraId="0F8E6129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Bernard Grofman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563C1"/>
                <w:sz w:val="20"/>
                <w:szCs w:val="20"/>
                <w:u w:val="single"/>
              </w:rPr>
            </w:pPr>
            <w:hyperlink r:id="rId57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:rsidRPr="00F1249B" w14:paraId="1616FDC1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Mark Nordenberg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8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:rsidRPr="00F1249B" w14:paraId="55FB347C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</w:t>
            </w: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 xml:space="preserve"> 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59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:rsidRPr="00F1249B" w14:paraId="2450A857" w14:textId="77777777" w:rsidTr="00F53CB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b/>
                <w:color w:val="000000"/>
                <w:sz w:val="20"/>
                <w:szCs w:val="20"/>
              </w:rPr>
              <w:t>Richard L. Hasen</w:t>
            </w: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Pr="00F1249B" w:rsidRDefault="00000000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r w:rsidRPr="00F1249B">
              <w:rPr>
                <w:rFonts w:ascii="Garamond" w:eastAsia="Times" w:hAnsi="Garamond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Pr="00F1249B" w:rsidRDefault="00665945" w:rsidP="00924B55">
            <w:pPr>
              <w:keepNext/>
              <w:keepLines/>
              <w:spacing w:line="216" w:lineRule="auto"/>
              <w:ind w:left="1319" w:hanging="630"/>
              <w:jc w:val="center"/>
              <w:rPr>
                <w:rFonts w:ascii="Garamond" w:eastAsia="Times" w:hAnsi="Garamond" w:cs="Times"/>
                <w:color w:val="000000"/>
                <w:sz w:val="20"/>
                <w:szCs w:val="20"/>
              </w:rPr>
            </w:pPr>
            <w:hyperlink r:id="rId60">
              <w:r w:rsidRPr="00F1249B">
                <w:rPr>
                  <w:rFonts w:ascii="Garamond" w:eastAsia="Times" w:hAnsi="Garamond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Pr="00F1249B" w:rsidRDefault="00665945" w:rsidP="00924B55">
      <w:pPr>
        <w:keepLines/>
        <w:spacing w:after="60"/>
        <w:jc w:val="center"/>
        <w:rPr>
          <w:rFonts w:ascii="Garamond" w:eastAsia="Times" w:hAnsi="Garamond" w:cs="Times"/>
          <w:i/>
          <w:color w:val="000000"/>
          <w:sz w:val="2"/>
          <w:szCs w:val="2"/>
        </w:rPr>
      </w:pPr>
    </w:p>
    <w:sectPr w:rsidR="00665945" w:rsidRPr="00F1249B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50A85" w14:textId="77777777" w:rsidR="005073B7" w:rsidRDefault="005073B7">
      <w:r>
        <w:separator/>
      </w:r>
    </w:p>
  </w:endnote>
  <w:endnote w:type="continuationSeparator" w:id="0">
    <w:p w14:paraId="5C5CBDF8" w14:textId="77777777" w:rsidR="005073B7" w:rsidRDefault="0050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102A" w14:textId="77777777" w:rsidR="005073B7" w:rsidRDefault="005073B7">
      <w:r>
        <w:separator/>
      </w:r>
    </w:p>
  </w:footnote>
  <w:footnote w:type="continuationSeparator" w:id="0">
    <w:p w14:paraId="5CC4DC8C" w14:textId="77777777" w:rsidR="005073B7" w:rsidRDefault="00507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F0DC6" w14:textId="77777777" w:rsidR="00665945" w:rsidRPr="00F1249B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Garamond" w:eastAsia="Open Sans" w:hAnsi="Garamond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:rsidRPr="00F1249B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Pr="00F1249B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Garamond" w:eastAsia="Times" w:hAnsi="Garamond" w:cs="Times"/>
              <w:b/>
              <w:color w:val="000000"/>
              <w:sz w:val="32"/>
              <w:szCs w:val="32"/>
            </w:rPr>
          </w:pPr>
          <w:r w:rsidRPr="00F1249B">
            <w:rPr>
              <w:rFonts w:ascii="Garamond" w:eastAsia="Times" w:hAnsi="Garamond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:rsidRPr="00F1249B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Garamond" w:eastAsia="Times" w:hAnsi="Garamond" w:cs="Times"/>
              <w:color w:val="000000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Email: </w:t>
          </w:r>
          <w:hyperlink r:id="rId1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Website: </w:t>
          </w:r>
          <w:hyperlink r:id="rId2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Twitter: </w:t>
          </w:r>
          <w:hyperlink r:id="rId3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1F3864"/>
              <w:sz w:val="20"/>
              <w:szCs w:val="20"/>
            </w:rPr>
          </w:pPr>
          <w:proofErr w:type="spellStart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Github</w:t>
          </w:r>
          <w:proofErr w:type="spellEnd"/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>:</w:t>
          </w:r>
          <w:r w:rsidRPr="00F1249B">
            <w:rPr>
              <w:rFonts w:ascii="Garamond" w:eastAsia="Times" w:hAnsi="Garamond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Pr="00F1249B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Garamond" w:eastAsia="Times" w:hAnsi="Garamond" w:cs="Times"/>
              <w:color w:val="222A35"/>
              <w:sz w:val="20"/>
              <w:szCs w:val="20"/>
            </w:rPr>
          </w:pPr>
          <w:r w:rsidRPr="00F1249B">
            <w:rPr>
              <w:rFonts w:ascii="Garamond" w:eastAsia="Times" w:hAnsi="Garamond" w:cs="Times"/>
              <w:color w:val="000000"/>
              <w:sz w:val="20"/>
              <w:szCs w:val="20"/>
            </w:rPr>
            <w:t xml:space="preserve">Google Scholar: </w:t>
          </w:r>
          <w:hyperlink r:id="rId5">
            <w:r w:rsidR="00665945" w:rsidRPr="00F1249B">
              <w:rPr>
                <w:rFonts w:ascii="Garamond" w:eastAsia="Times" w:hAnsi="Garamond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1161840C" w:rsidR="00665945" w:rsidRPr="00F1249B" w:rsidRDefault="00665945" w:rsidP="00F53CB7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right"/>
            <w:rPr>
              <w:rFonts w:ascii="Garamond" w:eastAsia="Times" w:hAnsi="Garamond" w:cs="Times"/>
              <w:i/>
              <w:color w:val="000000"/>
              <w:sz w:val="16"/>
              <w:szCs w:val="16"/>
            </w:rPr>
          </w:pPr>
        </w:p>
      </w:tc>
    </w:tr>
  </w:tbl>
  <w:p w14:paraId="123830A3" w14:textId="77777777" w:rsidR="00665945" w:rsidRPr="00F1249B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Garamond" w:eastAsia="Times" w:hAnsi="Garamond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13B68"/>
    <w:rsid w:val="00026699"/>
    <w:rsid w:val="000376FC"/>
    <w:rsid w:val="00043B68"/>
    <w:rsid w:val="000750B3"/>
    <w:rsid w:val="000A1019"/>
    <w:rsid w:val="000E0950"/>
    <w:rsid w:val="000E25F3"/>
    <w:rsid w:val="000E3E4E"/>
    <w:rsid w:val="00100EC7"/>
    <w:rsid w:val="001274D8"/>
    <w:rsid w:val="00156BA3"/>
    <w:rsid w:val="001D4A55"/>
    <w:rsid w:val="001E4E6A"/>
    <w:rsid w:val="001F0062"/>
    <w:rsid w:val="00292DE4"/>
    <w:rsid w:val="00384BF4"/>
    <w:rsid w:val="004B45FA"/>
    <w:rsid w:val="005073B7"/>
    <w:rsid w:val="005223F4"/>
    <w:rsid w:val="0054356E"/>
    <w:rsid w:val="00665945"/>
    <w:rsid w:val="006B3B66"/>
    <w:rsid w:val="006E0549"/>
    <w:rsid w:val="007E19EB"/>
    <w:rsid w:val="008027B9"/>
    <w:rsid w:val="008609DA"/>
    <w:rsid w:val="00864D05"/>
    <w:rsid w:val="008C55E7"/>
    <w:rsid w:val="00924B55"/>
    <w:rsid w:val="009A4351"/>
    <w:rsid w:val="009A451A"/>
    <w:rsid w:val="009B71D7"/>
    <w:rsid w:val="00A45909"/>
    <w:rsid w:val="00BF2284"/>
    <w:rsid w:val="00C3547D"/>
    <w:rsid w:val="00C56ADC"/>
    <w:rsid w:val="00CF52CF"/>
    <w:rsid w:val="00D40564"/>
    <w:rsid w:val="00D4202C"/>
    <w:rsid w:val="00D65C1E"/>
    <w:rsid w:val="00D94EF2"/>
    <w:rsid w:val="00E27740"/>
    <w:rsid w:val="00E80818"/>
    <w:rsid w:val="00EA6B22"/>
    <w:rsid w:val="00EB50F0"/>
    <w:rsid w:val="00EE519B"/>
    <w:rsid w:val="00F06A08"/>
    <w:rsid w:val="00F1249B"/>
    <w:rsid w:val="00F53CB7"/>
    <w:rsid w:val="00FA523E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pers.ssrn.com/sol3/papers.cfm?abstract_id=3909066" TargetMode="External"/><Relationship Id="rId21" Type="http://schemas.openxmlformats.org/officeDocument/2006/relationships/hyperlink" Target="https://jonathancervas.com/2024/WI/Grofman-Cervas-Consultant.pdf" TargetMode="External"/><Relationship Id="rId34" Type="http://schemas.openxmlformats.org/officeDocument/2006/relationships/hyperlink" Target="https://papers.ssrn.com/sol3/papers.cfm?abstract_id=3877631" TargetMode="External"/><Relationship Id="rId42" Type="http://schemas.openxmlformats.org/officeDocument/2006/relationships/hyperlink" Target="https://www.acluga.org/sites/default/files/field_documents/sumter_county_ruling.pdf" TargetMode="External"/><Relationship Id="rId47" Type="http://schemas.openxmlformats.org/officeDocument/2006/relationships/hyperlink" Target="http://jonathancervas.com/2022/TN/tn3.pdf" TargetMode="External"/><Relationship Id="rId50" Type="http://schemas.openxmlformats.org/officeDocument/2006/relationships/hyperlink" Target="https://www.nyls.edu/events/new-york-redistricting-what-happened-and-whats-next/" TargetMode="External"/><Relationship Id="rId55" Type="http://schemas.openxmlformats.org/officeDocument/2006/relationships/hyperlink" Target="https://law.unh.edu/blog/2022/10/unh-franklin-pierce-school-law-warren-b-rudman-center-justice-leadership-public-service-host" TargetMode="Externa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election.princeton.edu/wp-content/uploads/2020/08/Maine-Electoral-Innovation-Lab-amicus-25-1.pdf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://jonathancervas.com/2022/NY/CERVAS-SM-NY-2022.pdf" TargetMode="External"/><Relationship Id="rId32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37" Type="http://schemas.openxmlformats.org/officeDocument/2006/relationships/hyperlink" Target="https://papers.ssrn.com/sol3/papers.cfm?abstract_id=3223745" TargetMode="External"/><Relationship Id="rId40" Type="http://schemas.openxmlformats.org/officeDocument/2006/relationships/hyperlink" Target="https://acefiling.wicourts.gov/document/eFiled/2023AP001399/818780" TargetMode="External"/><Relationship Id="rId45" Type="http://schemas.openxmlformats.org/officeDocument/2006/relationships/hyperlink" Target="http://jonathancervas.com/2022/TN/tn1.pdf" TargetMode="External"/><Relationship Id="rId53" Type="http://schemas.openxmlformats.org/officeDocument/2006/relationships/hyperlink" Target="https://www.spotlightpa.org/news/2023/10/pennsylvania-government-equity-representation-harrisburg-summit/" TargetMode="External"/><Relationship Id="rId58" Type="http://schemas.openxmlformats.org/officeDocument/2006/relationships/hyperlink" Target="mailto:norden@pitt.edu" TargetMode="External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://jonathancervas.com/2023/AL/memo.pdf" TargetMode="External"/><Relationship Id="rId27" Type="http://schemas.openxmlformats.org/officeDocument/2006/relationships/hyperlink" Target="https://www.washingtonpost.com/outlook/2021/05/01/hispanics-census-undercount-house-seats/" TargetMode="External"/><Relationship Id="rId30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35" Type="http://schemas.openxmlformats.org/officeDocument/2006/relationships/hyperlink" Target="https://papers.ssrn.com/sol3/papers.cfm?abstract_id=3794738" TargetMode="External"/><Relationship Id="rId43" Type="http://schemas.openxmlformats.org/officeDocument/2006/relationships/hyperlink" Target="https://www.brennancenter.org/sites/default/files/legal-work/2019-02-14-361-Memorandum%20Opinion.pdf" TargetMode="External"/><Relationship Id="rId48" Type="http://schemas.openxmlformats.org/officeDocument/2006/relationships/hyperlink" Target="http://jonathancervas.com/2022/TN/tn4.pdf" TargetMode="External"/><Relationship Id="rId56" Type="http://schemas.openxmlformats.org/officeDocument/2006/relationships/hyperlink" Target="https://s3.us-west-1.amazonaws.com/jonathancervas.com/2021/09/AAG-2021.09.13-Measuring+gerrymandering.pdf" TargetMode="External"/><Relationship Id="rId64" Type="http://schemas.openxmlformats.org/officeDocument/2006/relationships/footer" Target="footer2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http://jonathancervas.com/2024/NYLS/CERVAS-Keynote-Address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18044" TargetMode="External"/><Relationship Id="rId33" Type="http://schemas.openxmlformats.org/officeDocument/2006/relationships/hyperlink" Target="https://papers.ssrn.com/sol3/papers.cfm?abstract_id=3919249" TargetMode="External"/><Relationship Id="rId38" Type="http://schemas.openxmlformats.org/officeDocument/2006/relationships/hyperlink" Target="https://iapps.courts.state.ny.us/nyscef/ViewDocument?docIndex=uDfPP48y36fJVIV/tA1CDg==" TargetMode="External"/><Relationship Id="rId46" Type="http://schemas.openxmlformats.org/officeDocument/2006/relationships/hyperlink" Target="http://jonathancervas.com/2022/TN/tn2.pdf" TargetMode="External"/><Relationship Id="rId59" Type="http://schemas.openxmlformats.org/officeDocument/2006/relationships/hyperlink" Target="mailto:cuhlaner@uci.edu?subject=Email%20Dr.%20Uhlaner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s://acefiling.wicourts.gov/document/uploaded/2023AP001399/760087" TargetMode="External"/><Relationship Id="rId54" Type="http://schemas.openxmlformats.org/officeDocument/2006/relationships/hyperlink" Target="https://www.albanylaw.edu/events/campus-the-government-law-review-presents-remapping-democracy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s://jonathancervas.com/2023/NM/NM-amicus.pdf" TargetMode="External"/><Relationship Id="rId28" Type="http://schemas.openxmlformats.org/officeDocument/2006/relationships/hyperlink" Target="https://medium.com/3streams/a-more-equitable-voting-system-in-maine-ranked-choice-voting-864cb3367468" TargetMode="External"/><Relationship Id="rId36" Type="http://schemas.openxmlformats.org/officeDocument/2006/relationships/hyperlink" Target="https://papers.ssrn.com/sol3/papers.cfm?abstract_id=3540444" TargetMode="External"/><Relationship Id="rId49" Type="http://schemas.openxmlformats.org/officeDocument/2006/relationships/hyperlink" Target="http://jonathancervas.com/2022/TN/tn5.pdf" TargetMode="External"/><Relationship Id="rId57" Type="http://schemas.openxmlformats.org/officeDocument/2006/relationships/hyperlink" Target="mailto:bgrofman@uci.edu?subject=Email%20Dr.%20Grofman" TargetMode="Externa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medium.com/3streams/political-consequences-of-excluding-undocumented-immigrants-from-apportionment-eccdd098219d" TargetMode="External"/><Relationship Id="rId44" Type="http://schemas.openxmlformats.org/officeDocument/2006/relationships/hyperlink" Target="https://www.ca10.uscourts.gov/opinions/18/18-4005.pdf" TargetMode="External"/><Relationship Id="rId52" Type="http://schemas.openxmlformats.org/officeDocument/2006/relationships/hyperlink" Target="https://www.niskanencenter.org/when-third-parties-matter/" TargetMode="External"/><Relationship Id="rId60" Type="http://schemas.openxmlformats.org/officeDocument/2006/relationships/hyperlink" Target="mailto:rhasen@uci.edu?subject=Email%20Prof.%20Hasen" TargetMode="External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39" Type="http://schemas.openxmlformats.org/officeDocument/2006/relationships/hyperlink" Target="https://acefiling.wicourts.gov/document/eFiled/2023AP001399/745286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2612</Words>
  <Characters>14894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7</cp:revision>
  <cp:lastPrinted>2024-03-26T00:15:00Z</cp:lastPrinted>
  <dcterms:created xsi:type="dcterms:W3CDTF">2024-08-17T00:20:00Z</dcterms:created>
  <dcterms:modified xsi:type="dcterms:W3CDTF">2025-07-15T02:03:00Z</dcterms:modified>
</cp:coreProperties>
</file>