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color w:val="127ead"/>
        </w:rPr>
      </w:pPr>
      <w:bookmarkStart w:colFirst="0" w:colLast="0" w:name="_heading=h.gjdgxs" w:id="0"/>
      <w:bookmarkEnd w:id="0"/>
      <w:r w:rsidDel="00000000" w:rsidR="00000000" w:rsidRPr="00000000">
        <w:rPr>
          <w:b w:val="1"/>
          <w:color w:val="127ead"/>
          <w:rtl w:val="0"/>
        </w:rPr>
        <w:t xml:space="preserve">TOUR </w:t>
        <w:tab/>
        <w:t xml:space="preserve">OBSERVACIÓN DE AVES  1 DÍA </w:t>
      </w:r>
    </w:p>
    <w:p w:rsidR="00000000" w:rsidDel="00000000" w:rsidP="00000000" w:rsidRDefault="00000000" w:rsidRPr="00000000" w14:paraId="00000002">
      <w:pPr>
        <w:jc w:val="both"/>
        <w:rPr>
          <w:b w:val="1"/>
          <w:color w:val="127ead"/>
        </w:rPr>
      </w:pPr>
      <w:r w:rsidDel="00000000" w:rsidR="00000000" w:rsidRPr="00000000">
        <w:rPr>
          <w:b w:val="1"/>
          <w:color w:val="127ead"/>
          <w:rtl w:val="0"/>
        </w:rPr>
        <w:t xml:space="preserve">LOCALIZACIÓN:</w:t>
      </w:r>
    </w:p>
    <w:p w:rsidR="00000000" w:rsidDel="00000000" w:rsidP="00000000" w:rsidRDefault="00000000" w:rsidRPr="00000000" w14:paraId="00000003">
      <w:pPr>
        <w:jc w:val="both"/>
        <w:rPr/>
      </w:pPr>
      <w:r w:rsidDel="00000000" w:rsidR="00000000" w:rsidRPr="00000000">
        <w:rPr>
          <w:rtl w:val="0"/>
        </w:rPr>
        <w:t xml:space="preserve">-Sector Yanico (Reserva Nacional del Titicaca</w:t>
      </w:r>
      <w:r w:rsidDel="00000000" w:rsidR="00000000" w:rsidRPr="00000000">
        <w:rPr>
          <w:b w:val="1"/>
          <w:rtl w:val="0"/>
        </w:rPr>
        <w:t xml:space="preserve">) </w:t>
      </w:r>
      <w:r w:rsidDel="00000000" w:rsidR="00000000" w:rsidRPr="00000000">
        <w:rPr>
          <w:rtl w:val="0"/>
        </w:rPr>
        <w:t xml:space="preserve">A 23 km al noreste de la ciudad de Puno</w:t>
      </w:r>
    </w:p>
    <w:p w:rsidR="00000000" w:rsidDel="00000000" w:rsidP="00000000" w:rsidRDefault="00000000" w:rsidRPr="00000000" w14:paraId="00000004">
      <w:pPr>
        <w:jc w:val="both"/>
        <w:rPr/>
      </w:pPr>
      <w:r w:rsidDel="00000000" w:rsidR="00000000" w:rsidRPr="00000000">
        <w:rPr>
          <w:rtl w:val="0"/>
        </w:rPr>
        <w:t xml:space="preserve">-Sillustani se encuentra a 33 km al noreste de la ciudad de Puno </w:t>
      </w:r>
    </w:p>
    <w:p w:rsidR="00000000" w:rsidDel="00000000" w:rsidP="00000000" w:rsidRDefault="00000000" w:rsidRPr="00000000" w14:paraId="00000005">
      <w:pPr>
        <w:jc w:val="both"/>
        <w:rPr>
          <w:b w:val="1"/>
        </w:rPr>
      </w:pPr>
      <w:r w:rsidDel="00000000" w:rsidR="00000000" w:rsidRPr="00000000">
        <w:rPr>
          <w:b w:val="1"/>
          <w:rtl w:val="0"/>
        </w:rPr>
        <w:t xml:space="preserve">DURACIÓN:</w:t>
      </w:r>
    </w:p>
    <w:p w:rsidR="00000000" w:rsidDel="00000000" w:rsidP="00000000" w:rsidRDefault="00000000" w:rsidRPr="00000000" w14:paraId="00000006">
      <w:pPr>
        <w:jc w:val="both"/>
        <w:rPr/>
      </w:pPr>
      <w:r w:rsidDel="00000000" w:rsidR="00000000" w:rsidRPr="00000000">
        <w:rPr>
          <w:rtl w:val="0"/>
        </w:rPr>
        <w:t xml:space="preserve">1 día </w:t>
      </w:r>
    </w:p>
    <w:p w:rsidR="00000000" w:rsidDel="00000000" w:rsidP="00000000" w:rsidRDefault="00000000" w:rsidRPr="00000000" w14:paraId="00000007">
      <w:pPr>
        <w:jc w:val="both"/>
        <w:rPr/>
      </w:pPr>
      <w:r w:rsidDel="00000000" w:rsidR="00000000" w:rsidRPr="00000000">
        <w:rPr>
          <w:b w:val="1"/>
          <w:rtl w:val="0"/>
        </w:rPr>
        <w:t xml:space="preserve">INICIO:</w:t>
      </w:r>
      <w:r w:rsidDel="00000000" w:rsidR="00000000" w:rsidRPr="00000000">
        <w:rPr>
          <w:rtl w:val="0"/>
        </w:rPr>
        <w:t xml:space="preserve"> 6:00 am </w:t>
      </w:r>
    </w:p>
    <w:p w:rsidR="00000000" w:rsidDel="00000000" w:rsidP="00000000" w:rsidRDefault="00000000" w:rsidRPr="00000000" w14:paraId="00000008">
      <w:pPr>
        <w:jc w:val="both"/>
        <w:rPr/>
      </w:pPr>
      <w:r w:rsidDel="00000000" w:rsidR="00000000" w:rsidRPr="00000000">
        <w:rPr>
          <w:b w:val="1"/>
          <w:rtl w:val="0"/>
        </w:rPr>
        <w:t xml:space="preserve">Retorno:</w:t>
      </w:r>
      <w:r w:rsidDel="00000000" w:rsidR="00000000" w:rsidRPr="00000000">
        <w:rPr>
          <w:rtl w:val="0"/>
        </w:rPr>
        <w:t xml:space="preserve"> 5:00 pm </w:t>
      </w:r>
    </w:p>
    <w:p w:rsidR="00000000" w:rsidDel="00000000" w:rsidP="00000000" w:rsidRDefault="00000000" w:rsidRPr="00000000" w14:paraId="00000009">
      <w:pPr>
        <w:jc w:val="both"/>
        <w:rPr>
          <w:b w:val="1"/>
        </w:rPr>
      </w:pPr>
      <w:r w:rsidDel="00000000" w:rsidR="00000000" w:rsidRPr="00000000">
        <w:rPr>
          <w:b w:val="1"/>
          <w:rtl w:val="0"/>
        </w:rPr>
        <w:t xml:space="preserve">DESCRIPCIÓN DEL TOUR:</w:t>
      </w:r>
    </w:p>
    <w:p w:rsidR="00000000" w:rsidDel="00000000" w:rsidP="00000000" w:rsidRDefault="00000000" w:rsidRPr="00000000" w14:paraId="0000000A">
      <w:pPr>
        <w:jc w:val="both"/>
        <w:rPr/>
      </w:pPr>
      <w:r w:rsidDel="00000000" w:rsidR="00000000" w:rsidRPr="00000000">
        <w:rPr>
          <w:rtl w:val="0"/>
        </w:rPr>
        <w:t xml:space="preserve">El lago navegable más alto del mundo, el Titicaca es el hogar de 130 especies diferentes de aves, algunas migratorias y otras que permanecen todo el tiempo en estos lugares.</w:t>
      </w:r>
    </w:p>
    <w:p w:rsidR="00000000" w:rsidDel="00000000" w:rsidP="00000000" w:rsidRDefault="00000000" w:rsidRPr="00000000" w14:paraId="0000000B">
      <w:pPr>
        <w:jc w:val="both"/>
        <w:rPr/>
      </w:pPr>
      <w:r w:rsidDel="00000000" w:rsidR="00000000" w:rsidRPr="00000000">
        <w:rPr>
          <w:rtl w:val="0"/>
        </w:rPr>
        <w:t xml:space="preserve">El mejor tiempo para poder observar la mayor cantidad de especies de aves es en la madrugada y en el atardecer, esto debido a que salen en busca de sus alimentos y retornan a sus nidos.</w:t>
      </w:r>
    </w:p>
    <w:p w:rsidR="00000000" w:rsidDel="00000000" w:rsidP="00000000" w:rsidRDefault="00000000" w:rsidRPr="00000000" w14:paraId="0000000C">
      <w:pPr>
        <w:jc w:val="both"/>
        <w:rPr>
          <w:b w:val="1"/>
        </w:rPr>
      </w:pPr>
      <w:r w:rsidDel="00000000" w:rsidR="00000000" w:rsidRPr="00000000">
        <w:rPr>
          <w:b w:val="1"/>
          <w:rtl w:val="0"/>
        </w:rPr>
        <w:t xml:space="preserve">Primer dia:</w:t>
      </w:r>
    </w:p>
    <w:p w:rsidR="00000000" w:rsidDel="00000000" w:rsidP="00000000" w:rsidRDefault="00000000" w:rsidRPr="00000000" w14:paraId="0000000D">
      <w:pPr>
        <w:jc w:val="both"/>
        <w:rPr/>
      </w:pPr>
      <w:r w:rsidDel="00000000" w:rsidR="00000000" w:rsidRPr="00000000">
        <w:rPr>
          <w:rtl w:val="0"/>
        </w:rPr>
        <w:t xml:space="preserve">El tour inicia con el recojo en sus respectivos hoteles, para luego dirigirnos hacia el sector de Yanico aproximadamente 25 min desde la ciudad de Puno, después haremos una caminata de aproximadamente 15 min  donde podremos apreciar gran variedad de aves, después de haber fotografiado y identificando que tipo de aves existen, tomaremos un pequeño bote a remo, para luego dirigirnos hacia la isla de Huintitus aproximadamente 20 min, en transcurso observaremos mucha más variedad de aves  incluso aves como el ave de siete colores (Uchupita)-Tachurris rubrigastra, como también el ave endémica del Titicaca el zambullidor o keñola- Rollandia Microptera .</w:t>
      </w:r>
    </w:p>
    <w:p w:rsidR="00000000" w:rsidDel="00000000" w:rsidP="00000000" w:rsidRDefault="00000000" w:rsidRPr="00000000" w14:paraId="0000000E">
      <w:pPr>
        <w:jc w:val="both"/>
        <w:rPr/>
      </w:pPr>
      <w:r w:rsidDel="00000000" w:rsidR="00000000" w:rsidRPr="00000000">
        <w:rPr>
          <w:rtl w:val="0"/>
        </w:rPr>
        <w:t xml:space="preserve">Al llegar a la isla de Huintitus tendremos un pequeño box lunch y tiempo libre, para poder explorar la pequeña isla, ya que existen otras variedades de aves. Después de a haber explorado la isla, retornaremos hacia el pequeño puerto, para luego dirigirnos hacia el complejo arqueológico de Sillustani (20min), donde  en el camino haremos una parada (Atuncolla) para poder degustar de un rico almuerzo novo andino, luego del almuerzo nos dirigimos hacia Sillustani donde estaremos un promedio de 1 hora y media,  para  después retornar la ciudad de Puno.</w:t>
      </w:r>
    </w:p>
    <w:p w:rsidR="00000000" w:rsidDel="00000000" w:rsidP="00000000" w:rsidRDefault="00000000" w:rsidRPr="00000000" w14:paraId="0000000F">
      <w:pPr>
        <w:jc w:val="both"/>
        <w:rPr/>
      </w:pPr>
      <w:r w:rsidDel="00000000" w:rsidR="00000000" w:rsidRPr="00000000">
        <w:rPr>
          <w:rtl w:val="0"/>
        </w:rPr>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r>
    </w:p>
    <w:p w:rsidR="00000000" w:rsidDel="00000000" w:rsidP="00000000" w:rsidRDefault="00000000" w:rsidRPr="00000000" w14:paraId="00000012">
      <w:pPr>
        <w:jc w:val="both"/>
        <w:rPr>
          <w:b w:val="1"/>
        </w:rPr>
      </w:pPr>
      <w:r w:rsidDel="00000000" w:rsidR="00000000" w:rsidRPr="00000000">
        <w:rPr>
          <w:b w:val="1"/>
          <w:rtl w:val="0"/>
        </w:rPr>
        <w:t xml:space="preserve">ITINERARIO TÉCNICO</w:t>
      </w:r>
    </w:p>
    <w:p w:rsidR="00000000" w:rsidDel="00000000" w:rsidP="00000000" w:rsidRDefault="00000000" w:rsidRPr="00000000" w14:paraId="00000013">
      <w:pPr>
        <w:jc w:val="both"/>
        <w:rPr>
          <w:b w:val="1"/>
        </w:rPr>
      </w:pPr>
      <w:r w:rsidDel="00000000" w:rsidR="00000000" w:rsidRPr="00000000">
        <w:rPr>
          <w:b w:val="1"/>
          <w:rtl w:val="0"/>
        </w:rPr>
        <w:t xml:space="preserve">DÍA 01:</w:t>
        <w:br w:type="textWrapping"/>
        <w:t xml:space="preserve">HORA                                             ACTIVIDAD</w:t>
      </w:r>
    </w:p>
    <w:p w:rsidR="00000000" w:rsidDel="00000000" w:rsidP="00000000" w:rsidRDefault="00000000" w:rsidRPr="00000000" w14:paraId="00000014">
      <w:pPr>
        <w:tabs>
          <w:tab w:val="left" w:leader="none" w:pos="1863"/>
        </w:tabs>
        <w:jc w:val="both"/>
        <w:rPr/>
      </w:pPr>
      <w:r w:rsidDel="00000000" w:rsidR="00000000" w:rsidRPr="00000000">
        <w:rPr>
          <w:rtl w:val="0"/>
        </w:rPr>
        <w:t xml:space="preserve">6:00 am</w:t>
        <w:tab/>
        <w:t xml:space="preserve">Recojo de los pasajeros  y traslado al sector Yanico(reserva del Titicaca).</w:t>
      </w:r>
    </w:p>
    <w:p w:rsidR="00000000" w:rsidDel="00000000" w:rsidP="00000000" w:rsidRDefault="00000000" w:rsidRPr="00000000" w14:paraId="00000015">
      <w:pPr>
        <w:tabs>
          <w:tab w:val="left" w:leader="none" w:pos="1863"/>
        </w:tabs>
        <w:jc w:val="both"/>
        <w:rPr/>
      </w:pPr>
      <w:r w:rsidDel="00000000" w:rsidR="00000000" w:rsidRPr="00000000">
        <w:rPr>
          <w:rtl w:val="0"/>
        </w:rPr>
        <w:t xml:space="preserve">6:35 am</w:t>
        <w:tab/>
        <w:t xml:space="preserve">Arribo al sector Yanico y caminata hacia el embarcadero (reserva del Titicaca)</w:t>
      </w:r>
    </w:p>
    <w:p w:rsidR="00000000" w:rsidDel="00000000" w:rsidP="00000000" w:rsidRDefault="00000000" w:rsidRPr="00000000" w14:paraId="00000016">
      <w:pPr>
        <w:tabs>
          <w:tab w:val="left" w:leader="none" w:pos="1863"/>
        </w:tabs>
        <w:jc w:val="both"/>
        <w:rPr/>
      </w:pPr>
      <w:r w:rsidDel="00000000" w:rsidR="00000000" w:rsidRPr="00000000">
        <w:rPr>
          <w:rtl w:val="0"/>
        </w:rPr>
        <w:t xml:space="preserve">7:00 am</w:t>
        <w:tab/>
        <w:t xml:space="preserve">Llegada al embarcadero y apreciación de algunas especie de aves</w:t>
      </w:r>
    </w:p>
    <w:p w:rsidR="00000000" w:rsidDel="00000000" w:rsidP="00000000" w:rsidRDefault="00000000" w:rsidRPr="00000000" w14:paraId="00000017">
      <w:pPr>
        <w:tabs>
          <w:tab w:val="left" w:leader="none" w:pos="1863"/>
        </w:tabs>
        <w:jc w:val="both"/>
        <w:rPr/>
      </w:pPr>
      <w:r w:rsidDel="00000000" w:rsidR="00000000" w:rsidRPr="00000000">
        <w:rPr>
          <w:rtl w:val="0"/>
        </w:rPr>
        <w:t xml:space="preserve">8:30 am</w:t>
        <w:tab/>
        <w:t xml:space="preserve">Salida del embarcadero hacia la isla de Huintitus</w:t>
      </w:r>
    </w:p>
    <w:p w:rsidR="00000000" w:rsidDel="00000000" w:rsidP="00000000" w:rsidRDefault="00000000" w:rsidRPr="00000000" w14:paraId="00000018">
      <w:pPr>
        <w:tabs>
          <w:tab w:val="left" w:leader="none" w:pos="1863"/>
        </w:tabs>
        <w:jc w:val="both"/>
        <w:rPr/>
      </w:pPr>
      <w:r w:rsidDel="00000000" w:rsidR="00000000" w:rsidRPr="00000000">
        <w:rPr>
          <w:rtl w:val="0"/>
        </w:rPr>
        <w:t xml:space="preserve">9:30 am</w:t>
        <w:tab/>
        <w:t xml:space="preserve">Llegada al la isla de Huintitus</w:t>
      </w:r>
    </w:p>
    <w:p w:rsidR="00000000" w:rsidDel="00000000" w:rsidP="00000000" w:rsidRDefault="00000000" w:rsidRPr="00000000" w14:paraId="00000019">
      <w:pPr>
        <w:tabs>
          <w:tab w:val="left" w:leader="none" w:pos="1863"/>
        </w:tabs>
        <w:jc w:val="both"/>
        <w:rPr/>
      </w:pPr>
      <w:r w:rsidDel="00000000" w:rsidR="00000000" w:rsidRPr="00000000">
        <w:rPr>
          <w:rtl w:val="0"/>
        </w:rPr>
        <w:t xml:space="preserve">10:30 am</w:t>
        <w:tab/>
        <w:t xml:space="preserve">Box lunch</w:t>
      </w:r>
    </w:p>
    <w:p w:rsidR="00000000" w:rsidDel="00000000" w:rsidP="00000000" w:rsidRDefault="00000000" w:rsidRPr="00000000" w14:paraId="0000001A">
      <w:pPr>
        <w:tabs>
          <w:tab w:val="left" w:leader="none" w:pos="1863"/>
        </w:tabs>
        <w:jc w:val="both"/>
        <w:rPr/>
      </w:pPr>
      <w:r w:rsidDel="00000000" w:rsidR="00000000" w:rsidRPr="00000000">
        <w:rPr>
          <w:rtl w:val="0"/>
        </w:rPr>
        <w:t xml:space="preserve">11:00 am</w:t>
        <w:tab/>
        <w:t xml:space="preserve">retorno de la isla hacia el embarcadero</w:t>
      </w:r>
    </w:p>
    <w:p w:rsidR="00000000" w:rsidDel="00000000" w:rsidP="00000000" w:rsidRDefault="00000000" w:rsidRPr="00000000" w14:paraId="0000001B">
      <w:pPr>
        <w:tabs>
          <w:tab w:val="left" w:leader="none" w:pos="1863"/>
        </w:tabs>
        <w:jc w:val="both"/>
        <w:rPr/>
      </w:pPr>
      <w:r w:rsidDel="00000000" w:rsidR="00000000" w:rsidRPr="00000000">
        <w:rPr>
          <w:rtl w:val="0"/>
        </w:rPr>
        <w:t xml:space="preserve">12:00 am</w:t>
        <w:tab/>
        <w:t xml:space="preserve">llegada al embarcadero para luego caminar de retorno a nuestra movilidad</w:t>
      </w:r>
    </w:p>
    <w:p w:rsidR="00000000" w:rsidDel="00000000" w:rsidP="00000000" w:rsidRDefault="00000000" w:rsidRPr="00000000" w14:paraId="0000001C">
      <w:pPr>
        <w:tabs>
          <w:tab w:val="left" w:leader="none" w:pos="1863"/>
        </w:tabs>
        <w:jc w:val="both"/>
        <w:rPr/>
      </w:pPr>
      <w:r w:rsidDel="00000000" w:rsidR="00000000" w:rsidRPr="00000000">
        <w:rPr>
          <w:rtl w:val="0"/>
        </w:rPr>
        <w:t xml:space="preserve">12:20 pm</w:t>
        <w:tab/>
        <w:t xml:space="preserve">salida del sector yanico para dirigirnos hacia Atuncolla.</w:t>
      </w:r>
    </w:p>
    <w:p w:rsidR="00000000" w:rsidDel="00000000" w:rsidP="00000000" w:rsidRDefault="00000000" w:rsidRPr="00000000" w14:paraId="0000001D">
      <w:pPr>
        <w:tabs>
          <w:tab w:val="left" w:leader="none" w:pos="1863"/>
        </w:tabs>
        <w:jc w:val="both"/>
        <w:rPr/>
      </w:pPr>
      <w:r w:rsidDel="00000000" w:rsidR="00000000" w:rsidRPr="00000000">
        <w:rPr>
          <w:rtl w:val="0"/>
        </w:rPr>
        <w:t xml:space="preserve">1:00 pm</w:t>
        <w:tab/>
        <w:t xml:space="preserve">llegada al restaurant de Atuncolla</w:t>
      </w:r>
    </w:p>
    <w:p w:rsidR="00000000" w:rsidDel="00000000" w:rsidP="00000000" w:rsidRDefault="00000000" w:rsidRPr="00000000" w14:paraId="0000001E">
      <w:pPr>
        <w:tabs>
          <w:tab w:val="left" w:leader="none" w:pos="1863"/>
        </w:tabs>
        <w:jc w:val="both"/>
        <w:rPr/>
      </w:pPr>
      <w:r w:rsidDel="00000000" w:rsidR="00000000" w:rsidRPr="00000000">
        <w:rPr>
          <w:rtl w:val="0"/>
        </w:rPr>
        <w:t xml:space="preserve">2:30 pm</w:t>
        <w:tab/>
        <w:t xml:space="preserve">Empiezo del tour en el complejo arqueológico de Sillustani </w:t>
      </w:r>
    </w:p>
    <w:p w:rsidR="00000000" w:rsidDel="00000000" w:rsidP="00000000" w:rsidRDefault="00000000" w:rsidRPr="00000000" w14:paraId="0000001F">
      <w:pPr>
        <w:tabs>
          <w:tab w:val="left" w:leader="none" w:pos="1863"/>
        </w:tabs>
        <w:jc w:val="both"/>
        <w:rPr/>
      </w:pPr>
      <w:r w:rsidDel="00000000" w:rsidR="00000000" w:rsidRPr="00000000">
        <w:rPr>
          <w:rtl w:val="0"/>
        </w:rPr>
        <w:t xml:space="preserve">5.00 pm</w:t>
        <w:tab/>
        <w:t xml:space="preserve">Arribo a la ciudad de Puno</w:t>
      </w:r>
    </w:p>
    <w:p w:rsidR="00000000" w:rsidDel="00000000" w:rsidP="00000000" w:rsidRDefault="00000000" w:rsidRPr="00000000" w14:paraId="00000020">
      <w:pPr>
        <w:jc w:val="both"/>
        <w:rPr>
          <w:b w:val="1"/>
        </w:rPr>
      </w:pPr>
      <w:r w:rsidDel="00000000" w:rsidR="00000000" w:rsidRPr="00000000">
        <w:rPr>
          <w:b w:val="1"/>
          <w:rtl w:val="0"/>
        </w:rPr>
        <w:t xml:space="preserve">Incluye: </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Transporte:  hotel – sector yanico – hotel.</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Transporte en lancha a remo</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 Box lunch</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45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01 guia especializado en  aves del Titicaca</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459" w:right="0" w:hanging="360"/>
        <w:jc w:val="left"/>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Entradas a la reserva nacional del Titicaca</w:t>
      </w:r>
    </w:p>
    <w:p w:rsidR="00000000" w:rsidDel="00000000" w:rsidP="00000000" w:rsidRDefault="00000000" w:rsidRPr="00000000" w14:paraId="00000026">
      <w:pPr>
        <w:rPr>
          <w:b w:val="1"/>
        </w:rPr>
      </w:pPr>
      <w:r w:rsidDel="00000000" w:rsidR="00000000" w:rsidRPr="00000000">
        <w:rPr>
          <w:b w:val="1"/>
          <w:rtl w:val="0"/>
        </w:rPr>
        <w:t xml:space="preserve">No incluye:</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459"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Propinas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459" w:right="0" w:hanging="360"/>
        <w:jc w:val="both"/>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Se </w:t>
      </w:r>
      <w:r w:rsidDel="00000000" w:rsidR="00000000" w:rsidRPr="00000000">
        <w:rPr>
          <w:rtl w:val="0"/>
        </w:rPr>
        <w:t xml:space="preserve">aplicará</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cargo extra a los pasajeros por recoger de los hoteles ubicados fuera del centro de la Ciudad.</w:t>
      </w:r>
    </w:p>
    <w:p w:rsidR="00000000" w:rsidDel="00000000" w:rsidP="00000000" w:rsidRDefault="00000000" w:rsidRPr="00000000" w14:paraId="00000029">
      <w:pPr>
        <w:spacing w:after="0" w:line="240" w:lineRule="auto"/>
        <w:jc w:val="both"/>
        <w:rPr/>
      </w:pPr>
      <w:r w:rsidDel="00000000" w:rsidR="00000000" w:rsidRPr="00000000">
        <w:rPr>
          <w:rtl w:val="0"/>
        </w:rPr>
      </w:r>
    </w:p>
    <w:p w:rsidR="00000000" w:rsidDel="00000000" w:rsidP="00000000" w:rsidRDefault="00000000" w:rsidRPr="00000000" w14:paraId="0000002A">
      <w:pPr>
        <w:spacing w:after="0" w:line="240" w:lineRule="auto"/>
        <w:jc w:val="both"/>
        <w:rPr/>
      </w:pPr>
      <w:r w:rsidDel="00000000" w:rsidR="00000000" w:rsidRPr="00000000">
        <w:rPr>
          <w:rtl w:val="0"/>
        </w:rPr>
      </w:r>
    </w:p>
    <w:p w:rsidR="00000000" w:rsidDel="00000000" w:rsidP="00000000" w:rsidRDefault="00000000" w:rsidRPr="00000000" w14:paraId="0000002B">
      <w:pPr>
        <w:rPr>
          <w:b w:val="1"/>
        </w:rPr>
      </w:pPr>
      <w:r w:rsidDel="00000000" w:rsidR="00000000" w:rsidRPr="00000000">
        <w:rPr>
          <w:b w:val="1"/>
          <w:rtl w:val="0"/>
        </w:rPr>
        <w:t xml:space="preserve">¿Qué llevar?</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Gorra o sombrero.</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Zapatos  cómodos.</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Botas de jebe </w:t>
      </w:r>
    </w:p>
    <w:p w:rsidR="00000000" w:rsidDel="00000000" w:rsidP="00000000" w:rsidRDefault="00000000" w:rsidRPr="00000000" w14:paraId="0000002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Binoculares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Casaca  cortaviento.</w:t>
      </w:r>
    </w:p>
    <w:p w:rsidR="00000000" w:rsidDel="00000000" w:rsidP="00000000" w:rsidRDefault="00000000" w:rsidRPr="00000000" w14:paraId="0000003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Ropa abrigadora.</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Lentes  de sol.</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Bloqueador  solar.</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Agua.</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both"/>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Cámara  fotográfica o filmadora.</w:t>
      </w:r>
    </w:p>
    <w:p w:rsidR="00000000" w:rsidDel="00000000" w:rsidP="00000000" w:rsidRDefault="00000000" w:rsidRPr="00000000" w14:paraId="000000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00" w:before="0" w:line="276" w:lineRule="auto"/>
        <w:ind w:left="720" w:right="0" w:hanging="360"/>
        <w:jc w:val="both"/>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Dinero extra para gastos personales. </w:t>
      </w:r>
      <w:r w:rsidDel="00000000" w:rsidR="00000000" w:rsidRPr="00000000">
        <w:rPr>
          <w:rtl w:val="0"/>
        </w:rPr>
      </w:r>
    </w:p>
    <w:p w:rsidR="00000000" w:rsidDel="00000000" w:rsidP="00000000" w:rsidRDefault="00000000" w:rsidRPr="00000000" w14:paraId="00000037">
      <w:pPr>
        <w:jc w:val="both"/>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sectPr>
      <w:headerReference r:id="rId7" w:type="default"/>
      <w:pgSz w:h="15840" w:w="12240" w:orient="portrait"/>
      <w:pgMar w:bottom="1417" w:top="1417" w:left="1701" w:right="1750" w:header="0"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ourier New"/>
  <w:font w:name="Noto Sans Symbols">
    <w:embedRegular w:fontKey="{00000000-0000-0000-0000-000000000000}" r:id="rId1" w:subsetted="0"/>
    <w:embedBold w:fontKey="{00000000-0000-0000-0000-000000000000}" r:id="rId2"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1276"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-816343</wp:posOffset>
          </wp:positionH>
          <wp:positionV relativeFrom="paragraph">
            <wp:posOffset>690245</wp:posOffset>
          </wp:positionV>
          <wp:extent cx="1352550" cy="1133475"/>
          <wp:effectExtent b="0" l="0" r="0" t="0"/>
          <wp:wrapNone/>
          <wp:docPr id="5" name="image1.png"/>
          <a:graphic>
            <a:graphicData uri="http://schemas.openxmlformats.org/drawingml/2006/picture">
              <pic:pic>
                <pic:nvPicPr>
                  <pic:cNvPr id="0" name="image1.png"/>
                  <pic:cNvPicPr preferRelativeResize="0"/>
                </pic:nvPicPr>
                <pic:blipFill>
                  <a:blip r:embed="rId1"/>
                  <a:srcRect b="84355" l="3025" r="74364" t="2252"/>
                  <a:stretch>
                    <a:fillRect/>
                  </a:stretch>
                </pic:blipFill>
                <pic:spPr>
                  <a:xfrm>
                    <a:off x="0" y="0"/>
                    <a:ext cx="1352550" cy="113347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-1042034</wp:posOffset>
          </wp:positionH>
          <wp:positionV relativeFrom="paragraph">
            <wp:posOffset>2506345</wp:posOffset>
          </wp:positionV>
          <wp:extent cx="7791450" cy="7400290"/>
          <wp:effectExtent b="0" l="0" r="0" t="0"/>
          <wp:wrapNone/>
          <wp:docPr id="6" name="image1.png"/>
          <a:graphic>
            <a:graphicData uri="http://schemas.openxmlformats.org/drawingml/2006/picture">
              <pic:pic>
                <pic:nvPicPr>
                  <pic:cNvPr id="0" name="image1.png"/>
                  <pic:cNvPicPr preferRelativeResize="0"/>
                </pic:nvPicPr>
                <pic:blipFill>
                  <a:blip r:embed="rId1"/>
                  <a:srcRect b="-496" l="0" r="3126" t="35468"/>
                  <a:stretch>
                    <a:fillRect/>
                  </a:stretch>
                </pic:blipFill>
                <pic:spPr>
                  <a:xfrm>
                    <a:off x="0" y="0"/>
                    <a:ext cx="7791450" cy="740029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s-P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D1B13"/>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BD1B13"/>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BD1B13"/>
  </w:style>
  <w:style w:type="paragraph" w:styleId="Prrafodelista">
    <w:name w:val="List Paragraph"/>
    <w:basedOn w:val="Normal"/>
    <w:uiPriority w:val="34"/>
    <w:qFormat w:val="1"/>
    <w:rsid w:val="00BD1B13"/>
    <w:pPr>
      <w:ind w:left="720"/>
      <w:contextualSpacing w:val="1"/>
    </w:pPr>
    <w:rPr>
      <w:lang w:val="es-E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glYQRor/RHltbJ0TF5YseMUIQXcg==">AMUW2mX3//wH8ql/Zth3UIgsaoahqFz3E1DXsZ72VL+94l/t44Cvqh5cLFxKkCAIHmUOkOEO86rmrlRtCus/Ny1a7t+6/7xSSxwfJu9tF7bQSdLqHxTKAgQxCtFeyfdoy//hAB9aCTTn</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2016-03-21T12:11:00Z</dcterms:created>
  <dc:creator>TOSHIBA</dc:creator>
</cp:coreProperties>
</file>