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6FEE" w:rsidRDefault="0064207B">
      <w:pPr>
        <w:pStyle w:val="normal0"/>
      </w:pPr>
      <w:proofErr w:type="spellStart"/>
      <w:r>
        <w:t>Bitcoin</w:t>
      </w:r>
      <w:proofErr w:type="spellEnd"/>
      <w:r>
        <w:t xml:space="preserve"> Case Study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proofErr w:type="spellStart"/>
      <w:r>
        <w:t>Bitcoin</w:t>
      </w:r>
      <w:proofErr w:type="spellEnd"/>
      <w:r>
        <w:t xml:space="preserve"> was created by a person under the pseudonym Satoshi </w:t>
      </w:r>
      <w:proofErr w:type="spellStart"/>
      <w:r>
        <w:t>Nakamoto</w:t>
      </w:r>
      <w:proofErr w:type="spellEnd"/>
      <w:r>
        <w:t xml:space="preserve"> in 2008, with the financial crisis in the US as a backdrop.  </w:t>
      </w:r>
      <w:proofErr w:type="spellStart"/>
      <w:r>
        <w:t>Its</w:t>
      </w:r>
      <w:proofErr w:type="spellEnd"/>
      <w:r>
        <w:t xml:space="preserve"> essential purpose was to produce an autonomous means of exchange (free from centralized authority), that could be transfer</w:t>
      </w:r>
      <w:r>
        <w:t xml:space="preserve">red electronically.  This mode of transfer is a </w:t>
      </w:r>
      <w:proofErr w:type="gramStart"/>
      <w:r>
        <w:t>secure,</w:t>
      </w:r>
      <w:proofErr w:type="gramEnd"/>
      <w:r>
        <w:t xml:space="preserve"> and verifiable platform, that is unchangeable.  This is a description of a domain that has evolved and come to be described as a digital asset, trading on exchanges - much in the way that stocks and b</w:t>
      </w:r>
      <w:r>
        <w:t xml:space="preserve">onds are financial assets.  It is not fail safe however.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 xml:space="preserve">Funding </w:t>
      </w:r>
    </w:p>
    <w:p w:rsidR="00706FEE" w:rsidRDefault="0064207B">
      <w:pPr>
        <w:pStyle w:val="normal0"/>
      </w:pPr>
      <w:r>
        <w:t xml:space="preserve">For </w:t>
      </w:r>
      <w:proofErr w:type="spellStart"/>
      <w:r>
        <w:t>Bitcoin</w:t>
      </w:r>
      <w:proofErr w:type="spellEnd"/>
      <w:r>
        <w:t xml:space="preserve">, funding has always been problematic, in that it has had trouble gathering enough to </w:t>
      </w:r>
      <w:proofErr w:type="gramStart"/>
      <w:r>
        <w:t>support</w:t>
      </w:r>
      <w:proofErr w:type="gramEnd"/>
      <w:r>
        <w:t xml:space="preserve"> manpower for development.  Functionally, there are 5 main sources of funding/suppo</w:t>
      </w:r>
      <w:r>
        <w:t xml:space="preserve">rt toward that end.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 xml:space="preserve">MIT Media Lab’s Digital Currency Initiative - The Digital Currency </w:t>
      </w:r>
      <w:proofErr w:type="spellStart"/>
      <w:r>
        <w:t>Initiativeis</w:t>
      </w:r>
      <w:proofErr w:type="spellEnd"/>
      <w:r>
        <w:t xml:space="preserve"> funded through unrestricted gifts from sponsors such as LinkedIn Co-founder Reid Hoffman, venture capitalist Fred Wilson, API-provider chain, </w:t>
      </w:r>
      <w:proofErr w:type="spellStart"/>
      <w:r>
        <w:t>BitFury</w:t>
      </w:r>
      <w:proofErr w:type="spellEnd"/>
      <w:r>
        <w:t xml:space="preserve"> and </w:t>
      </w:r>
      <w:proofErr w:type="spellStart"/>
      <w:r>
        <w:t>Bitmain</w:t>
      </w:r>
      <w:proofErr w:type="spellEnd"/>
      <w:r>
        <w:t xml:space="preserve">, as well as the wallet service - Circle, among others.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proofErr w:type="spellStart"/>
      <w:r>
        <w:t>Blockstream</w:t>
      </w:r>
      <w:proofErr w:type="spellEnd"/>
      <w:r>
        <w:t xml:space="preserve"> - Founded in 2014 by a collection of </w:t>
      </w:r>
      <w:proofErr w:type="spellStart"/>
      <w:r>
        <w:t>Bitcoin</w:t>
      </w:r>
      <w:proofErr w:type="spellEnd"/>
      <w:r>
        <w:t xml:space="preserve"> developers and venture capitalist Austin Hill, it is headquartered in Montreal, Canada.  Some of </w:t>
      </w:r>
      <w:proofErr w:type="spellStart"/>
      <w:r>
        <w:t>Blockstream’s</w:t>
      </w:r>
      <w:proofErr w:type="spellEnd"/>
      <w:r>
        <w:t xml:space="preserve"> developers work on </w:t>
      </w:r>
      <w:proofErr w:type="spellStart"/>
      <w:r>
        <w:t>Bit</w:t>
      </w:r>
      <w:r>
        <w:t>coin</w:t>
      </w:r>
      <w:proofErr w:type="spellEnd"/>
      <w:r>
        <w:t xml:space="preserve"> Core specific development almost exclusively.  It has grown to be one of the top funded </w:t>
      </w:r>
      <w:proofErr w:type="spellStart"/>
      <w:r>
        <w:t>Bitcoin</w:t>
      </w:r>
      <w:proofErr w:type="spellEnd"/>
      <w:r>
        <w:t xml:space="preserve"> companies - total investments of approximately 76 million from investors including Horizons Ventures, AXA Strategic Ventures, Digital Garage, and as well a</w:t>
      </w:r>
      <w:r>
        <w:t xml:space="preserve">s LinkedIn co-founder Reid Hoffman.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proofErr w:type="spellStart"/>
      <w:r>
        <w:t>Chaincode</w:t>
      </w:r>
      <w:proofErr w:type="spellEnd"/>
      <w:r>
        <w:t xml:space="preserve"> Labs Inc. - Founded in New York in 2014, by Alex </w:t>
      </w:r>
      <w:proofErr w:type="spellStart"/>
      <w:r>
        <w:t>Morcos</w:t>
      </w:r>
      <w:proofErr w:type="spellEnd"/>
      <w:r>
        <w:t xml:space="preserve"> and </w:t>
      </w:r>
      <w:proofErr w:type="spellStart"/>
      <w:r>
        <w:t>Suhas</w:t>
      </w:r>
      <w:proofErr w:type="spellEnd"/>
      <w:r>
        <w:t xml:space="preserve"> </w:t>
      </w:r>
      <w:proofErr w:type="spellStart"/>
      <w:r>
        <w:t>Daftuar</w:t>
      </w:r>
      <w:proofErr w:type="spellEnd"/>
      <w:r>
        <w:t xml:space="preserve"> and is self funded by both.  This allows them a great deal of freedom to work on whichever projects and however they like.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proofErr w:type="spellStart"/>
      <w:r>
        <w:t>Ciphrex</w:t>
      </w:r>
      <w:proofErr w:type="spellEnd"/>
      <w:r>
        <w:t xml:space="preserve"> </w:t>
      </w:r>
      <w:r>
        <w:t xml:space="preserve">- Founded in 2014 by </w:t>
      </w:r>
      <w:proofErr w:type="spellStart"/>
      <w:r>
        <w:t>Bitcoin</w:t>
      </w:r>
      <w:proofErr w:type="spellEnd"/>
      <w:r>
        <w:t xml:space="preserve"> Core developer Eric </w:t>
      </w:r>
      <w:proofErr w:type="spellStart"/>
      <w:r>
        <w:t>Lombrozo</w:t>
      </w:r>
      <w:proofErr w:type="spellEnd"/>
      <w:r>
        <w:t xml:space="preserve"> and his father Enrique </w:t>
      </w:r>
      <w:proofErr w:type="spellStart"/>
      <w:r>
        <w:t>Lombrozo</w:t>
      </w:r>
      <w:proofErr w:type="spellEnd"/>
      <w:r>
        <w:t xml:space="preserve">, it is based in </w:t>
      </w:r>
      <w:proofErr w:type="spellStart"/>
      <w:r>
        <w:t>SanDiego</w:t>
      </w:r>
      <w:proofErr w:type="spellEnd"/>
      <w:r>
        <w:t xml:space="preserve">, California.  The company is best known for its enterprise-level secure </w:t>
      </w:r>
      <w:proofErr w:type="spellStart"/>
      <w:r>
        <w:t>Bitcoin</w:t>
      </w:r>
      <w:proofErr w:type="spellEnd"/>
      <w:r>
        <w:t xml:space="preserve"> wallet, and </w:t>
      </w:r>
      <w:proofErr w:type="spellStart"/>
      <w:r>
        <w:t>CoinSocket</w:t>
      </w:r>
      <w:proofErr w:type="spellEnd"/>
      <w:r>
        <w:t xml:space="preserve">, an application development platform.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 xml:space="preserve">BTCC - The company is based in Shanghai, China and was founded 2011.  It is the oldest and largest </w:t>
      </w:r>
      <w:proofErr w:type="spellStart"/>
      <w:r>
        <w:t>Bitcoin</w:t>
      </w:r>
      <w:proofErr w:type="spellEnd"/>
      <w:r>
        <w:t xml:space="preserve"> </w:t>
      </w:r>
      <w:proofErr w:type="gramStart"/>
      <w:r>
        <w:t>company</w:t>
      </w:r>
      <w:proofErr w:type="gramEnd"/>
      <w:r>
        <w:t xml:space="preserve"> in the world.  It serves as a </w:t>
      </w:r>
      <w:proofErr w:type="spellStart"/>
      <w:r>
        <w:t>Bitcoin</w:t>
      </w:r>
      <w:proofErr w:type="spellEnd"/>
      <w:r>
        <w:t xml:space="preserve"> exchange, a mining pool, as well as a wallet service. </w:t>
      </w:r>
    </w:p>
    <w:p w:rsidR="00706FEE" w:rsidRDefault="00706FEE">
      <w:pPr>
        <w:pStyle w:val="normal0"/>
      </w:pP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>Business Activities</w:t>
      </w:r>
    </w:p>
    <w:p w:rsidR="00706FEE" w:rsidRDefault="0064207B">
      <w:pPr>
        <w:pStyle w:val="normal0"/>
      </w:pPr>
      <w:proofErr w:type="spellStart"/>
      <w:r>
        <w:t>Bitcoin’s</w:t>
      </w:r>
      <w:proofErr w:type="spellEnd"/>
      <w:r>
        <w:t xml:space="preserve"> intended custo</w:t>
      </w:r>
      <w:r>
        <w:t xml:space="preserve">mer was those who wanted to have a new way to pay for services on line thus upending the current financial system.  </w:t>
      </w:r>
      <w:proofErr w:type="spellStart"/>
      <w:r>
        <w:t>Bitcoin</w:t>
      </w:r>
      <w:proofErr w:type="spellEnd"/>
      <w:r>
        <w:t xml:space="preserve"> is the most widely accepted of the </w:t>
      </w:r>
      <w:proofErr w:type="spellStart"/>
      <w:r>
        <w:t>Cryptocurrencies</w:t>
      </w:r>
      <w:proofErr w:type="spellEnd"/>
      <w:r>
        <w:t xml:space="preserve">, but </w:t>
      </w:r>
      <w:proofErr w:type="gramStart"/>
      <w:r>
        <w:t>it's</w:t>
      </w:r>
      <w:proofErr w:type="gramEnd"/>
      <w:r>
        <w:t xml:space="preserve"> consistent shortcoming has been not enough customers holding the </w:t>
      </w:r>
      <w:r>
        <w:lastRenderedPageBreak/>
        <w:t>curre</w:t>
      </w:r>
      <w:r>
        <w:t xml:space="preserve">ncy.    As of 2018, however, the </w:t>
      </w:r>
      <w:proofErr w:type="spellStart"/>
      <w:r>
        <w:t>Bitocin</w:t>
      </w:r>
      <w:proofErr w:type="spellEnd"/>
      <w:r>
        <w:t xml:space="preserve"> economy was around $276 billion.    </w:t>
      </w:r>
      <w:proofErr w:type="gramStart"/>
      <w:r>
        <w:t>It's</w:t>
      </w:r>
      <w:proofErr w:type="gramEnd"/>
      <w:r>
        <w:t xml:space="preserve"> founder touted it as a means to attract those “who wanted to allow online payments to be sent directly from one party to another without the burdens of going through a financ</w:t>
      </w:r>
      <w:r>
        <w:t>ial institution.”</w:t>
      </w:r>
      <w:proofErr w:type="gramStart"/>
      <w:r>
        <w:t>*  Despite</w:t>
      </w:r>
      <w:proofErr w:type="gramEnd"/>
      <w:r>
        <w:t xml:space="preserve"> this, it has failed to fully achieve that original goal.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 xml:space="preserve">Landscape </w:t>
      </w:r>
    </w:p>
    <w:p w:rsidR="00706FEE" w:rsidRDefault="0064207B">
      <w:pPr>
        <w:pStyle w:val="normal0"/>
      </w:pPr>
      <w:r>
        <w:t xml:space="preserve">As the original occupant of the </w:t>
      </w:r>
      <w:proofErr w:type="spellStart"/>
      <w:r>
        <w:t>Cryptocurrency</w:t>
      </w:r>
      <w:proofErr w:type="spellEnd"/>
      <w:r>
        <w:t xml:space="preserve"> space, </w:t>
      </w:r>
      <w:proofErr w:type="spellStart"/>
      <w:r>
        <w:t>Bitcoin</w:t>
      </w:r>
      <w:proofErr w:type="spellEnd"/>
      <w:r>
        <w:t xml:space="preserve"> was also the first </w:t>
      </w:r>
      <w:proofErr w:type="spellStart"/>
      <w:r>
        <w:t>Cryptocurrency</w:t>
      </w:r>
      <w:proofErr w:type="spellEnd"/>
      <w:r>
        <w:t xml:space="preserve"> to use </w:t>
      </w:r>
      <w:proofErr w:type="spellStart"/>
      <w:r>
        <w:t>scrypt</w:t>
      </w:r>
      <w:proofErr w:type="spellEnd"/>
      <w:r>
        <w:t xml:space="preserve"> as its hash function instead of SHA-256*.  </w:t>
      </w:r>
      <w:proofErr w:type="spellStart"/>
      <w:r>
        <w:t>Peer</w:t>
      </w:r>
      <w:r>
        <w:t>coin</w:t>
      </w:r>
      <w:proofErr w:type="spellEnd"/>
      <w:r>
        <w:t xml:space="preserve"> is another notable resident of this domain.  It is significant in that it is the first to use a proof-of-work/proof-of-stake hybrid hash function.  There have been a number of major trends and innovations over the last 5-10 years.  Other </w:t>
      </w:r>
      <w:proofErr w:type="spellStart"/>
      <w:r>
        <w:t>Cryptocurrenc</w:t>
      </w:r>
      <w:r>
        <w:t>ies</w:t>
      </w:r>
      <w:proofErr w:type="spellEnd"/>
      <w:r>
        <w:t xml:space="preserve"> include:  </w:t>
      </w:r>
      <w:proofErr w:type="spellStart"/>
      <w:r>
        <w:t>Ethereum</w:t>
      </w:r>
      <w:proofErr w:type="spellEnd"/>
      <w:r>
        <w:t xml:space="preserve">, </w:t>
      </w:r>
      <w:proofErr w:type="spellStart"/>
      <w:r>
        <w:t>Litecoin</w:t>
      </w:r>
      <w:proofErr w:type="spellEnd"/>
      <w:r>
        <w:t xml:space="preserve">, </w:t>
      </w:r>
      <w:proofErr w:type="spellStart"/>
      <w:proofErr w:type="gramStart"/>
      <w:r>
        <w:t>Bitcoin</w:t>
      </w:r>
      <w:proofErr w:type="spellEnd"/>
      <w:proofErr w:type="gramEnd"/>
      <w:r>
        <w:t xml:space="preserve"> Cash, among the hundreds of others.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 xml:space="preserve">There are 8 core metrics that companies in this domain use to measure success.  They are:  </w:t>
      </w:r>
    </w:p>
    <w:p w:rsidR="00706FEE" w:rsidRDefault="0064207B">
      <w:pPr>
        <w:pStyle w:val="normal0"/>
        <w:numPr>
          <w:ilvl w:val="0"/>
          <w:numId w:val="1"/>
        </w:numPr>
      </w:pPr>
      <w:r>
        <w:t xml:space="preserve">Node decentralization - </w:t>
      </w:r>
      <w:proofErr w:type="spellStart"/>
      <w:r>
        <w:t>Bitcoin</w:t>
      </w:r>
      <w:proofErr w:type="spellEnd"/>
      <w:r>
        <w:t xml:space="preserve"> has large networks of nodes (some estimates are up </w:t>
      </w:r>
      <w:r>
        <w:t xml:space="preserve">to 60,000 nodes in the </w:t>
      </w:r>
      <w:proofErr w:type="spellStart"/>
      <w:r>
        <w:t>Darknet</w:t>
      </w:r>
      <w:proofErr w:type="spellEnd"/>
      <w:r>
        <w:t xml:space="preserve">, 10,000 nodes per </w:t>
      </w:r>
      <w:proofErr w:type="spellStart"/>
      <w:r>
        <w:t>CoinBillboard</w:t>
      </w:r>
      <w:proofErr w:type="spellEnd"/>
      <w:r>
        <w:t>, and 100,000 hidden nodes - this adds to overall security), but is limited in transaction capacity</w:t>
      </w:r>
    </w:p>
    <w:p w:rsidR="00706FEE" w:rsidRDefault="0064207B">
      <w:pPr>
        <w:pStyle w:val="normal0"/>
        <w:numPr>
          <w:ilvl w:val="0"/>
          <w:numId w:val="1"/>
        </w:numPr>
      </w:pPr>
      <w:r>
        <w:t xml:space="preserve">Main Developers - </w:t>
      </w:r>
      <w:proofErr w:type="spellStart"/>
      <w:r>
        <w:t>Bitcoin</w:t>
      </w:r>
      <w:proofErr w:type="spellEnd"/>
      <w:r>
        <w:t xml:space="preserve"> attracts the best cryptographers in the world, with clean reputation</w:t>
      </w:r>
      <w:r>
        <w:t>s, all of whom contribute to Bug fixes, Policy sustainability, Brand support and development, Private key security, as well as adding new layers to the system</w:t>
      </w:r>
    </w:p>
    <w:p w:rsidR="00706FEE" w:rsidRDefault="0064207B">
      <w:pPr>
        <w:pStyle w:val="normal0"/>
        <w:numPr>
          <w:ilvl w:val="0"/>
          <w:numId w:val="1"/>
        </w:numPr>
      </w:pPr>
      <w:r>
        <w:t>Problem solvability - those range from having huge blocks to the possibility to write images to t</w:t>
      </w:r>
      <w:r>
        <w:t>he block chain</w:t>
      </w:r>
    </w:p>
    <w:p w:rsidR="00706FEE" w:rsidRDefault="0064207B">
      <w:pPr>
        <w:pStyle w:val="normal0"/>
        <w:numPr>
          <w:ilvl w:val="0"/>
          <w:numId w:val="1"/>
        </w:numPr>
      </w:pPr>
      <w:r>
        <w:t xml:space="preserve">The number of daily crypto transactions - </w:t>
      </w:r>
      <w:proofErr w:type="spellStart"/>
      <w:r>
        <w:t>Bitcoin</w:t>
      </w:r>
      <w:proofErr w:type="spellEnd"/>
      <w:r>
        <w:t xml:space="preserve"> is a leader in this area, but </w:t>
      </w:r>
      <w:proofErr w:type="spellStart"/>
      <w:r>
        <w:t>Ethereum</w:t>
      </w:r>
      <w:proofErr w:type="spellEnd"/>
      <w:r>
        <w:t xml:space="preserve"> - despite being extremely low priced - confirms a relatively substantial amount of payments.  </w:t>
      </w:r>
    </w:p>
    <w:p w:rsidR="00706FEE" w:rsidRDefault="0064207B">
      <w:pPr>
        <w:pStyle w:val="normal0"/>
        <w:numPr>
          <w:ilvl w:val="0"/>
          <w:numId w:val="1"/>
        </w:numPr>
      </w:pPr>
      <w:r>
        <w:t>The number of empty wallets - this metric should constantly increase over time; if the rate of growth is less than 175,000 year as an example, it may not be as active as it pretends to be.</w:t>
      </w:r>
    </w:p>
    <w:p w:rsidR="00706FEE" w:rsidRDefault="0064207B">
      <w:pPr>
        <w:pStyle w:val="normal0"/>
        <w:numPr>
          <w:ilvl w:val="0"/>
          <w:numId w:val="1"/>
        </w:numPr>
      </w:pPr>
      <w:r>
        <w:t>The network hash rate - this shows the sum of the computer power of</w:t>
      </w:r>
      <w:r>
        <w:t xml:space="preserve"> all the computers and ASIC-chips connected to the network</w:t>
      </w:r>
    </w:p>
    <w:p w:rsidR="00706FEE" w:rsidRDefault="0064207B">
      <w:pPr>
        <w:pStyle w:val="normal0"/>
        <w:numPr>
          <w:ilvl w:val="0"/>
          <w:numId w:val="1"/>
        </w:numPr>
      </w:pPr>
      <w:r>
        <w:t xml:space="preserve">Daily trade volume - </w:t>
      </w:r>
      <w:proofErr w:type="spellStart"/>
      <w:r>
        <w:t>Bitcoin</w:t>
      </w:r>
      <w:proofErr w:type="spellEnd"/>
      <w:r>
        <w:t xml:space="preserve"> has a substantial amount of volume, more exchanges than most, as well as more trading pairs than some</w:t>
      </w:r>
    </w:p>
    <w:p w:rsidR="00706FEE" w:rsidRDefault="0064207B">
      <w:pPr>
        <w:pStyle w:val="normal0"/>
        <w:numPr>
          <w:ilvl w:val="0"/>
          <w:numId w:val="1"/>
        </w:numPr>
      </w:pPr>
      <w:r>
        <w:t>24 hour price change - it is not normal if the coin loses 250 - 90</w:t>
      </w:r>
      <w:r>
        <w:t xml:space="preserve">0 percent in 24 hours; this tends to indicate that the market is heavily centralized, which doesn’t bode well long term for the </w:t>
      </w:r>
      <w:proofErr w:type="spellStart"/>
      <w:r>
        <w:t>Cryptocurrency</w:t>
      </w:r>
      <w:proofErr w:type="spellEnd"/>
    </w:p>
    <w:p w:rsidR="00706FEE" w:rsidRDefault="00706FEE">
      <w:pPr>
        <w:pStyle w:val="normal0"/>
      </w:pPr>
    </w:p>
    <w:p w:rsidR="00706FEE" w:rsidRDefault="00706FEE">
      <w:pPr>
        <w:pStyle w:val="normal0"/>
      </w:pPr>
    </w:p>
    <w:p w:rsidR="0064207B" w:rsidRDefault="0064207B">
      <w:pPr>
        <w:pStyle w:val="normal0"/>
      </w:pPr>
      <w:r>
        <w:t>Results</w:t>
      </w:r>
    </w:p>
    <w:p w:rsidR="00706FEE" w:rsidRDefault="0064207B">
      <w:pPr>
        <w:pStyle w:val="normal0"/>
      </w:pPr>
      <w:r>
        <w:t xml:space="preserve"> </w:t>
      </w:r>
      <w:proofErr w:type="spellStart"/>
      <w:r>
        <w:t>Bitcoin</w:t>
      </w:r>
      <w:proofErr w:type="spellEnd"/>
      <w:r>
        <w:t xml:space="preserve"> is currently </w:t>
      </w:r>
      <w:r>
        <w:t>not performing well given the recent market downturn due to the Corona Virus pandemic. Ove</w:t>
      </w:r>
      <w:r>
        <w:t xml:space="preserve">r the past few years it has been subject to wild price swings, but the trend line is in a positive direction over its 11 year lifespan.  </w:t>
      </w:r>
      <w:proofErr w:type="gramStart"/>
      <w:r>
        <w:t>It's</w:t>
      </w:r>
      <w:proofErr w:type="gramEnd"/>
      <w:r>
        <w:t xml:space="preserve"> greatest value has become price appreciation as a result of this.  </w:t>
      </w:r>
    </w:p>
    <w:p w:rsidR="00706FEE" w:rsidRDefault="00706FEE">
      <w:pPr>
        <w:pStyle w:val="normal0"/>
      </w:pPr>
    </w:p>
    <w:p w:rsidR="0064207B" w:rsidRDefault="0064207B">
      <w:pPr>
        <w:pStyle w:val="normal0"/>
      </w:pPr>
    </w:p>
    <w:p w:rsidR="00706FEE" w:rsidRDefault="0064207B">
      <w:pPr>
        <w:pStyle w:val="normal0"/>
      </w:pPr>
      <w:r>
        <w:lastRenderedPageBreak/>
        <w:t>Recommendations</w:t>
      </w:r>
    </w:p>
    <w:p w:rsidR="00706FEE" w:rsidRDefault="0064207B">
      <w:pPr>
        <w:pStyle w:val="normal0"/>
      </w:pPr>
      <w:proofErr w:type="spellStart"/>
      <w:r>
        <w:t>Bitcoin</w:t>
      </w:r>
      <w:proofErr w:type="spellEnd"/>
      <w:r>
        <w:t xml:space="preserve"> should diversify and </w:t>
      </w:r>
      <w:r>
        <w:t xml:space="preserve">add a block chain for contracts that they can link to certain services for currency transfers that allows another layer of protection embedded in the exchange.  This is a distinctive characteristic of </w:t>
      </w:r>
      <w:proofErr w:type="spellStart"/>
      <w:r>
        <w:t>Ethereum</w:t>
      </w:r>
      <w:proofErr w:type="spellEnd"/>
      <w:r>
        <w:t>, a less prominent competitor that is strugglin</w:t>
      </w:r>
      <w:r>
        <w:t xml:space="preserve">g to gain status on the exchanges.  </w:t>
      </w:r>
      <w:proofErr w:type="spellStart"/>
      <w:r>
        <w:t>Bitcoin</w:t>
      </w:r>
      <w:proofErr w:type="spellEnd"/>
      <w:r>
        <w:t xml:space="preserve"> although popular has proven it is not yet a reasonable substitute as a storehouse of value in a time of crisis (as opposed to gold), as evidenced by the precipitous price drop that accompanied the historic drop o</w:t>
      </w:r>
      <w:r>
        <w:t xml:space="preserve">ver the past week.  </w:t>
      </w:r>
    </w:p>
    <w:p w:rsidR="00706FEE" w:rsidRDefault="00706FEE">
      <w:pPr>
        <w:pStyle w:val="normal0"/>
      </w:pPr>
    </w:p>
    <w:p w:rsidR="00706FEE" w:rsidRDefault="0064207B">
      <w:pPr>
        <w:pStyle w:val="normal0"/>
      </w:pPr>
      <w:r>
        <w:t>Sources:</w:t>
      </w:r>
    </w:p>
    <w:p w:rsidR="00706FEE" w:rsidRDefault="0064207B">
      <w:pPr>
        <w:pStyle w:val="normal0"/>
      </w:pPr>
      <w:r>
        <w:t>Coin desk.com/learn/bitcoin101</w:t>
      </w:r>
    </w:p>
    <w:p w:rsidR="00706FEE" w:rsidRDefault="0064207B">
      <w:pPr>
        <w:pStyle w:val="normal0"/>
      </w:pPr>
      <w:proofErr w:type="spellStart"/>
      <w:r>
        <w:t>Bitcoin</w:t>
      </w:r>
      <w:proofErr w:type="spellEnd"/>
      <w:r>
        <w:t xml:space="preserve"> magazine.com</w:t>
      </w:r>
    </w:p>
    <w:p w:rsidR="00706FEE" w:rsidRDefault="0064207B">
      <w:pPr>
        <w:pStyle w:val="normal0"/>
      </w:pPr>
      <w:r>
        <w:t>Bitsonline.com</w:t>
      </w:r>
    </w:p>
    <w:p w:rsidR="0064207B" w:rsidRDefault="0064207B">
      <w:pPr>
        <w:pStyle w:val="normal0"/>
      </w:pPr>
      <w:r>
        <w:t>Wikipedia</w:t>
      </w:r>
    </w:p>
    <w:p w:rsidR="0064207B" w:rsidRDefault="0064207B">
      <w:pPr>
        <w:pStyle w:val="normal0"/>
      </w:pPr>
    </w:p>
    <w:p w:rsidR="00706FEE" w:rsidRDefault="0064207B">
      <w:pPr>
        <w:pStyle w:val="normal0"/>
      </w:pPr>
      <w:r>
        <w:t>*theoutline.com</w:t>
      </w:r>
    </w:p>
    <w:sectPr w:rsidR="00706FEE" w:rsidSect="00706FE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653167"/>
    <w:multiLevelType w:val="multilevel"/>
    <w:tmpl w:val="02861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6FEE"/>
    <w:rsid w:val="0064207B"/>
    <w:rsid w:val="00706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06F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06F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06F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06F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06F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06F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6FEE"/>
  </w:style>
  <w:style w:type="paragraph" w:styleId="Title">
    <w:name w:val="Title"/>
    <w:basedOn w:val="normal0"/>
    <w:next w:val="normal0"/>
    <w:rsid w:val="00706F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06FE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893</Words>
  <Characters>5093</Characters>
  <Application>Microsoft Office Word</Application>
  <DocSecurity>0</DocSecurity>
  <Lines>42</Lines>
  <Paragraphs>11</Paragraphs>
  <ScaleCrop>false</ScaleCrop>
  <Company/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2020-03-15T04:02:00Z</dcterms:created>
  <dcterms:modified xsi:type="dcterms:W3CDTF">2020-03-15T04:05:00Z</dcterms:modified>
</cp:coreProperties>
</file>