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Juan Carlos Flores Aroni</w:t>
      </w:r>
    </w:p>
    <w:p>
      <w:r>
        <w:rPr>
          <w:b/>
        </w:rPr>
        <w:t>Electronics Engineer | IT infrastructure, networking and cloud</w:t>
      </w:r>
    </w:p>
    <w:p>
      <w:r>
        <w:t xml:space="preserve">Lima, Peru · </w:t>
      </w:r>
      <w:hyperlink r:id="rId10">
        <w:r>
          <w:rPr>
            <w:color w:val="174F70"/>
            <w:u w:val="single"/>
          </w:rPr>
          <w:t>juancflores.aroni@gmail.com</w:t>
        </w:r>
      </w:hyperlink>
      <w:r>
        <w:br/>
      </w:r>
      <w:hyperlink r:id="rId11">
        <w:r>
          <w:rPr>
            <w:color w:val="174F70"/>
            <w:u w:val="single"/>
          </w:rPr>
          <w:t>LinkedIn</w:t>
        </w:r>
      </w:hyperlink>
      <w:r>
        <w:t xml:space="preserve"> · </w:t>
      </w:r>
      <w:hyperlink r:id="rId13">
        <w:r>
          <w:rPr>
            <w:color w:val="174F70"/>
            <w:u w:val="single"/>
          </w:rPr>
          <w:t>GitHub</w:t>
        </w:r>
      </w:hyperlink>
    </w:p>
    <w:p>
      <w:pPr>
        <w:pStyle w:val="Heading1"/>
      </w:pPr>
      <w:r>
        <w:t>Professional profile</w:t>
      </w:r>
    </w:p>
    <w:p>
      <w:r>
        <w:t>Electronics engineer with experience in NOC operations, network and infrastructure support at Claro's Tier III datacenter, and technology oversight during electoral processes. Experienced in monitoring, incident handling, SLA tracking and coordination with specialist teams. Certified as a Microsoft Azure Network Engineer Associate, Oracle Cloud Infrastructure Architect Associate and Fortinet Certified Professional. Building practical cloud networking and security skills through documented personal labs at JCF Infra.</w:t>
      </w:r>
    </w:p>
    <w:p>
      <w:pPr>
        <w:pStyle w:val="Heading1"/>
      </w:pPr>
      <w:r>
        <w:t>Technical skills</w:t>
      </w:r>
    </w:p>
    <w:p>
      <w:pPr>
        <w:pStyle w:val="ListBullet"/>
        <w:widowControl/>
      </w:pPr>
      <w:r>
        <w:rPr>
          <w:b/>
        </w:rPr>
        <w:t>Infrastructure monitoring:</w:t>
      </w:r>
      <w:r>
        <w:t xml:space="preserve"> Zabbix, SolarWinds, Grafana and VMware Aria Operations; dashboard review and alert tracking. Working knowledge of Huawei NetEco for datacenter monitoring.</w:t>
      </w:r>
    </w:p>
    <w:p>
      <w:pPr>
        <w:pStyle w:val="ListBullet"/>
        <w:widowControl/>
      </w:pPr>
      <w:r>
        <w:rPr>
          <w:b/>
        </w:rPr>
        <w:t>Virtualization and hardware:</w:t>
      </w:r>
      <w:r>
        <w:t xml:space="preserve"> VMware vSphere/vCenter, HPE OneView and HPE iLO; operational support for infrastructure and virtual machines in coordination with specialists.</w:t>
      </w:r>
    </w:p>
    <w:p>
      <w:pPr>
        <w:pStyle w:val="ListBullet"/>
        <w:widowControl/>
      </w:pPr>
      <w:r>
        <w:rPr>
          <w:b/>
        </w:rPr>
        <w:t>Operations and service management:</w:t>
      </w:r>
      <w:r>
        <w:t xml:space="preserve"> BMC Helix ITSM / Smart IT, ticket handling, incident management, escalation and SLA tracking.</w:t>
      </w:r>
    </w:p>
    <w:p>
      <w:pPr>
        <w:pStyle w:val="ListBullet"/>
        <w:widowControl/>
      </w:pPr>
      <w:r>
        <w:rPr>
          <w:b/>
        </w:rPr>
        <w:t>Backup and storage:</w:t>
      </w:r>
      <w:r>
        <w:t xml:space="preserve"> Commvault alert tracking and hands-on use of Scality consoles.</w:t>
      </w:r>
    </w:p>
    <w:p>
      <w:pPr>
        <w:pStyle w:val="ListBullet"/>
        <w:widowControl/>
      </w:pPr>
      <w:r>
        <w:rPr>
          <w:b/>
        </w:rPr>
        <w:t>Networking:</w:t>
      </w:r>
      <w:r>
        <w:t xml:space="preserve"> connectivity troubleshooting, TCP/IP, VLANs and L1 support with L2-level troubleshooting; familiarity with Huawei NCE-Campus and NCE-Fabric consoles.</w:t>
      </w:r>
    </w:p>
    <w:p>
      <w:pPr>
        <w:pStyle w:val="ListBullet"/>
        <w:widowControl/>
      </w:pPr>
      <w:r>
        <w:rPr>
          <w:b/>
        </w:rPr>
        <w:t>Cloud and security:</w:t>
      </w:r>
      <w:r>
        <w:t xml:space="preserve"> certifications in Azure, OCI and Fortinet; personal labs covering Azure networking, Bicep, Application Gateway, Load Balancer and Cloudflare WAF.</w:t>
      </w:r>
    </w:p>
    <w:p>
      <w:pPr>
        <w:pStyle w:val="ListBullet"/>
        <w:widowControl/>
      </w:pPr>
      <w:r>
        <w:rPr>
          <w:b/>
        </w:rPr>
        <w:t>Documentation and collaboration:</w:t>
      </w:r>
      <w:r>
        <w:t xml:space="preserve"> technical reports, evidence records, procedures, SharePoint and Excel for operational tracking.</w:t>
      </w:r>
    </w:p>
    <w:p>
      <w:pPr>
        <w:pStyle w:val="ListBullet"/>
        <w:widowControl/>
      </w:pPr>
      <w:r>
        <w:rPr>
          <w:b/>
        </w:rPr>
        <w:t>Additional training:</w:t>
      </w:r>
      <w:r>
        <w:t xml:space="preserve"> Linux/Red Hat and Huawei Datacom networking.</w:t>
      </w:r>
    </w:p>
    <w:p>
      <w:pPr>
        <w:pStyle w:val="Heading1"/>
      </w:pPr>
      <w:r>
        <w:t>Professional experience</w:t>
      </w:r>
    </w:p>
    <w:p>
      <w:pPr>
        <w:pStyle w:val="Heading2"/>
      </w:pPr>
      <w:r>
        <w:t>Applied Technology Inspector — Jurado Nacional de Elecciones</w:t>
      </w:r>
    </w:p>
    <w:p>
      <w:pPr>
        <w:keepNext/>
        <w:spacing w:after="80"/>
      </w:pPr>
      <w:r>
        <w:rPr>
          <w:b/>
        </w:rPr>
        <w:t>January–June 2026 · Lima, Peru · Contractor (independent services agreement)</w:t>
      </w:r>
    </w:p>
    <w:p>
      <w:pPr>
        <w:pStyle w:val="ListBullet"/>
        <w:widowControl/>
      </w:pPr>
      <w:r>
        <w:t>Inspected the technology infrastructure, networks and platforms of the electoral computing center during the 2026 General Elections.</w:t>
      </w:r>
    </w:p>
    <w:p>
      <w:pPr>
        <w:pStyle w:val="ListBullet"/>
        <w:widowControl/>
      </w:pPr>
      <w:r>
        <w:t>Verified functional tests, zero-count initialization and electoral software operation in accordance with established procedures.</w:t>
      </w:r>
    </w:p>
    <w:p>
      <w:pPr>
        <w:pStyle w:val="ListBullet"/>
        <w:widowControl/>
      </w:pPr>
      <w:r>
        <w:t>Recorded activities in SIPE and prepared inspection reports with findings and technical evidence.</w:t>
      </w:r>
    </w:p>
    <w:p>
      <w:pPr>
        <w:pStyle w:val="Heading2"/>
        <w:pageBreakBefore/>
      </w:pPr>
      <w:r>
        <w:t>NOC Analyst — Global Hitss Perú, Claro</w:t>
      </w:r>
    </w:p>
    <w:p>
      <w:pPr>
        <w:keepNext/>
        <w:spacing w:after="80"/>
      </w:pPr>
      <w:r>
        <w:rPr>
          <w:b/>
        </w:rPr>
        <w:t>December 2023–February 2026 · Lima, Peru</w:t>
      </w:r>
    </w:p>
    <w:p>
      <w:pPr>
        <w:pStyle w:val="ListBullet"/>
        <w:widowControl/>
      </w:pPr>
      <w:r>
        <w:t>Monitored infrastructure at Claro's Tier III datacenter and handled incidents according to severity and service SLAs.</w:t>
      </w:r>
    </w:p>
    <w:p>
      <w:pPr>
        <w:pStyle w:val="ListBullet"/>
        <w:widowControl/>
      </w:pPr>
      <w:r>
        <w:t>Used VMware vSphere/vCenter, HPE OneView and HPE iLO for operational infrastructure support in coordination with specialist teams.</w:t>
      </w:r>
    </w:p>
    <w:p>
      <w:pPr>
        <w:pStyle w:val="ListBullet"/>
        <w:widowControl/>
      </w:pPr>
      <w:r>
        <w:t>Reviewed alerts and dashboards in Zabbix, SolarWinds, Grafana, VMware Aria Operations and Commvault to identify incidents and manage escalation; also worked with Huawei NetEco, NCE and Scality consoles in the NOC environment.</w:t>
      </w:r>
    </w:p>
    <w:p>
      <w:pPr>
        <w:pStyle w:val="ListBullet"/>
        <w:widowControl/>
      </w:pPr>
      <w:r>
        <w:t>Managed tickets and incident follow-up through BMC Helix / Smart IT, coordinating with networking, security and cloud teams and service providers.</w:t>
      </w:r>
    </w:p>
    <w:p>
      <w:pPr>
        <w:pStyle w:val="ListBullet"/>
        <w:widowControl/>
      </w:pPr>
      <w:r>
        <w:t>Maintained operational records and documentation of incidents, availability and escalation using SharePoint and Excel.</w:t>
      </w:r>
    </w:p>
    <w:p>
      <w:pPr>
        <w:pStyle w:val="Heading2"/>
      </w:pPr>
      <w:r>
        <w:t>L1 Network Support — Fractalia Perú</w:t>
      </w:r>
    </w:p>
    <w:p>
      <w:pPr>
        <w:keepNext/>
        <w:spacing w:after="80"/>
      </w:pPr>
      <w:r>
        <w:rPr>
          <w:b/>
        </w:rPr>
        <w:t>May 2023–January 2024 · Lima, Peru</w:t>
      </w:r>
    </w:p>
    <w:p>
      <w:pPr>
        <w:pStyle w:val="ListBullet"/>
        <w:widowControl/>
      </w:pPr>
      <w:r>
        <w:t>Provided L1 support for connectivity and network service incidents affecting corporate customers, progressively taking on L2-level troubleshooting tasks.</w:t>
      </w:r>
    </w:p>
    <w:p>
      <w:pPr>
        <w:pStyle w:val="ListBullet"/>
        <w:widowControl/>
      </w:pPr>
      <w:r>
        <w:t>Performed troubleshooting, link validation, ticket follow-up and escalation to engineering according to incident severity.</w:t>
      </w:r>
    </w:p>
    <w:p>
      <w:pPr>
        <w:pStyle w:val="ListBullet"/>
        <w:widowControl/>
      </w:pPr>
      <w:r>
        <w:t>Maintained communication with customers and technical teams and documented incident handling through closure.</w:t>
      </w:r>
    </w:p>
    <w:p>
      <w:pPr>
        <w:pStyle w:val="Heading2"/>
      </w:pPr>
      <w:r>
        <w:t>Regional Technical Inspector — JNE, JEE Tayacaja</w:t>
      </w:r>
    </w:p>
    <w:p>
      <w:pPr>
        <w:keepNext/>
        <w:spacing w:after="80"/>
      </w:pPr>
      <w:r>
        <w:rPr>
          <w:b/>
        </w:rPr>
        <w:t>July–October 2022 · Huancavelica, Peru</w:t>
      </w:r>
    </w:p>
    <w:p>
      <w:pPr>
        <w:pStyle w:val="ListBullet"/>
        <w:widowControl/>
      </w:pPr>
      <w:r>
        <w:t>Verified technology infrastructure, networks and communication tests at the electoral computing center during the 2022 Regional and Municipal Elections.</w:t>
      </w:r>
    </w:p>
    <w:p>
      <w:pPr>
        <w:pStyle w:val="ListBullet"/>
        <w:widowControl/>
      </w:pPr>
      <w:r>
        <w:t>Documented incidents, findings and evidence, and coordinated technical support for resolution.</w:t>
      </w:r>
    </w:p>
    <w:p>
      <w:pPr>
        <w:pStyle w:val="Heading2"/>
      </w:pPr>
      <w:r>
        <w:t>Inspector / Analyst — ATU</w:t>
      </w:r>
    </w:p>
    <w:p>
      <w:pPr>
        <w:keepNext/>
        <w:spacing w:after="80"/>
      </w:pPr>
      <w:r>
        <w:rPr>
          <w:b/>
        </w:rPr>
        <w:t>August 2020–June 2022 · Lima, Peru</w:t>
      </w:r>
    </w:p>
    <w:p>
      <w:pPr>
        <w:pStyle w:val="ListBullet"/>
        <w:widowControl/>
      </w:pPr>
      <w:r>
        <w:t>Managed inspection documentation and evidence in SharePoint; updated databases and validated information.</w:t>
      </w:r>
    </w:p>
    <w:p>
      <w:pPr>
        <w:pStyle w:val="ListBullet"/>
        <w:widowControl/>
      </w:pPr>
      <w:r>
        <w:t>Tracked deliverables and performed document quality checks to maintain record traceability.</w:t>
      </w:r>
    </w:p>
    <w:p>
      <w:pPr>
        <w:pStyle w:val="Heading2"/>
      </w:pPr>
      <w:r>
        <w:t>Presales Engineer — Experis and Tgestiona</w:t>
      </w:r>
    </w:p>
    <w:p>
      <w:pPr>
        <w:keepNext/>
        <w:spacing w:after="80"/>
      </w:pPr>
      <w:r>
        <w:rPr>
          <w:b/>
        </w:rPr>
        <w:t>Experis / Manpower: October 2019</w:t>
      </w:r>
    </w:p>
    <w:p>
      <w:pPr>
        <w:keepNext/>
        <w:spacing w:after="80"/>
      </w:pPr>
      <w:r>
        <w:rPr>
          <w:b/>
        </w:rPr>
        <w:t>Tgestiona / Gestión de Servicios Compartidos: November 2018–August 2019</w:t>
      </w:r>
    </w:p>
    <w:p>
      <w:pPr>
        <w:pStyle w:val="ListBullet"/>
        <w:widowControl/>
      </w:pPr>
      <w:r>
        <w:t>Prepared technical proposals for connectivity and telecommunications services for corporate customers.</w:t>
      </w:r>
    </w:p>
    <w:p>
      <w:pPr>
        <w:pStyle w:val="ListBullet"/>
        <w:widowControl/>
      </w:pPr>
      <w:r>
        <w:t>Coordinated with sales, engineering and suppliers to validate scope, coverage, capacity and costs.</w:t>
      </w:r>
    </w:p>
    <w:p>
      <w:pPr>
        <w:pStyle w:val="Heading2"/>
      </w:pPr>
      <w:r>
        <w:t>Technical Device Operator — ONPE</w:t>
      </w:r>
    </w:p>
    <w:p>
      <w:pPr>
        <w:keepNext/>
        <w:spacing w:after="80"/>
      </w:pPr>
      <w:r>
        <w:rPr>
          <w:b/>
        </w:rPr>
        <w:t>November–December 2018 · Contractor (independent services agreement)</w:t>
      </w:r>
    </w:p>
    <w:p>
      <w:pPr>
        <w:pStyle w:val="ListBullet"/>
        <w:widowControl/>
      </w:pPr>
      <w:r>
        <w:t>Provided technical device operation services within the Electoral IT and Technology Management Office during the 2018 Second Regional Election and Referendum.</w:t>
      </w:r>
    </w:p>
    <w:p>
      <w:pPr>
        <w:pStyle w:val="Heading1"/>
        <w:pageBreakBefore/>
      </w:pPr>
      <w:r>
        <w:t>Certifications</w:t>
      </w:r>
    </w:p>
    <w:p>
      <w:pPr>
        <w:pStyle w:val="ListBullet"/>
        <w:widowControl/>
      </w:pPr>
      <w:r>
        <w:rPr>
          <w:b/>
        </w:rPr>
        <w:t>Microsoft Certified: Azure Network Engineer Associate</w:t>
      </w:r>
      <w:r>
        <w:t xml:space="preserve"> — Microsoft. Earned on October 10, 2026; valid through October 2027. </w:t>
      </w:r>
      <w:hyperlink r:id="rId14">
        <w:r>
          <w:rPr>
            <w:color w:val="174F70"/>
            <w:u w:val="single"/>
          </w:rPr>
          <w:t>Verify</w:t>
        </w:r>
      </w:hyperlink>
      <w:r>
        <w:t>.</w:t>
      </w:r>
    </w:p>
    <w:p>
      <w:pPr>
        <w:pStyle w:val="ListBullet"/>
        <w:widowControl/>
      </w:pPr>
      <w:r>
        <w:rPr>
          <w:b/>
        </w:rPr>
        <w:t>Oracle Cloud Infrastructure 2025 Certified Architect Associate</w:t>
      </w:r>
      <w:r>
        <w:t xml:space="preserve"> — Oracle. Earned in November 2025; valid through November 2027. </w:t>
      </w:r>
      <w:hyperlink r:id="rId15">
        <w:r>
          <w:rPr>
            <w:color w:val="174F70"/>
            <w:u w:val="single"/>
          </w:rPr>
          <w:t>Verify</w:t>
        </w:r>
      </w:hyperlink>
      <w:r>
        <w:t>.</w:t>
      </w:r>
    </w:p>
    <w:p>
      <w:pPr>
        <w:pStyle w:val="ListBullet"/>
        <w:widowControl/>
      </w:pPr>
      <w:r>
        <w:rPr>
          <w:b/>
        </w:rPr>
        <w:t>Fortinet Certified Professional Secure Networking</w:t>
      </w:r>
      <w:r>
        <w:t xml:space="preserve"> — Fortinet. Earned in October 2025; valid through October 2027. </w:t>
      </w:r>
      <w:hyperlink r:id="rId16">
        <w:r>
          <w:rPr>
            <w:color w:val="174F70"/>
            <w:u w:val="single"/>
          </w:rPr>
          <w:t>Verify</w:t>
        </w:r>
      </w:hyperlink>
      <w:r>
        <w:t>.</w:t>
      </w:r>
    </w:p>
    <w:p>
      <w:pPr>
        <w:pStyle w:val="ListBullet"/>
        <w:widowControl/>
      </w:pPr>
      <w:r>
        <w:rPr>
          <w:b/>
        </w:rPr>
        <w:t>ITIL Foundation Certificate in IT Service Management, ITIL 4 Edition</w:t>
      </w:r>
      <w:r>
        <w:t xml:space="preserve"> — Earned in July 2019.</w:t>
      </w:r>
    </w:p>
    <w:p>
      <w:pPr>
        <w:pStyle w:val="Heading1"/>
      </w:pPr>
      <w:r>
        <w:t>Personal projects</w:t>
      </w:r>
    </w:p>
    <w:p>
      <w:pPr>
        <w:pStyle w:val="ListBullet"/>
        <w:widowControl/>
      </w:pPr>
      <w:r>
        <w:rPr>
          <w:b/>
        </w:rPr>
        <w:t>Azure Application Gateway:</w:t>
      </w:r>
      <w:r>
        <w:t xml:space="preserve"> adapted Bicep to an existing network and validated two IIS servers as backends. Documented result: two healthy backends and HTTP 200 responses. </w:t>
      </w:r>
      <w:hyperlink r:id="rId17">
        <w:r>
          <w:rPr>
            <w:color w:val="174F70"/>
            <w:u w:val="single"/>
          </w:rPr>
          <w:t>Case study</w:t>
        </w:r>
      </w:hyperlink>
      <w:r>
        <w:t>.</w:t>
      </w:r>
    </w:p>
    <w:p>
      <w:pPr>
        <w:pStyle w:val="ListBullet"/>
        <w:widowControl/>
      </w:pPr>
      <w:r>
        <w:rPr>
          <w:b/>
        </w:rPr>
        <w:t>Azure internal Load Balancer:</w:t>
      </w:r>
      <w:r>
        <w:t xml:space="preserve"> diagnosed a timeout and recovered three backend services, with documented response tests. </w:t>
      </w:r>
      <w:hyperlink r:id="rId18">
        <w:r>
          <w:rPr>
            <w:color w:val="174F70"/>
            <w:u w:val="single"/>
          </w:rPr>
          <w:t>Case study</w:t>
        </w:r>
      </w:hyperlink>
      <w:r>
        <w:t>.</w:t>
      </w:r>
    </w:p>
    <w:p>
      <w:pPr>
        <w:pStyle w:val="ListBullet"/>
        <w:widowControl/>
      </w:pPr>
      <w:r>
        <w:rPr>
          <w:b/>
        </w:rPr>
        <w:t>Cloudflare WAF:</w:t>
      </w:r>
      <w:r>
        <w:t xml:space="preserve"> configured a WAF control and verified its behavior against a logged request. </w:t>
      </w:r>
      <w:hyperlink r:id="rId19">
        <w:r>
          <w:rPr>
            <w:color w:val="174F70"/>
            <w:u w:val="single"/>
          </w:rPr>
          <w:t>Case study</w:t>
        </w:r>
      </w:hyperlink>
      <w:r>
        <w:t>.</w:t>
      </w:r>
    </w:p>
    <w:p>
      <w:pPr>
        <w:pStyle w:val="Heading1"/>
      </w:pPr>
      <w:r>
        <w:t>Education and additional training</w:t>
      </w:r>
    </w:p>
    <w:p>
      <w:r>
        <w:rPr>
          <w:b/>
        </w:rPr>
        <w:t>Electronics Engineer — Universidad Nacional del Callao</w:t>
      </w:r>
      <w:r>
        <w:br/>
      </w:r>
      <w:r>
        <w:t>Professional degree conferred; studies 2012–2017.</w:t>
      </w:r>
    </w:p>
    <w:p>
      <w:pPr>
        <w:pStyle w:val="ListBullet"/>
        <w:widowControl/>
      </w:pPr>
      <w:r>
        <w:t>Specialization program in Linux Red Hat System Administration — CIETSI, 2024.</w:t>
      </w:r>
    </w:p>
    <w:p>
      <w:pPr>
        <w:pStyle w:val="ListBullet"/>
        <w:widowControl/>
      </w:pPr>
      <w:r>
        <w:t>HCIA Datacom course — RETSATEL, 2025.</w:t>
      </w:r>
    </w:p>
    <w:p>
      <w:pPr>
        <w:pStyle w:val="ListBullet"/>
        <w:widowControl/>
      </w:pPr>
      <w:r>
        <w:t>Fundamentals of Cybersecurity Control and Management — Capacitación USACH, 2025.</w:t>
      </w:r>
    </w:p>
    <w:p>
      <w:pPr>
        <w:pStyle w:val="ListBullet"/>
        <w:widowControl/>
      </w:pPr>
      <w:r>
        <w:t>Oracle Next Education program — programming and Java development training, Alura Latam, 2023.</w:t>
      </w:r>
    </w:p>
    <w:p>
      <w:pPr>
        <w:pStyle w:val="Heading1"/>
      </w:pPr>
      <w:r>
        <w:t>Languages</w:t>
      </w:r>
    </w:p>
    <w:p>
      <w:r>
        <w:t>Spanish: native · English: intermediate.</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Juan Carlos Flores Aroni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ind w:left="187" w:hanging="187"/>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uancflores.aroni@gmail.com" TargetMode="External"/><Relationship Id="rId11" Type="http://schemas.openxmlformats.org/officeDocument/2006/relationships/hyperlink" Target="https://www.linkedin.com/in/juan-carlos-aroni/" TargetMode="External"/><Relationship Id="rId12" Type="http://schemas.openxmlformats.org/officeDocument/2006/relationships/hyperlink" Target="https://jcfinfra.com/" TargetMode="External"/><Relationship Id="rId13" Type="http://schemas.openxmlformats.org/officeDocument/2006/relationships/hyperlink" Target="https://github.com/jcfinfra" TargetMode="External"/><Relationship Id="rId14" Type="http://schemas.openxmlformats.org/officeDocument/2006/relationships/hyperlink" Target="https://learn.microsoft.com/en-us/users/juancarlosfloresaroni-0554/credentials/a07127379f2368d0" TargetMode="External"/><Relationship Id="rId15" Type="http://schemas.openxmlformats.org/officeDocument/2006/relationships/hyperlink" Target="https://catalog-education.oracle.com/ords/certview/sharebadge?id=E252AC4263B446BC4175C3A61284273750C749489F8984516E9B96474490DA17" TargetMode="External"/><Relationship Id="rId16" Type="http://schemas.openxmlformats.org/officeDocument/2006/relationships/hyperlink" Target="https://www.credly.com/badges/e6735316-9ee7-436a-ace6-5740c34a4f04/public_url" TargetMode="External"/><Relationship Id="rId17" Type="http://schemas.openxmlformats.org/officeDocument/2006/relationships/hyperlink" Target="https://jcfinfra.com/labs/002-azure-application-gateway/" TargetMode="External"/><Relationship Id="rId18" Type="http://schemas.openxmlformats.org/officeDocument/2006/relationships/hyperlink" Target="https://jcfinfra.com/labs/003-azure-internal-load-balancer/" TargetMode="External"/><Relationship Id="rId19" Type="http://schemas.openxmlformats.org/officeDocument/2006/relationships/hyperlink" Target="https://jcfinfra.com/labs/001-cloudflare-wa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Juan Carlos Flores Aroni CV EN</dc:title>
  <dc:subject>IT infrastructure networking and cloud</dc:subject>
  <dc:creator>Juan Carlos Flores Aroni</dc:creator>
  <cp:keywords/>
  <dc:description/>
  <cp:lastModifiedBy>Juan Carlos Flores Aroni</cp:lastModifiedBy>
  <cp:revision>1</cp:revision>
  <dcterms:created xsi:type="dcterms:W3CDTF">2013-12-23T23:15:00Z</dcterms:created>
  <dcterms:modified xsi:type="dcterms:W3CDTF">2013-12-23T23:15:00Z</dcterms:modified>
  <cp:category/>
</cp:coreProperties>
</file>