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DFB2" w14:textId="77777777" w:rsidR="007A46CE" w:rsidRDefault="00C30070">
      <w:r>
        <w:t xml:space="preserve">Could it be possible to do a similar study on </w:t>
      </w:r>
      <w:proofErr w:type="spellStart"/>
      <w:r>
        <w:t>gametic</w:t>
      </w:r>
      <w:proofErr w:type="spellEnd"/>
      <w:r>
        <w:t xml:space="preserve"> isolation on the two types of smallmouth bass? Would this contribute to the notion that they are different species?</w:t>
      </w:r>
      <w:bookmarkStart w:id="0" w:name="_GoBack"/>
      <w:bookmarkEnd w:id="0"/>
    </w:p>
    <w:sectPr w:rsidR="007A46CE" w:rsidSect="00A1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70"/>
    <w:rsid w:val="00960F43"/>
    <w:rsid w:val="009646E9"/>
    <w:rsid w:val="00A118A1"/>
    <w:rsid w:val="00AE5AE3"/>
    <w:rsid w:val="00C3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DFF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Macintosh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Joseph (MU-Student)</dc:creator>
  <cp:keywords/>
  <dc:description/>
  <cp:lastModifiedBy>Gunn, Joseph (MU-Student)</cp:lastModifiedBy>
  <cp:revision>1</cp:revision>
  <dcterms:created xsi:type="dcterms:W3CDTF">2017-09-07T14:31:00Z</dcterms:created>
  <dcterms:modified xsi:type="dcterms:W3CDTF">2017-09-07T14:32:00Z</dcterms:modified>
</cp:coreProperties>
</file>