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Encrypted message of “Remember, A Jedi’s Strength Flows From The Force. But Beware: Anger, Fear, Aggression. The Dark Side, Are They.” by using a 4-bit LFSR with the seed “1001” with the first and last bit XORd with each other. 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153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Upload your commented code to Canvas as “Lab5_part1.py”. 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Done!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Part 2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XOR the known plaintext with the first X bits of the ciphertext, where X is the number of bits in the known plaintext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hd w:fill="ffe599" w:val="clear"/>
        </w:rPr>
      </w:pPr>
      <w:r w:rsidDel="00000000" w:rsidR="00000000" w:rsidRPr="00000000">
        <w:rPr>
          <w:rFonts w:ascii="Arial" w:cs="Arial" w:eastAsia="Arial" w:hAnsi="Arial"/>
          <w:shd w:fill="ffe599" w:val="clear"/>
          <w:rtl w:val="0"/>
        </w:rPr>
        <w:t xml:space="preserve">11010111100010011010111100010011010111100010011010111100010011010111100010011010111100010011010111100010011010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Calculate the period by showing the number of bits that are repeated in the keystream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hd w:fill="ffe599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looking at the suspected keystream, we find that the period is 15. In particular, we found this repeating set: </w:t>
      </w:r>
      <w:r w:rsidDel="00000000" w:rsidR="00000000" w:rsidRPr="00000000">
        <w:rPr>
          <w:rFonts w:ascii="Arial" w:cs="Arial" w:eastAsia="Arial" w:hAnsi="Arial"/>
          <w:shd w:fill="ffe599" w:val="clear"/>
          <w:rtl w:val="0"/>
        </w:rPr>
        <w:t xml:space="preserve">110101111000100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Calculate the degree (Show your work step by step)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what we learned in class: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Deg = log(base2)(period+1)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Deg = log(base2)(16)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Deg = 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Calculate the seed by pasting your keystream into a spreadsheet and tracing it back to the initial starting values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 we find that our key is 1011 as seen below: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67000" cy="3067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 the spreadsheet from step 4 to find the LFSR configuration and show your work for each step.  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Working our way down the spreadsheet, we come to find rather quickly that the C and D bits influence the next A bit, as seen below: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86050" cy="2914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Draw a diagram of the LFSR configuration you identified in step 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With the previous findings, we come to the following LFSR configuration: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05388" cy="361767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617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Translate the plaintext into ASCII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 was unable to get the Cycle function down.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Upload your code to canvas as “Lab5_part2.py”. A TA will run your program and make sure it can decrypt the ciphertext. Double check that it runs without any issues before uploading it.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55"/>
        </w:tabs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CYB E 331</w:t>
      <w:tab/>
      <w:t xml:space="preserve">Lab 05 Submission</w:t>
      <w:tab/>
      <w:t xml:space="preserve">Jose Carlos Garcia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D7F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7F2C"/>
  </w:style>
  <w:style w:type="paragraph" w:styleId="Footer">
    <w:name w:val="footer"/>
    <w:basedOn w:val="Normal"/>
    <w:link w:val="FooterChar"/>
    <w:uiPriority w:val="99"/>
    <w:unhideWhenUsed w:val="1"/>
    <w:rsid w:val="00AD7F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7F2C"/>
  </w:style>
  <w:style w:type="paragraph" w:styleId="NormalWeb">
    <w:name w:val="Normal (Web)"/>
    <w:basedOn w:val="Normal"/>
    <w:uiPriority w:val="99"/>
    <w:semiHidden w:val="1"/>
    <w:unhideWhenUsed w:val="1"/>
    <w:rsid w:val="00F977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9775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Rua18CCvl6BwFF8YjtswrMijQ==">AMUW2mXcuDhlbmBI5vp+G2AYnsF89acp00ZIBu2BcZ5guONKZYDYG4fxg0ehhxrApVtVffKsXGB1AcLpQQoiuoUR1HSJWYFTsKRbex0l+rEKAcSNB9Jo2ho=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2022-09-28T14:23:00Z</dcterms:created>
  <dc:creator>Garcia, Jose C</dc:creator>
</cp:coreProperties>
</file>