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E5" w:rsidRPr="00305CE5" w:rsidRDefault="00305CE5" w:rsidP="00305CE5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Persistencia de Objetos</w:t>
      </w:r>
    </w:p>
    <w:p w:rsidR="00305CE5" w:rsidRPr="00305CE5" w:rsidRDefault="00305CE5" w:rsidP="00305CE5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En el mundo del desarrollo de software de cualquier aplicación independientemente la tecnología, plataforma en que esté desarrollado o se ponga en producción. Toda aplicación necesita almacenar su información, tomando en cuenta que lo más preciado e importante es </w:t>
      </w:r>
      <w:proofErr w:type="gram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dicha</w:t>
      </w:r>
      <w:proofErr w:type="gram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información en base a la cual gira el desarrollo del negocio y se insume la aplicación para la automatización de los procesos.</w:t>
      </w:r>
    </w:p>
    <w:p w:rsidR="00305CE5" w:rsidRPr="00305CE5" w:rsidRDefault="00305CE5" w:rsidP="00305CE5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Esta información debe poder ser recuperada en cualquier momento dado tal como fue ingresada, </w:t>
      </w:r>
      <w:r w:rsidRPr="00305CE5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a este proceso de almacenar información y poder recuperarla en cualquier momento dado de forma íntegra independientemente el medio de almacenamiento, se la conoce con el nombre de persistencia</w:t>
      </w: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.</w:t>
      </w:r>
    </w:p>
    <w:p w:rsidR="00305CE5" w:rsidRPr="00305CE5" w:rsidRDefault="00305CE5" w:rsidP="00305CE5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Existen varios mecanismos de persistencia entre estos se tiene archivos planos, archivos binarios, base de datos relacional, base de datos documentales, etc.</w:t>
      </w:r>
    </w:p>
    <w:p w:rsidR="00305CE5" w:rsidRPr="00305CE5" w:rsidRDefault="00305CE5" w:rsidP="00305CE5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A nivel de especificaciones o tecnologías utilizadas en Java para poder persistir información, se tiene las siguientes:</w:t>
      </w:r>
    </w:p>
    <w:p w:rsidR="00305CE5" w:rsidRPr="00305CE5" w:rsidRDefault="00305CE5" w:rsidP="00305CE5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</w:rPr>
      </w:pPr>
      <w:r w:rsidRPr="00305CE5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JDBC</w:t>
      </w:r>
    </w:p>
    <w:p w:rsidR="00305CE5" w:rsidRPr="00305CE5" w:rsidRDefault="00305CE5" w:rsidP="00305CE5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Conjunto de clases para poder gestionar la información de la base de datos de forma natural utilizando sentencias DML y DDL.</w:t>
      </w: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br/>
        <w:t xml:space="preserve">Capas de Persistencia.- También conocida como ORM, ejemplos de estás se tiene a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Hibernate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,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EclipseLink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,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ToplLink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,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Datanucleos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, entre otras. Las cuales permiten persistir información y gestionar la data pero como objetos. gracias a que una de las principales características de este tipo de capas de persistencia es mapear un modelo relacional a un modelo objetual.</w:t>
      </w:r>
    </w:p>
    <w:p w:rsidR="00305CE5" w:rsidRPr="00305CE5" w:rsidRDefault="00305CE5" w:rsidP="00305CE5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</w:rPr>
      </w:pPr>
      <w:r w:rsidRPr="00305CE5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JPA</w:t>
      </w:r>
    </w:p>
    <w:p w:rsidR="00305CE5" w:rsidRPr="00305CE5" w:rsidRDefault="00305CE5" w:rsidP="00305CE5">
      <w:pPr>
        <w:numPr>
          <w:ilvl w:val="0"/>
          <w:numId w:val="2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Es un administrador de persistencia que utiliza a una capa de persistencia como proveedor de persistencia. Otorgando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caracterìsticas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estandarizadas en</w:t>
      </w:r>
      <w:bookmarkStart w:id="0" w:name="_GoBack"/>
      <w:bookmarkEnd w:id="0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cuanto al tema transaccional, </w:t>
      </w: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lastRenderedPageBreak/>
        <w:t>consultas y pool de conexión independientemente de la capa de persistencia.</w:t>
      </w:r>
    </w:p>
    <w:p w:rsidR="00305CE5" w:rsidRPr="00305CE5" w:rsidRDefault="00305CE5" w:rsidP="00305CE5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Cabe mencionar finalmente que JPA es la </w:t>
      </w:r>
      <w:proofErr w:type="spellStart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especificaciòn</w:t>
      </w:r>
      <w:proofErr w:type="spellEnd"/>
      <w:r w:rsidRPr="00305CE5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jerárquica que utiliza a las capas de persistencia, y éstas utilizan JDBC para persistir la información.</w:t>
      </w:r>
    </w:p>
    <w:p w:rsidR="002A2C80" w:rsidRPr="00305CE5" w:rsidRDefault="002A2C80">
      <w:pPr>
        <w:rPr>
          <w:lang w:val="es-CO"/>
        </w:rPr>
      </w:pPr>
    </w:p>
    <w:sectPr w:rsidR="002A2C80" w:rsidRPr="0030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9EC"/>
    <w:multiLevelType w:val="multilevel"/>
    <w:tmpl w:val="0E6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450BB"/>
    <w:multiLevelType w:val="multilevel"/>
    <w:tmpl w:val="D06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BE"/>
    <w:rsid w:val="002A2C80"/>
    <w:rsid w:val="00305CE5"/>
    <w:rsid w:val="004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0B605-167A-4BC3-960F-A31F5206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05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2019-01-10T21:04:00Z</dcterms:created>
  <dcterms:modified xsi:type="dcterms:W3CDTF">2019-01-10T21:05:00Z</dcterms:modified>
</cp:coreProperties>
</file>