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4C" w:rsidRPr="00415BD5" w:rsidRDefault="00415BD5">
      <w:pPr>
        <w:rPr>
          <w:b/>
          <w:u w:val="single"/>
          <w:lang w:val="es-CO"/>
        </w:rPr>
      </w:pPr>
      <w:r w:rsidRPr="00415BD5">
        <w:rPr>
          <w:b/>
          <w:u w:val="single"/>
          <w:lang w:val="es-CO"/>
        </w:rPr>
        <w:t>Sobrecarga de métodos y de constructores</w:t>
      </w:r>
    </w:p>
    <w:p w:rsidR="00415BD5" w:rsidRDefault="00415BD5">
      <w:pPr>
        <w:rPr>
          <w:lang w:val="es-CO"/>
        </w:rPr>
      </w:pPr>
    </w:p>
    <w:p w:rsidR="00415BD5" w:rsidRPr="00415BD5" w:rsidRDefault="00415BD5" w:rsidP="00415BD5">
      <w:pPr>
        <w:pStyle w:val="NormalWeb"/>
        <w:shd w:val="clear" w:color="auto" w:fill="FFFFFF"/>
        <w:rPr>
          <w:rFonts w:ascii="Arial" w:hAnsi="Arial" w:cs="Arial"/>
          <w:lang w:val="es-CO"/>
        </w:rPr>
      </w:pPr>
      <w:r w:rsidRPr="00415BD5">
        <w:rPr>
          <w:rFonts w:ascii="Arial" w:hAnsi="Arial" w:cs="Arial"/>
          <w:lang w:val="es-CO"/>
        </w:rPr>
        <w:t>La firma de un método es la combinación del nombre y los tipos de los parámetros o argumentos. </w:t>
      </w:r>
      <w:r w:rsidRPr="00415BD5">
        <w:rPr>
          <w:rFonts w:ascii="Arial" w:hAnsi="Arial" w:cs="Arial"/>
          <w:lang w:val="es-CO"/>
        </w:rPr>
        <w:br/>
      </w:r>
      <w:r w:rsidRPr="00415BD5">
        <w:rPr>
          <w:rFonts w:ascii="Arial" w:hAnsi="Arial" w:cs="Arial"/>
          <w:lang w:val="es-CO"/>
        </w:rPr>
        <w:br/>
        <w:t>La sobrecarga de métodos es la creación de varios métodos con el mismo nombre pero con diferente lista de tipos de parámetros. Java utiliza el número y tipo de parámetros para seleccionar cuál definición de método ejecutar. </w:t>
      </w:r>
      <w:r w:rsidRPr="00415BD5">
        <w:rPr>
          <w:rFonts w:ascii="Arial" w:hAnsi="Arial" w:cs="Arial"/>
          <w:lang w:val="es-CO"/>
        </w:rPr>
        <w:br/>
      </w:r>
      <w:r w:rsidRPr="00415BD5">
        <w:rPr>
          <w:rFonts w:ascii="Arial" w:hAnsi="Arial" w:cs="Arial"/>
          <w:lang w:val="es-CO"/>
        </w:rPr>
        <w:br/>
        <w:t>Java diferencia los métodos sobrecargados con base en el número y tipo de parámetros o argumentos que tiene el método y no por el tipo que devuelve. </w:t>
      </w:r>
      <w:r w:rsidRPr="00415BD5">
        <w:rPr>
          <w:rFonts w:ascii="Arial" w:hAnsi="Arial" w:cs="Arial"/>
          <w:lang w:val="es-CO"/>
        </w:rPr>
        <w:br/>
      </w:r>
      <w:r w:rsidRPr="00415BD5">
        <w:rPr>
          <w:rFonts w:ascii="Arial" w:hAnsi="Arial" w:cs="Arial"/>
          <w:lang w:val="es-CO"/>
        </w:rPr>
        <w:br/>
      </w:r>
      <w:r w:rsidRPr="00415BD5">
        <w:rPr>
          <w:rFonts w:ascii="Arial" w:hAnsi="Arial" w:cs="Arial"/>
          <w:lang w:val="es-CO"/>
        </w:rPr>
        <w:t>También</w:t>
      </w:r>
      <w:r w:rsidRPr="00415BD5">
        <w:rPr>
          <w:rFonts w:ascii="Arial" w:hAnsi="Arial" w:cs="Arial"/>
          <w:lang w:val="es-CO"/>
        </w:rPr>
        <w:t xml:space="preserve"> existe la sobrecarga de constructores: Cuando en una clase existen constructores múltiples, se dice que hay sobrecarga de constructores.</w:t>
      </w:r>
    </w:p>
    <w:p w:rsidR="00415BD5" w:rsidRDefault="00415BD5" w:rsidP="00415BD5">
      <w:pPr>
        <w:pStyle w:val="NormalWeb"/>
        <w:shd w:val="clear" w:color="auto" w:fill="FFFFFF"/>
        <w:rPr>
          <w:rFonts w:ascii="Tahoma" w:hAnsi="Tahoma" w:cs="Tahoma"/>
          <w:color w:val="000080"/>
          <w:sz w:val="27"/>
          <w:szCs w:val="27"/>
          <w:lang w:val="es-CO"/>
        </w:rPr>
      </w:pPr>
    </w:p>
    <w:p w:rsidR="008F7AB7" w:rsidRPr="008F7AB7" w:rsidRDefault="008F7AB7" w:rsidP="008F7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</w:pPr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>Ejemplo</w:t>
      </w:r>
    </w:p>
    <w:p w:rsidR="008F7AB7" w:rsidRPr="008F7AB7" w:rsidRDefault="008F7AB7" w:rsidP="008F7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</w:pPr>
    </w:p>
    <w:p w:rsidR="008F7AB7" w:rsidRPr="008F7AB7" w:rsidRDefault="008F7AB7" w:rsidP="008F7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</w:pPr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>/* Métodos sobrecargados */</w:t>
      </w:r>
    </w:p>
    <w:p w:rsidR="008F7AB7" w:rsidRPr="008F7AB7" w:rsidRDefault="008F7AB7" w:rsidP="008F7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</w:pPr>
      <w:proofErr w:type="spellStart"/>
      <w:proofErr w:type="gramStart"/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>int</w:t>
      </w:r>
      <w:proofErr w:type="spellEnd"/>
      <w:proofErr w:type="gramEnd"/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 xml:space="preserve"> </w:t>
      </w:r>
      <w:proofErr w:type="spellStart"/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>calculaSuma</w:t>
      </w:r>
      <w:proofErr w:type="spellEnd"/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>(</w:t>
      </w:r>
      <w:proofErr w:type="spellStart"/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>int</w:t>
      </w:r>
      <w:proofErr w:type="spellEnd"/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 xml:space="preserve"> x, </w:t>
      </w:r>
      <w:proofErr w:type="spellStart"/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>int</w:t>
      </w:r>
      <w:proofErr w:type="spellEnd"/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 xml:space="preserve"> y, </w:t>
      </w:r>
      <w:proofErr w:type="spellStart"/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>int</w:t>
      </w:r>
      <w:proofErr w:type="spellEnd"/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 xml:space="preserve"> z){</w:t>
      </w:r>
      <w:bookmarkStart w:id="0" w:name="_GoBack"/>
      <w:bookmarkEnd w:id="0"/>
    </w:p>
    <w:p w:rsidR="008F7AB7" w:rsidRPr="008F7AB7" w:rsidRDefault="008F7AB7" w:rsidP="008F7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8F7AB7">
        <w:rPr>
          <w:rFonts w:ascii="Courier New" w:eastAsia="Times New Roman" w:hAnsi="Courier New" w:cs="Courier New"/>
          <w:color w:val="000080"/>
          <w:sz w:val="20"/>
          <w:szCs w:val="20"/>
          <w:lang w:val="es-CO"/>
        </w:rPr>
        <w:t xml:space="preserve">    </w:t>
      </w:r>
      <w:r w:rsidRPr="008F7AB7">
        <w:rPr>
          <w:rFonts w:ascii="Courier New" w:eastAsia="Times New Roman" w:hAnsi="Courier New" w:cs="Courier New"/>
          <w:color w:val="000080"/>
          <w:sz w:val="20"/>
          <w:szCs w:val="20"/>
        </w:rPr>
        <w:t>...</w:t>
      </w:r>
    </w:p>
    <w:p w:rsidR="008F7AB7" w:rsidRPr="008F7AB7" w:rsidRDefault="008F7AB7" w:rsidP="008F7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8F7AB7">
        <w:rPr>
          <w:rFonts w:ascii="Courier New" w:eastAsia="Times New Roman" w:hAnsi="Courier New" w:cs="Courier New"/>
          <w:color w:val="000080"/>
          <w:sz w:val="20"/>
          <w:szCs w:val="20"/>
        </w:rPr>
        <w:t>}</w:t>
      </w:r>
    </w:p>
    <w:p w:rsidR="008F7AB7" w:rsidRPr="008F7AB7" w:rsidRDefault="008F7AB7" w:rsidP="008F7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proofErr w:type="spellStart"/>
      <w:proofErr w:type="gramStart"/>
      <w:r w:rsidRPr="008F7AB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proofErr w:type="gramEnd"/>
      <w:r w:rsidRPr="008F7A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8F7AB7">
        <w:rPr>
          <w:rFonts w:ascii="Courier New" w:eastAsia="Times New Roman" w:hAnsi="Courier New" w:cs="Courier New"/>
          <w:color w:val="000080"/>
          <w:sz w:val="20"/>
          <w:szCs w:val="20"/>
        </w:rPr>
        <w:t>calculaSuma</w:t>
      </w:r>
      <w:proofErr w:type="spellEnd"/>
      <w:r w:rsidRPr="008F7AB7">
        <w:rPr>
          <w:rFonts w:ascii="Courier New" w:eastAsia="Times New Roman" w:hAnsi="Courier New" w:cs="Courier New"/>
          <w:color w:val="000080"/>
          <w:sz w:val="20"/>
          <w:szCs w:val="20"/>
        </w:rPr>
        <w:t>(double x, double y, double z){</w:t>
      </w:r>
    </w:p>
    <w:p w:rsidR="008F7AB7" w:rsidRPr="008F7AB7" w:rsidRDefault="008F7AB7" w:rsidP="008F7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8F7A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   ...</w:t>
      </w:r>
    </w:p>
    <w:p w:rsidR="008F7AB7" w:rsidRPr="008F7AB7" w:rsidRDefault="008F7AB7" w:rsidP="008F7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8F7AB7">
        <w:rPr>
          <w:rFonts w:ascii="Courier New" w:eastAsia="Times New Roman" w:hAnsi="Courier New" w:cs="Courier New"/>
          <w:color w:val="000080"/>
          <w:sz w:val="20"/>
          <w:szCs w:val="20"/>
        </w:rPr>
        <w:t>}</w:t>
      </w:r>
    </w:p>
    <w:p w:rsidR="008F7AB7" w:rsidRDefault="008F7AB7" w:rsidP="00415BD5">
      <w:pPr>
        <w:pStyle w:val="NormalWeb"/>
        <w:shd w:val="clear" w:color="auto" w:fill="FFFFFF"/>
        <w:rPr>
          <w:rFonts w:ascii="Tahoma" w:hAnsi="Tahoma" w:cs="Tahoma"/>
          <w:color w:val="000080"/>
          <w:sz w:val="27"/>
          <w:szCs w:val="27"/>
          <w:lang w:val="es-CO"/>
        </w:rPr>
      </w:pPr>
    </w:p>
    <w:p w:rsidR="008F7AB7" w:rsidRDefault="008F7AB7" w:rsidP="00415BD5">
      <w:pPr>
        <w:pStyle w:val="NormalWeb"/>
        <w:shd w:val="clear" w:color="auto" w:fill="FFFFFF"/>
        <w:rPr>
          <w:rFonts w:ascii="Tahoma" w:hAnsi="Tahoma" w:cs="Tahoma"/>
          <w:color w:val="000080"/>
          <w:sz w:val="27"/>
          <w:szCs w:val="27"/>
          <w:lang w:val="es-CO"/>
        </w:rPr>
      </w:pPr>
    </w:p>
    <w:p w:rsidR="00415BD5" w:rsidRPr="00415BD5" w:rsidRDefault="00415BD5" w:rsidP="00415BD5">
      <w:pPr>
        <w:pStyle w:val="NormalWeb"/>
        <w:shd w:val="clear" w:color="auto" w:fill="FFFFFF"/>
        <w:rPr>
          <w:color w:val="000000"/>
          <w:sz w:val="27"/>
          <w:szCs w:val="27"/>
          <w:lang w:val="es-CO"/>
        </w:rPr>
      </w:pPr>
      <w:r w:rsidRPr="00415BD5">
        <w:rPr>
          <w:color w:val="000000"/>
          <w:sz w:val="27"/>
          <w:szCs w:val="27"/>
          <w:lang w:val="es-CO"/>
        </w:rPr>
        <w:t>http://profesores.fi-b.unam.mx/carlos/java/java_basico4_6.html</w:t>
      </w:r>
    </w:p>
    <w:p w:rsidR="00415BD5" w:rsidRDefault="00415BD5">
      <w:pPr>
        <w:rPr>
          <w:lang w:val="es-CO"/>
        </w:rPr>
      </w:pPr>
    </w:p>
    <w:p w:rsidR="00415BD5" w:rsidRPr="00415BD5" w:rsidRDefault="00415BD5">
      <w:pPr>
        <w:rPr>
          <w:lang w:val="es-CO"/>
        </w:rPr>
      </w:pPr>
    </w:p>
    <w:sectPr w:rsidR="00415BD5" w:rsidRPr="0041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80"/>
    <w:rsid w:val="00415BD5"/>
    <w:rsid w:val="008F7AB7"/>
    <w:rsid w:val="00B51080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BE36E-4AB1-42A3-B146-0E95390B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7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7AB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8F7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3</cp:revision>
  <dcterms:created xsi:type="dcterms:W3CDTF">2018-12-24T21:30:00Z</dcterms:created>
  <dcterms:modified xsi:type="dcterms:W3CDTF">2018-12-24T21:48:00Z</dcterms:modified>
</cp:coreProperties>
</file>