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9A5" w:rsidRDefault="000B0CF1">
      <w:pPr>
        <w:rPr>
          <w:b/>
          <w:u w:val="single"/>
          <w:lang w:val="es-CO"/>
        </w:rPr>
      </w:pPr>
      <w:r w:rsidRPr="000B0CF1">
        <w:rPr>
          <w:b/>
          <w:u w:val="single"/>
          <w:lang w:val="es-CO"/>
        </w:rPr>
        <w:t>HERENCIA</w:t>
      </w:r>
    </w:p>
    <w:p w:rsidR="000B0CF1" w:rsidRDefault="000B0CF1">
      <w:pPr>
        <w:rPr>
          <w:b/>
          <w:u w:val="single"/>
          <w:lang w:val="es-CO"/>
        </w:rPr>
      </w:pPr>
    </w:p>
    <w:p w:rsidR="000B0CF1" w:rsidRPr="000B0CF1" w:rsidRDefault="000B0CF1" w:rsidP="000B0CF1">
      <w:pPr>
        <w:pStyle w:val="NormalWeb"/>
        <w:shd w:val="clear" w:color="auto" w:fill="FFFFFF"/>
        <w:spacing w:before="48" w:beforeAutospacing="0" w:after="240" w:afterAutospacing="0"/>
        <w:rPr>
          <w:rFonts w:ascii="Lato" w:hAnsi="Lato"/>
          <w:color w:val="1C3643"/>
          <w:sz w:val="21"/>
          <w:szCs w:val="21"/>
          <w:lang w:val="es-CO"/>
        </w:rPr>
      </w:pPr>
      <w:r w:rsidRPr="000B0CF1">
        <w:rPr>
          <w:rFonts w:ascii="Lato" w:hAnsi="Lato"/>
          <w:color w:val="1C3643"/>
          <w:sz w:val="21"/>
          <w:szCs w:val="21"/>
          <w:lang w:val="es-CO"/>
        </w:rPr>
        <w:t xml:space="preserve">La programación orientada a objetos nos permite traducir el mundo que nos rodea a código. Esto incluye objetos </w:t>
      </w:r>
      <w:r w:rsidR="00982F5F" w:rsidRPr="000B0CF1">
        <w:rPr>
          <w:rFonts w:ascii="Lato" w:hAnsi="Lato"/>
          <w:color w:val="1C3643"/>
          <w:sz w:val="21"/>
          <w:szCs w:val="21"/>
          <w:lang w:val="es-CO"/>
        </w:rPr>
        <w:t>físicos</w:t>
      </w:r>
      <w:r w:rsidRPr="000B0CF1">
        <w:rPr>
          <w:rFonts w:ascii="Lato" w:hAnsi="Lato"/>
          <w:color w:val="1C3643"/>
          <w:sz w:val="21"/>
          <w:szCs w:val="21"/>
          <w:lang w:val="es-CO"/>
        </w:rPr>
        <w:t xml:space="preserve"> de la vida real y también objetos conceptuales.</w:t>
      </w:r>
    </w:p>
    <w:p w:rsidR="000B0CF1" w:rsidRPr="000B0CF1" w:rsidRDefault="000B0CF1" w:rsidP="000B0CF1">
      <w:pPr>
        <w:pStyle w:val="NormalWeb"/>
        <w:shd w:val="clear" w:color="auto" w:fill="FFFFFF"/>
        <w:spacing w:before="240" w:beforeAutospacing="0" w:after="240" w:afterAutospacing="0"/>
        <w:rPr>
          <w:rFonts w:ascii="Lato" w:hAnsi="Lato"/>
          <w:color w:val="1C3643"/>
          <w:sz w:val="21"/>
          <w:szCs w:val="21"/>
          <w:lang w:val="es-CO"/>
        </w:rPr>
      </w:pPr>
      <w:r w:rsidRPr="000B0CF1">
        <w:rPr>
          <w:rFonts w:ascii="Lato" w:hAnsi="Lato"/>
          <w:color w:val="1C3643"/>
          <w:sz w:val="21"/>
          <w:szCs w:val="21"/>
          <w:lang w:val="es-CO"/>
        </w:rPr>
        <w:t>Ahora bien, la Herencia representa el tercer pilar de la programación orientada a objetos (POO de ahora en adelante).</w:t>
      </w:r>
    </w:p>
    <w:p w:rsidR="000B0CF1" w:rsidRPr="000B0CF1" w:rsidRDefault="000B0CF1" w:rsidP="000B0CF1">
      <w:pPr>
        <w:pStyle w:val="NormalWeb"/>
        <w:shd w:val="clear" w:color="auto" w:fill="FFFFFF"/>
        <w:spacing w:before="0" w:beforeAutospacing="0" w:after="0" w:afterAutospacing="0"/>
        <w:rPr>
          <w:rFonts w:ascii="Lato" w:hAnsi="Lato"/>
          <w:color w:val="1C3643"/>
          <w:sz w:val="21"/>
          <w:szCs w:val="21"/>
          <w:lang w:val="es-CO"/>
        </w:rPr>
      </w:pPr>
      <w:r w:rsidRPr="000B0CF1">
        <w:rPr>
          <w:rFonts w:ascii="Lato" w:hAnsi="Lato"/>
          <w:color w:val="1C3643"/>
          <w:sz w:val="21"/>
          <w:szCs w:val="21"/>
          <w:lang w:val="es-CO"/>
        </w:rPr>
        <w:t>Los cuatro pilares de la POO son:</w:t>
      </w:r>
      <w:r w:rsidRPr="000B0CF1">
        <w:rPr>
          <w:rFonts w:ascii="Lato" w:hAnsi="Lato"/>
          <w:color w:val="1C3643"/>
          <w:sz w:val="21"/>
          <w:szCs w:val="21"/>
          <w:lang w:val="es-CO"/>
        </w:rPr>
        <w:br/>
        <w:t>-Abstracción (La capacidad de declarar clases)</w:t>
      </w:r>
      <w:r w:rsidRPr="000B0CF1">
        <w:rPr>
          <w:rFonts w:ascii="Lato" w:hAnsi="Lato"/>
          <w:color w:val="1C3643"/>
          <w:sz w:val="21"/>
          <w:szCs w:val="21"/>
          <w:lang w:val="es-CO"/>
        </w:rPr>
        <w:br/>
        <w:t>-Encapsulamiento (La capacidad de utilizar modificadores de acceso)</w:t>
      </w:r>
      <w:r w:rsidRPr="000B0CF1">
        <w:rPr>
          <w:rFonts w:ascii="Lato" w:hAnsi="Lato"/>
          <w:color w:val="1C3643"/>
          <w:sz w:val="21"/>
          <w:szCs w:val="21"/>
          <w:lang w:val="es-CO"/>
        </w:rPr>
        <w:br/>
        <w:t>-Reutilización (La capacidad de generar Herencia)</w:t>
      </w:r>
      <w:r w:rsidRPr="000B0CF1">
        <w:rPr>
          <w:rFonts w:ascii="Lato" w:hAnsi="Lato"/>
          <w:color w:val="1C3643"/>
          <w:sz w:val="21"/>
          <w:szCs w:val="21"/>
          <w:lang w:val="es-CO"/>
        </w:rPr>
        <w:br/>
        <w:t>-Polimorfismo (es la capacidad de permitir mediante la herencia que dos objetos distintos se comporten como un objeto padre común, por ejemplo en el uso de sobrecargas de métodos)</w:t>
      </w:r>
    </w:p>
    <w:p w:rsidR="000B0CF1" w:rsidRDefault="000B0CF1" w:rsidP="000B0CF1">
      <w:pPr>
        <w:pStyle w:val="NormalWeb"/>
        <w:shd w:val="clear" w:color="auto" w:fill="FFFFFF"/>
        <w:spacing w:before="240" w:beforeAutospacing="0" w:after="240" w:afterAutospacing="0"/>
        <w:rPr>
          <w:rFonts w:ascii="Lato" w:hAnsi="Lato"/>
          <w:color w:val="1C3643"/>
          <w:sz w:val="21"/>
          <w:szCs w:val="21"/>
          <w:lang w:val="es-CO"/>
        </w:rPr>
      </w:pPr>
      <w:r w:rsidRPr="000B0CF1">
        <w:rPr>
          <w:rFonts w:ascii="Lato" w:hAnsi="Lato"/>
          <w:color w:val="1C3643"/>
          <w:sz w:val="21"/>
          <w:szCs w:val="21"/>
          <w:lang w:val="es-CO"/>
        </w:rPr>
        <w:t xml:space="preserve">Entonces, la Herencia nos permite generalizar características y comportamientos en grupos más amplios. De manera que podamos reutilizar en la mayor cantidad de características comunes. </w:t>
      </w:r>
    </w:p>
    <w:p w:rsidR="000B0CF1" w:rsidRPr="000B0CF1" w:rsidRDefault="000B0CF1" w:rsidP="000B0CF1">
      <w:pPr>
        <w:pStyle w:val="NormalWeb"/>
        <w:shd w:val="clear" w:color="auto" w:fill="FFFFFF"/>
        <w:spacing w:before="240" w:beforeAutospacing="0" w:after="240" w:afterAutospacing="0"/>
        <w:rPr>
          <w:rFonts w:ascii="Lato" w:hAnsi="Lato"/>
          <w:color w:val="1C3643"/>
          <w:sz w:val="21"/>
          <w:szCs w:val="21"/>
          <w:lang w:val="es-CO"/>
        </w:rPr>
      </w:pPr>
      <w:r w:rsidRPr="000B0CF1">
        <w:rPr>
          <w:rFonts w:ascii="Lato" w:hAnsi="Lato"/>
          <w:color w:val="1C3643"/>
          <w:sz w:val="21"/>
          <w:szCs w:val="21"/>
          <w:lang w:val="es-CO"/>
        </w:rPr>
        <w:t>Una estrategia para poder identificar la Herencia, es por ejemplo analizando nuestras entidades para detectar redundancia de dichas características.</w:t>
      </w:r>
    </w:p>
    <w:p w:rsidR="000B0CF1" w:rsidRPr="000B0CF1" w:rsidRDefault="000B0CF1" w:rsidP="000B0CF1">
      <w:pPr>
        <w:pStyle w:val="NormalWeb"/>
        <w:shd w:val="clear" w:color="auto" w:fill="FFFFFF"/>
        <w:spacing w:before="240" w:beforeAutospacing="0" w:after="240" w:afterAutospacing="0"/>
        <w:rPr>
          <w:rFonts w:ascii="Lato" w:hAnsi="Lato"/>
          <w:color w:val="1C3643"/>
          <w:sz w:val="21"/>
          <w:szCs w:val="21"/>
          <w:lang w:val="es-CO"/>
        </w:rPr>
      </w:pPr>
      <w:r w:rsidRPr="000B0CF1">
        <w:rPr>
          <w:rFonts w:ascii="Lato" w:hAnsi="Lato"/>
          <w:color w:val="1C3643"/>
          <w:sz w:val="21"/>
          <w:szCs w:val="21"/>
          <w:lang w:val="es-CO"/>
        </w:rPr>
        <w:t>Para programar orientado a objetos es necesario primero desarrollar capacidad de análisis orientado a objetos. Par</w:t>
      </w:r>
      <w:r w:rsidR="005406BC">
        <w:rPr>
          <w:rFonts w:ascii="Lato" w:hAnsi="Lato"/>
          <w:color w:val="1C3643"/>
          <w:sz w:val="21"/>
          <w:szCs w:val="21"/>
          <w:lang w:val="es-CO"/>
        </w:rPr>
        <w:t>a esto se lleva un paso más allá</w:t>
      </w:r>
      <w:r w:rsidRPr="000B0CF1">
        <w:rPr>
          <w:rFonts w:ascii="Lato" w:hAnsi="Lato"/>
          <w:color w:val="1C3643"/>
          <w:sz w:val="21"/>
          <w:szCs w:val="21"/>
          <w:lang w:val="es-CO"/>
        </w:rPr>
        <w:t xml:space="preserve"> el principio de divide y vencerás de la metodología de resolución de problemas de la programación estructurada; de manera que podemos analizar de la manera más atómica los objetos que se encuentran involucrados en el sistema que queremos diseñar.</w:t>
      </w:r>
    </w:p>
    <w:p w:rsidR="000B0CF1" w:rsidRPr="000B0CF1" w:rsidRDefault="000B0CF1" w:rsidP="000B0CF1">
      <w:pPr>
        <w:pStyle w:val="NormalWeb"/>
        <w:shd w:val="clear" w:color="auto" w:fill="FFFFFF"/>
        <w:spacing w:before="240" w:beforeAutospacing="0" w:after="240" w:afterAutospacing="0"/>
        <w:rPr>
          <w:rFonts w:ascii="Lato" w:hAnsi="Lato"/>
          <w:color w:val="1C3643"/>
          <w:sz w:val="21"/>
          <w:szCs w:val="21"/>
          <w:lang w:val="es-CO"/>
        </w:rPr>
      </w:pPr>
      <w:r w:rsidRPr="000B0CF1">
        <w:rPr>
          <w:rFonts w:ascii="Lato" w:hAnsi="Lato"/>
          <w:color w:val="1C3643"/>
          <w:sz w:val="21"/>
          <w:szCs w:val="21"/>
          <w:lang w:val="es-CO"/>
        </w:rPr>
        <w:t xml:space="preserve">Lo más recomendable antes de empezar a programar es primero diseñar la arquitectura de nuestra aplicación mediante diagramas. Para detectar la herencia podemos usar por ejemplo diagramas de clases de UML. Ver la arquitectura de nuestras entidades nos va a permitir corregir errores de lógica </w:t>
      </w:r>
      <w:r w:rsidRPr="000B0CF1">
        <w:rPr>
          <w:rFonts w:ascii="Lato" w:hAnsi="Lato"/>
          <w:color w:val="1C3643"/>
          <w:sz w:val="21"/>
          <w:szCs w:val="21"/>
          <w:lang w:val="es-CO"/>
        </w:rPr>
        <w:t>antes</w:t>
      </w:r>
      <w:r w:rsidRPr="000B0CF1">
        <w:rPr>
          <w:rFonts w:ascii="Lato" w:hAnsi="Lato"/>
          <w:color w:val="1C3643"/>
          <w:sz w:val="21"/>
          <w:szCs w:val="21"/>
          <w:lang w:val="es-CO"/>
        </w:rPr>
        <w:t xml:space="preserve"> de comenzar a programar y entender cómo van a componerse y relacionarse mediante herencia nuestros tipos definidos por el usuario (clases).</w:t>
      </w:r>
    </w:p>
    <w:p w:rsidR="000B0CF1" w:rsidRDefault="000B0CF1">
      <w:pPr>
        <w:rPr>
          <w:b/>
          <w:u w:val="single"/>
          <w:lang w:val="es-CO"/>
        </w:rPr>
      </w:pPr>
    </w:p>
    <w:p w:rsidR="003153C5" w:rsidRDefault="003153C5">
      <w:pPr>
        <w:rPr>
          <w:b/>
          <w:u w:val="single"/>
          <w:lang w:val="es-CO"/>
        </w:rPr>
      </w:pPr>
      <w:r>
        <w:rPr>
          <w:b/>
          <w:u w:val="single"/>
          <w:lang w:val="es-CO"/>
        </w:rPr>
        <w:t xml:space="preserve">Ejemplo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lang w:val="es-CO"/>
        </w:rPr>
      </w:pPr>
      <w:proofErr w:type="gramStart"/>
      <w:r w:rsidRPr="003153C5">
        <w:rPr>
          <w:rFonts w:ascii="Fira Code" w:eastAsia="Times New Roman" w:hAnsi="Fira Code" w:cs="Times New Roman"/>
          <w:color w:val="F286C4"/>
          <w:sz w:val="21"/>
          <w:szCs w:val="21"/>
          <w:lang w:val="es-CO"/>
        </w:rPr>
        <w:t>public</w:t>
      </w:r>
      <w:proofErr w:type="gramEnd"/>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F286C4"/>
          <w:sz w:val="21"/>
          <w:szCs w:val="21"/>
          <w:lang w:val="es-CO"/>
        </w:rPr>
        <w:t>class</w:t>
      </w:r>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97E1F1"/>
          <w:sz w:val="21"/>
          <w:szCs w:val="21"/>
          <w:lang w:val="es-CO"/>
        </w:rPr>
        <w:t>Humano</w:t>
      </w:r>
      <w:r w:rsidRPr="003153C5">
        <w:rPr>
          <w:rFonts w:ascii="Fira Code" w:eastAsia="Times New Roman" w:hAnsi="Fira Code" w:cs="Times New Roman"/>
          <w:color w:val="F6F6F4"/>
          <w:sz w:val="21"/>
          <w:szCs w:val="21"/>
          <w:lang w:val="es-CO"/>
        </w:rPr>
        <w:t xml:space="preserve">{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lang w:val="es-CO"/>
        </w:rPr>
      </w:pPr>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7B7F8B"/>
          <w:sz w:val="21"/>
          <w:szCs w:val="21"/>
          <w:lang w:val="es-CO"/>
        </w:rPr>
        <w:t xml:space="preserve">// Aqui puedes agregar atributos y métodos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rPr>
      </w:pPr>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F6F6F4"/>
          <w:sz w:val="21"/>
          <w:szCs w:val="21"/>
        </w:rPr>
        <w:t xml:space="preserve">}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rPr>
      </w:pP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rPr>
      </w:pPr>
      <w:proofErr w:type="gramStart"/>
      <w:r w:rsidRPr="003153C5">
        <w:rPr>
          <w:rFonts w:ascii="Fira Code" w:eastAsia="Times New Roman" w:hAnsi="Fira Code" w:cs="Times New Roman"/>
          <w:color w:val="F286C4"/>
          <w:sz w:val="21"/>
          <w:szCs w:val="21"/>
        </w:rPr>
        <w:t>public</w:t>
      </w:r>
      <w:proofErr w:type="gramEnd"/>
      <w:r w:rsidRPr="003153C5">
        <w:rPr>
          <w:rFonts w:ascii="Fira Code" w:eastAsia="Times New Roman" w:hAnsi="Fira Code" w:cs="Times New Roman"/>
          <w:color w:val="F6F6F4"/>
          <w:sz w:val="21"/>
          <w:szCs w:val="21"/>
        </w:rPr>
        <w:t xml:space="preserve"> </w:t>
      </w:r>
      <w:r w:rsidRPr="003153C5">
        <w:rPr>
          <w:rFonts w:ascii="Fira Code" w:eastAsia="Times New Roman" w:hAnsi="Fira Code" w:cs="Times New Roman"/>
          <w:color w:val="F286C4"/>
          <w:sz w:val="21"/>
          <w:szCs w:val="21"/>
        </w:rPr>
        <w:t>class</w:t>
      </w:r>
      <w:r w:rsidRPr="003153C5">
        <w:rPr>
          <w:rFonts w:ascii="Fira Code" w:eastAsia="Times New Roman" w:hAnsi="Fira Code" w:cs="Times New Roman"/>
          <w:color w:val="F6F6F4"/>
          <w:sz w:val="21"/>
          <w:szCs w:val="21"/>
        </w:rPr>
        <w:t xml:space="preserve"> </w:t>
      </w:r>
      <w:proofErr w:type="spellStart"/>
      <w:r w:rsidRPr="003153C5">
        <w:rPr>
          <w:rFonts w:ascii="Fira Code" w:eastAsia="Times New Roman" w:hAnsi="Fira Code" w:cs="Times New Roman"/>
          <w:color w:val="97E1F1"/>
          <w:sz w:val="21"/>
          <w:szCs w:val="21"/>
        </w:rPr>
        <w:t>Arquero</w:t>
      </w:r>
      <w:proofErr w:type="spellEnd"/>
      <w:r w:rsidRPr="003153C5">
        <w:rPr>
          <w:rFonts w:ascii="Fira Code" w:eastAsia="Times New Roman" w:hAnsi="Fira Code" w:cs="Times New Roman"/>
          <w:color w:val="F6F6F4"/>
          <w:sz w:val="21"/>
          <w:szCs w:val="21"/>
        </w:rPr>
        <w:t xml:space="preserve"> </w:t>
      </w:r>
      <w:r w:rsidRPr="003153C5">
        <w:rPr>
          <w:rFonts w:ascii="Fira Code" w:eastAsia="Times New Roman" w:hAnsi="Fira Code" w:cs="Times New Roman"/>
          <w:color w:val="F286C4"/>
          <w:sz w:val="21"/>
          <w:szCs w:val="21"/>
        </w:rPr>
        <w:t>extends</w:t>
      </w:r>
      <w:r w:rsidRPr="003153C5">
        <w:rPr>
          <w:rFonts w:ascii="Fira Code" w:eastAsia="Times New Roman" w:hAnsi="Fira Code" w:cs="Times New Roman"/>
          <w:color w:val="F6F6F4"/>
          <w:sz w:val="21"/>
          <w:szCs w:val="21"/>
        </w:rPr>
        <w:t xml:space="preserve"> </w:t>
      </w:r>
      <w:proofErr w:type="spellStart"/>
      <w:r w:rsidRPr="003153C5">
        <w:rPr>
          <w:rFonts w:ascii="Fira Code" w:eastAsia="Times New Roman" w:hAnsi="Fira Code" w:cs="Times New Roman"/>
          <w:i/>
          <w:iCs/>
          <w:color w:val="97E1F1"/>
          <w:sz w:val="21"/>
          <w:szCs w:val="21"/>
        </w:rPr>
        <w:t>Humano</w:t>
      </w:r>
      <w:proofErr w:type="spellEnd"/>
      <w:r w:rsidRPr="003153C5">
        <w:rPr>
          <w:rFonts w:ascii="Fira Code" w:eastAsia="Times New Roman" w:hAnsi="Fira Code" w:cs="Times New Roman"/>
          <w:color w:val="F6F6F4"/>
          <w:sz w:val="21"/>
          <w:szCs w:val="21"/>
        </w:rPr>
        <w:t>{</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lang w:val="es-CO"/>
        </w:rPr>
      </w:pPr>
      <w:r w:rsidRPr="003153C5">
        <w:rPr>
          <w:rFonts w:ascii="Fira Code" w:eastAsia="Times New Roman" w:hAnsi="Fira Code" w:cs="Times New Roman"/>
          <w:color w:val="F6F6F4"/>
          <w:sz w:val="21"/>
          <w:szCs w:val="21"/>
        </w:rPr>
        <w:t xml:space="preserve">    </w:t>
      </w:r>
      <w:r w:rsidRPr="003153C5">
        <w:rPr>
          <w:rFonts w:ascii="Fira Code" w:eastAsia="Times New Roman" w:hAnsi="Fira Code" w:cs="Times New Roman"/>
          <w:color w:val="7B7F8B"/>
          <w:sz w:val="21"/>
          <w:szCs w:val="21"/>
          <w:lang w:val="es-CO"/>
        </w:rPr>
        <w:t xml:space="preserve">// Aquí la clase Arquero hereda atributos y métodos de su superclase Humano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lang w:val="es-CO"/>
        </w:rPr>
      </w:pPr>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7B7F8B"/>
          <w:sz w:val="21"/>
          <w:szCs w:val="21"/>
          <w:lang w:val="es-CO"/>
        </w:rPr>
        <w:t xml:space="preserve">// Aunque también puedes agregar más atributos y métodos para esta clase </w:t>
      </w:r>
    </w:p>
    <w:p w:rsidR="003153C5" w:rsidRPr="003153C5" w:rsidRDefault="003153C5" w:rsidP="003153C5">
      <w:pPr>
        <w:shd w:val="clear" w:color="auto" w:fill="282A36"/>
        <w:spacing w:after="0" w:line="285" w:lineRule="atLeast"/>
        <w:rPr>
          <w:rFonts w:ascii="Fira Code" w:eastAsia="Times New Roman" w:hAnsi="Fira Code" w:cs="Times New Roman"/>
          <w:color w:val="F6F6F4"/>
          <w:sz w:val="21"/>
          <w:szCs w:val="21"/>
        </w:rPr>
      </w:pPr>
      <w:r w:rsidRPr="003153C5">
        <w:rPr>
          <w:rFonts w:ascii="Fira Code" w:eastAsia="Times New Roman" w:hAnsi="Fira Code" w:cs="Times New Roman"/>
          <w:color w:val="F6F6F4"/>
          <w:sz w:val="21"/>
          <w:szCs w:val="21"/>
          <w:lang w:val="es-CO"/>
        </w:rPr>
        <w:t xml:space="preserve">  </w:t>
      </w:r>
      <w:r w:rsidRPr="003153C5">
        <w:rPr>
          <w:rFonts w:ascii="Fira Code" w:eastAsia="Times New Roman" w:hAnsi="Fira Code" w:cs="Times New Roman"/>
          <w:color w:val="F6F6F4"/>
          <w:sz w:val="21"/>
          <w:szCs w:val="21"/>
        </w:rPr>
        <w:t xml:space="preserve">} </w:t>
      </w:r>
    </w:p>
    <w:p w:rsidR="003153C5" w:rsidRPr="003153C5" w:rsidRDefault="003153C5">
      <w:pPr>
        <w:rPr>
          <w:lang w:val="es-CO"/>
        </w:rPr>
      </w:pPr>
      <w:bookmarkStart w:id="0" w:name="_GoBack"/>
      <w:bookmarkEnd w:id="0"/>
    </w:p>
    <w:p w:rsidR="003153C5" w:rsidRPr="003153C5" w:rsidRDefault="003153C5">
      <w:pPr>
        <w:rPr>
          <w:lang w:val="es-CO"/>
        </w:rPr>
      </w:pPr>
    </w:p>
    <w:sectPr w:rsidR="003153C5" w:rsidRPr="0031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3E"/>
    <w:rsid w:val="000B0CF1"/>
    <w:rsid w:val="003153C5"/>
    <w:rsid w:val="005406BC"/>
    <w:rsid w:val="006439A5"/>
    <w:rsid w:val="008C7B3E"/>
    <w:rsid w:val="0098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25D7-B131-43A6-A52C-ED4C3362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0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01208">
      <w:bodyDiv w:val="1"/>
      <w:marLeft w:val="0"/>
      <w:marRight w:val="0"/>
      <w:marTop w:val="0"/>
      <w:marBottom w:val="0"/>
      <w:divBdr>
        <w:top w:val="none" w:sz="0" w:space="0" w:color="auto"/>
        <w:left w:val="none" w:sz="0" w:space="0" w:color="auto"/>
        <w:bottom w:val="none" w:sz="0" w:space="0" w:color="auto"/>
        <w:right w:val="none" w:sz="0" w:space="0" w:color="auto"/>
      </w:divBdr>
      <w:divsChild>
        <w:div w:id="362170697">
          <w:marLeft w:val="0"/>
          <w:marRight w:val="0"/>
          <w:marTop w:val="0"/>
          <w:marBottom w:val="0"/>
          <w:divBdr>
            <w:top w:val="none" w:sz="0" w:space="0" w:color="auto"/>
            <w:left w:val="none" w:sz="0" w:space="0" w:color="auto"/>
            <w:bottom w:val="none" w:sz="0" w:space="0" w:color="auto"/>
            <w:right w:val="none" w:sz="0" w:space="0" w:color="auto"/>
          </w:divBdr>
          <w:divsChild>
            <w:div w:id="449009807">
              <w:marLeft w:val="0"/>
              <w:marRight w:val="0"/>
              <w:marTop w:val="0"/>
              <w:marBottom w:val="0"/>
              <w:divBdr>
                <w:top w:val="none" w:sz="0" w:space="0" w:color="auto"/>
                <w:left w:val="none" w:sz="0" w:space="0" w:color="auto"/>
                <w:bottom w:val="none" w:sz="0" w:space="0" w:color="auto"/>
                <w:right w:val="none" w:sz="0" w:space="0" w:color="auto"/>
              </w:divBdr>
            </w:div>
            <w:div w:id="302657729">
              <w:marLeft w:val="0"/>
              <w:marRight w:val="0"/>
              <w:marTop w:val="0"/>
              <w:marBottom w:val="0"/>
              <w:divBdr>
                <w:top w:val="none" w:sz="0" w:space="0" w:color="auto"/>
                <w:left w:val="none" w:sz="0" w:space="0" w:color="auto"/>
                <w:bottom w:val="none" w:sz="0" w:space="0" w:color="auto"/>
                <w:right w:val="none" w:sz="0" w:space="0" w:color="auto"/>
              </w:divBdr>
            </w:div>
            <w:div w:id="1936935943">
              <w:marLeft w:val="0"/>
              <w:marRight w:val="0"/>
              <w:marTop w:val="0"/>
              <w:marBottom w:val="0"/>
              <w:divBdr>
                <w:top w:val="none" w:sz="0" w:space="0" w:color="auto"/>
                <w:left w:val="none" w:sz="0" w:space="0" w:color="auto"/>
                <w:bottom w:val="none" w:sz="0" w:space="0" w:color="auto"/>
                <w:right w:val="none" w:sz="0" w:space="0" w:color="auto"/>
              </w:divBdr>
            </w:div>
            <w:div w:id="1346904851">
              <w:marLeft w:val="0"/>
              <w:marRight w:val="0"/>
              <w:marTop w:val="0"/>
              <w:marBottom w:val="0"/>
              <w:divBdr>
                <w:top w:val="none" w:sz="0" w:space="0" w:color="auto"/>
                <w:left w:val="none" w:sz="0" w:space="0" w:color="auto"/>
                <w:bottom w:val="none" w:sz="0" w:space="0" w:color="auto"/>
                <w:right w:val="none" w:sz="0" w:space="0" w:color="auto"/>
              </w:divBdr>
            </w:div>
            <w:div w:id="409500039">
              <w:marLeft w:val="0"/>
              <w:marRight w:val="0"/>
              <w:marTop w:val="0"/>
              <w:marBottom w:val="0"/>
              <w:divBdr>
                <w:top w:val="none" w:sz="0" w:space="0" w:color="auto"/>
                <w:left w:val="none" w:sz="0" w:space="0" w:color="auto"/>
                <w:bottom w:val="none" w:sz="0" w:space="0" w:color="auto"/>
                <w:right w:val="none" w:sz="0" w:space="0" w:color="auto"/>
              </w:divBdr>
            </w:div>
            <w:div w:id="1670057034">
              <w:marLeft w:val="0"/>
              <w:marRight w:val="0"/>
              <w:marTop w:val="0"/>
              <w:marBottom w:val="0"/>
              <w:divBdr>
                <w:top w:val="none" w:sz="0" w:space="0" w:color="auto"/>
                <w:left w:val="none" w:sz="0" w:space="0" w:color="auto"/>
                <w:bottom w:val="none" w:sz="0" w:space="0" w:color="auto"/>
                <w:right w:val="none" w:sz="0" w:space="0" w:color="auto"/>
              </w:divBdr>
            </w:div>
            <w:div w:id="2001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451">
      <w:bodyDiv w:val="1"/>
      <w:marLeft w:val="0"/>
      <w:marRight w:val="0"/>
      <w:marTop w:val="0"/>
      <w:marBottom w:val="0"/>
      <w:divBdr>
        <w:top w:val="none" w:sz="0" w:space="0" w:color="auto"/>
        <w:left w:val="none" w:sz="0" w:space="0" w:color="auto"/>
        <w:bottom w:val="none" w:sz="0" w:space="0" w:color="auto"/>
        <w:right w:val="none" w:sz="0" w:space="0" w:color="auto"/>
      </w:divBdr>
    </w:div>
    <w:div w:id="1346981927">
      <w:bodyDiv w:val="1"/>
      <w:marLeft w:val="0"/>
      <w:marRight w:val="0"/>
      <w:marTop w:val="0"/>
      <w:marBottom w:val="0"/>
      <w:divBdr>
        <w:top w:val="none" w:sz="0" w:space="0" w:color="auto"/>
        <w:left w:val="none" w:sz="0" w:space="0" w:color="auto"/>
        <w:bottom w:val="none" w:sz="0" w:space="0" w:color="auto"/>
        <w:right w:val="none" w:sz="0" w:space="0" w:color="auto"/>
      </w:divBdr>
      <w:divsChild>
        <w:div w:id="1374228950">
          <w:marLeft w:val="0"/>
          <w:marRight w:val="0"/>
          <w:marTop w:val="0"/>
          <w:marBottom w:val="0"/>
          <w:divBdr>
            <w:top w:val="none" w:sz="0" w:space="0" w:color="auto"/>
            <w:left w:val="none" w:sz="0" w:space="0" w:color="auto"/>
            <w:bottom w:val="none" w:sz="0" w:space="0" w:color="auto"/>
            <w:right w:val="none" w:sz="0" w:space="0" w:color="auto"/>
          </w:divBdr>
          <w:divsChild>
            <w:div w:id="2018458005">
              <w:marLeft w:val="0"/>
              <w:marRight w:val="0"/>
              <w:marTop w:val="0"/>
              <w:marBottom w:val="0"/>
              <w:divBdr>
                <w:top w:val="none" w:sz="0" w:space="0" w:color="auto"/>
                <w:left w:val="none" w:sz="0" w:space="0" w:color="auto"/>
                <w:bottom w:val="none" w:sz="0" w:space="0" w:color="auto"/>
                <w:right w:val="none" w:sz="0" w:space="0" w:color="auto"/>
              </w:divBdr>
            </w:div>
            <w:div w:id="622273826">
              <w:marLeft w:val="0"/>
              <w:marRight w:val="0"/>
              <w:marTop w:val="0"/>
              <w:marBottom w:val="0"/>
              <w:divBdr>
                <w:top w:val="none" w:sz="0" w:space="0" w:color="auto"/>
                <w:left w:val="none" w:sz="0" w:space="0" w:color="auto"/>
                <w:bottom w:val="none" w:sz="0" w:space="0" w:color="auto"/>
                <w:right w:val="none" w:sz="0" w:space="0" w:color="auto"/>
              </w:divBdr>
            </w:div>
            <w:div w:id="265577025">
              <w:marLeft w:val="0"/>
              <w:marRight w:val="0"/>
              <w:marTop w:val="0"/>
              <w:marBottom w:val="0"/>
              <w:divBdr>
                <w:top w:val="none" w:sz="0" w:space="0" w:color="auto"/>
                <w:left w:val="none" w:sz="0" w:space="0" w:color="auto"/>
                <w:bottom w:val="none" w:sz="0" w:space="0" w:color="auto"/>
                <w:right w:val="none" w:sz="0" w:space="0" w:color="auto"/>
              </w:divBdr>
            </w:div>
            <w:div w:id="2082560008">
              <w:marLeft w:val="0"/>
              <w:marRight w:val="0"/>
              <w:marTop w:val="0"/>
              <w:marBottom w:val="0"/>
              <w:divBdr>
                <w:top w:val="none" w:sz="0" w:space="0" w:color="auto"/>
                <w:left w:val="none" w:sz="0" w:space="0" w:color="auto"/>
                <w:bottom w:val="none" w:sz="0" w:space="0" w:color="auto"/>
                <w:right w:val="none" w:sz="0" w:space="0" w:color="auto"/>
              </w:divBdr>
            </w:div>
            <w:div w:id="1136413669">
              <w:marLeft w:val="0"/>
              <w:marRight w:val="0"/>
              <w:marTop w:val="0"/>
              <w:marBottom w:val="0"/>
              <w:divBdr>
                <w:top w:val="none" w:sz="0" w:space="0" w:color="auto"/>
                <w:left w:val="none" w:sz="0" w:space="0" w:color="auto"/>
                <w:bottom w:val="none" w:sz="0" w:space="0" w:color="auto"/>
                <w:right w:val="none" w:sz="0" w:space="0" w:color="auto"/>
              </w:divBdr>
            </w:div>
            <w:div w:id="503474610">
              <w:marLeft w:val="0"/>
              <w:marRight w:val="0"/>
              <w:marTop w:val="0"/>
              <w:marBottom w:val="0"/>
              <w:divBdr>
                <w:top w:val="none" w:sz="0" w:space="0" w:color="auto"/>
                <w:left w:val="none" w:sz="0" w:space="0" w:color="auto"/>
                <w:bottom w:val="none" w:sz="0" w:space="0" w:color="auto"/>
                <w:right w:val="none" w:sz="0" w:space="0" w:color="auto"/>
              </w:divBdr>
            </w:div>
            <w:div w:id="177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5</cp:revision>
  <dcterms:created xsi:type="dcterms:W3CDTF">2018-12-24T22:31:00Z</dcterms:created>
  <dcterms:modified xsi:type="dcterms:W3CDTF">2018-12-24T22:35:00Z</dcterms:modified>
</cp:coreProperties>
</file>