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360" w:lineRule="auto"/>
      </w:pPr>
      <w:r>
        <w:rPr>
          <w:rtl w:val="0"/>
          <w:lang w:val="en-US"/>
        </w:rPr>
        <w:t>Name: Chenhao Jin</w:t>
      </w:r>
    </w:p>
    <w:p>
      <w:pPr>
        <w:pStyle w:val="正文"/>
        <w:spacing w:line="360" w:lineRule="auto"/>
      </w:pPr>
      <w:r>
        <w:rPr>
          <w:rtl w:val="0"/>
          <w:lang w:val="en-US"/>
        </w:rPr>
        <w:t>NetID: cj2234</w:t>
      </w:r>
    </w:p>
    <w:p>
      <w:pPr>
        <w:pStyle w:val="正文"/>
        <w:spacing w:line="360" w:lineRule="auto"/>
      </w:pPr>
      <w:r>
        <w:rPr>
          <w:rtl w:val="0"/>
          <w:lang w:val="en-US"/>
        </w:rPr>
        <w:t>Section: 001</w:t>
      </w:r>
    </w:p>
    <w:p>
      <w:pPr>
        <w:pStyle w:val="正文"/>
        <w:spacing w:line="360" w:lineRule="auto"/>
      </w:pPr>
    </w:p>
    <w:p>
      <w:pPr>
        <w:pStyle w:val="正文"/>
        <w:spacing w:line="360" w:lineRule="auto"/>
      </w:pPr>
    </w:p>
    <w:p>
      <w:pPr>
        <w:pStyle w:val="正文"/>
        <w:spacing w:line="360" w:lineRule="auto"/>
      </w:pPr>
    </w:p>
    <w:p>
      <w:pPr>
        <w:pStyle w:val="正文"/>
        <w:spacing w:line="360" w:lineRule="auto"/>
      </w:pPr>
    </w:p>
    <w:p>
      <w:pPr>
        <w:pStyle w:val="正文"/>
        <w:spacing w:line="360" w:lineRule="auto"/>
      </w:pPr>
    </w:p>
    <w:p>
      <w:pPr>
        <w:pStyle w:val="正文"/>
        <w:spacing w:line="360" w:lineRule="auto"/>
        <w:jc w:val="center"/>
        <w:rPr>
          <w:rFonts w:ascii="PingFang SC Semibold" w:cs="PingFang SC Semibold" w:hAnsi="PingFang SC Semibold" w:eastAsia="PingFang SC Semibold"/>
          <w:sz w:val="28"/>
          <w:szCs w:val="28"/>
        </w:rPr>
      </w:pPr>
      <w:r>
        <w:rPr>
          <w:rFonts w:ascii="PingFang SC Semibold" w:hAnsi="PingFang SC Semibold"/>
          <w:sz w:val="28"/>
          <w:szCs w:val="28"/>
          <w:rtl w:val="0"/>
          <w:lang w:val="en-US"/>
        </w:rPr>
        <w:t>Database System Project Part 4</w:t>
      </w:r>
    </w:p>
    <w:p>
      <w:pPr>
        <w:pStyle w:val="正文"/>
        <w:spacing w:line="360" w:lineRule="auto"/>
        <w:jc w:val="center"/>
      </w:pPr>
      <w:r>
        <w:rPr>
          <w:rtl w:val="0"/>
          <w:lang w:val="en-US"/>
        </w:rPr>
        <w:t xml:space="preserve">(Github: </w:t>
      </w:r>
      <w:r>
        <w:rPr>
          <w:rtl w:val="0"/>
          <w:lang w:val="en-US"/>
        </w:rPr>
        <w:t>https://github.com/jch0625/DatabaseSystem2433</w:t>
      </w:r>
      <w:r>
        <w:rPr>
          <w:rtl w:val="0"/>
          <w:lang w:val="en-US"/>
        </w:rPr>
        <w:t>)</w:t>
      </w: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jc w:val="center"/>
        <w:rPr>
          <w:rFonts w:ascii="PingFang SC Semibold" w:cs="PingFang SC Semibold" w:hAnsi="PingFang SC Semibold" w:eastAsia="PingFang SC Semibold"/>
          <w:sz w:val="28"/>
          <w:szCs w:val="28"/>
        </w:rPr>
      </w:pPr>
    </w:p>
    <w:p>
      <w:pPr>
        <w:pStyle w:val="正文"/>
        <w:spacing w:line="360" w:lineRule="auto"/>
      </w:pPr>
    </w:p>
    <w:p>
      <w:pPr>
        <w:pStyle w:val="正文"/>
        <w:spacing w:line="360" w:lineRule="auto"/>
      </w:pPr>
      <w:r>
        <w:rPr>
          <w:rtl w:val="0"/>
          <w:lang w:val="en-US"/>
        </w:rPr>
        <w:t xml:space="preserve">This application can enable customers to get a quote on their basic health condition information and physical check result. This application used 6 Random-forest regression models to predict the probability of getting 5 kinds of chronic disease, and the probability of getting at least one chronic disease. The initial data is from the UCI machine Learning Repository (https://archive.ics.uci.edu/ml/datasets/Chronic_Kidney_Disease). The quote is based on the probability prediction result. The basic information needed for the quote are below : </w:t>
      </w:r>
    </w:p>
    <w:p>
      <w:pPr>
        <w:pStyle w:val="正文"/>
        <w:spacing w:line="360" w:lineRule="auto"/>
      </w:pP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lang w:val="en-US"/>
          <w14:textFill>
            <w14:solidFill>
              <w14:srgbClr w14:val="123654"/>
            </w14:solidFill>
          </w14:textFill>
        </w:rPr>
        <w:t>age - age</w:t>
      </w:r>
      <w:r>
        <w:rPr>
          <w:rFonts w:ascii="Arial" w:cs="Arial" w:hAnsi="Arial" w:eastAsia="Arial"/>
          <w:outline w:val="0"/>
          <w:color w:val="123654"/>
          <w:sz w:val="27"/>
          <w:szCs w:val="27"/>
          <w:rtl w:val="0"/>
          <w14:textFill>
            <w14:solidFill>
              <w14:srgbClr w14:val="123654"/>
            </w14:solidFill>
          </w14:textFill>
        </w:rPr>
        <w:tab/>
        <w:tab/>
        <w:tab/>
        <w:tab/>
      </w:r>
      <w:r>
        <w:rPr>
          <w:rFonts w:ascii="Arial" w:hAnsi="Arial"/>
          <w:outline w:val="0"/>
          <w:color w:val="123654"/>
          <w:sz w:val="27"/>
          <w:szCs w:val="27"/>
          <w:rtl w:val="0"/>
          <w:lang w:val="en-US"/>
          <w14:textFill>
            <w14:solidFill>
              <w14:srgbClr w14:val="123654"/>
            </w14:solidFill>
          </w14:textFill>
        </w:rPr>
        <w:t>bp - blood pressure</w:t>
      </w:r>
      <w:r>
        <w:rPr>
          <w:rFonts w:ascii="Arial" w:cs="Arial" w:hAnsi="Arial" w:eastAsia="Arial"/>
          <w:outline w:val="0"/>
          <w:color w:val="123654"/>
          <w:sz w:val="27"/>
          <w:szCs w:val="27"/>
          <w:rtl w:val="0"/>
          <w14:textFill>
            <w14:solidFill>
              <w14:srgbClr w14:val="123654"/>
            </w14:solidFill>
          </w14:textFill>
        </w:rPr>
        <w:tab/>
        <w:tab/>
      </w:r>
      <w:r>
        <w:rPr>
          <w:rFonts w:ascii="Arial" w:hAnsi="Arial"/>
          <w:outline w:val="0"/>
          <w:color w:val="123654"/>
          <w:sz w:val="27"/>
          <w:szCs w:val="27"/>
          <w:rtl w:val="0"/>
          <w:lang w:val="en-US"/>
          <w14:textFill>
            <w14:solidFill>
              <w14:srgbClr w14:val="123654"/>
            </w14:solidFill>
          </w14:textFill>
        </w:rPr>
        <w:t>sg - specific gravity</w:t>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lang w:val="ru-RU"/>
          <w14:textFill>
            <w14:solidFill>
              <w14:srgbClr w14:val="123654"/>
            </w14:solidFill>
          </w14:textFill>
        </w:rPr>
        <w:t>al - albumin</w:t>
      </w:r>
      <w:r>
        <w:rPr>
          <w:rFonts w:ascii="Arial" w:cs="Arial" w:hAnsi="Arial" w:eastAsia="Arial"/>
          <w:outline w:val="0"/>
          <w:color w:val="123654"/>
          <w:sz w:val="27"/>
          <w:szCs w:val="27"/>
          <w:rtl w:val="0"/>
          <w14:textFill>
            <w14:solidFill>
              <w14:srgbClr w14:val="123654"/>
            </w14:solidFill>
          </w14:textFill>
        </w:rPr>
        <w:tab/>
        <w:tab/>
        <w:tab/>
        <w:tab/>
      </w:r>
      <w:r>
        <w:rPr>
          <w:rFonts w:ascii="Arial" w:hAnsi="Arial"/>
          <w:outline w:val="0"/>
          <w:color w:val="123654"/>
          <w:sz w:val="27"/>
          <w:szCs w:val="27"/>
          <w:rtl w:val="0"/>
          <w:lang w:val="en-US"/>
          <w14:textFill>
            <w14:solidFill>
              <w14:srgbClr w14:val="123654"/>
            </w14:solidFill>
          </w14:textFill>
        </w:rPr>
        <w:t>su - sugar</w:t>
      </w:r>
      <w:r>
        <w:rPr>
          <w:rFonts w:ascii="Arial" w:cs="Arial" w:hAnsi="Arial" w:eastAsia="Arial"/>
          <w:outline w:val="0"/>
          <w:color w:val="123654"/>
          <w:sz w:val="27"/>
          <w:szCs w:val="27"/>
          <w:rtl w:val="0"/>
          <w14:textFill>
            <w14:solidFill>
              <w14:srgbClr w14:val="123654"/>
            </w14:solidFill>
          </w14:textFill>
        </w:rPr>
        <w:tab/>
        <w:tab/>
        <w:tab/>
        <w:tab/>
      </w:r>
      <w:r>
        <w:rPr>
          <w:rFonts w:ascii="Arial" w:hAnsi="Arial"/>
          <w:outline w:val="0"/>
          <w:color w:val="123654"/>
          <w:sz w:val="27"/>
          <w:szCs w:val="27"/>
          <w:rtl w:val="0"/>
          <w:lang w:val="en-US"/>
          <w14:textFill>
            <w14:solidFill>
              <w14:srgbClr w14:val="123654"/>
            </w14:solidFill>
          </w14:textFill>
        </w:rPr>
        <w:t>rbc - red blood cells</w:t>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14:textFill>
            <w14:solidFill>
              <w14:srgbClr w14:val="123654"/>
            </w14:solidFill>
          </w14:textFill>
        </w:rPr>
        <w:t>pc - pus cell</w:t>
      </w:r>
      <w:r>
        <w:rPr>
          <w:rFonts w:ascii="Arial" w:cs="Arial" w:hAnsi="Arial" w:eastAsia="Arial"/>
          <w:outline w:val="0"/>
          <w:color w:val="123654"/>
          <w:sz w:val="27"/>
          <w:szCs w:val="27"/>
          <w:rtl w:val="0"/>
          <w14:textFill>
            <w14:solidFill>
              <w14:srgbClr w14:val="123654"/>
            </w14:solidFill>
          </w14:textFill>
        </w:rPr>
        <w:tab/>
        <w:tab/>
        <w:tab/>
        <w:tab/>
      </w:r>
      <w:r>
        <w:rPr>
          <w:rFonts w:ascii="Arial" w:hAnsi="Arial"/>
          <w:outline w:val="0"/>
          <w:color w:val="123654"/>
          <w:sz w:val="27"/>
          <w:szCs w:val="27"/>
          <w:rtl w:val="0"/>
          <w14:textFill>
            <w14:solidFill>
              <w14:srgbClr w14:val="123654"/>
            </w14:solidFill>
          </w14:textFill>
        </w:rPr>
        <w:t>pcc - pus cell clumps</w:t>
      </w:r>
      <w:r>
        <w:rPr>
          <w:rFonts w:ascii="Arial" w:cs="Arial" w:hAnsi="Arial" w:eastAsia="Arial"/>
          <w:outline w:val="0"/>
          <w:color w:val="123654"/>
          <w:sz w:val="27"/>
          <w:szCs w:val="27"/>
          <w:rtl w:val="0"/>
          <w14:textFill>
            <w14:solidFill>
              <w14:srgbClr w14:val="123654"/>
            </w14:solidFill>
          </w14:textFill>
        </w:rPr>
        <w:tab/>
        <w:tab/>
      </w:r>
      <w:r>
        <w:rPr>
          <w:rFonts w:ascii="Arial" w:hAnsi="Arial"/>
          <w:outline w:val="0"/>
          <w:color w:val="123654"/>
          <w:sz w:val="27"/>
          <w:szCs w:val="27"/>
          <w:rtl w:val="0"/>
          <w:lang w:val="en-US"/>
          <w14:textFill>
            <w14:solidFill>
              <w14:srgbClr w14:val="123654"/>
            </w14:solidFill>
          </w14:textFill>
        </w:rPr>
        <w:t>ba - bacteria</w:t>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lang w:val="en-US"/>
          <w14:textFill>
            <w14:solidFill>
              <w14:srgbClr w14:val="123654"/>
            </w14:solidFill>
          </w14:textFill>
        </w:rPr>
        <w:t>bgr - blood glucose random</w:t>
      </w:r>
      <w:r>
        <w:rPr>
          <w:rFonts w:ascii="Arial" w:cs="Arial" w:hAnsi="Arial" w:eastAsia="Arial"/>
          <w:outline w:val="0"/>
          <w:color w:val="123654"/>
          <w:sz w:val="27"/>
          <w:szCs w:val="27"/>
          <w:rtl w:val="0"/>
          <w14:textFill>
            <w14:solidFill>
              <w14:srgbClr w14:val="123654"/>
            </w14:solidFill>
          </w14:textFill>
        </w:rPr>
        <w:tab/>
      </w:r>
      <w:r>
        <w:rPr>
          <w:rFonts w:ascii="Arial" w:hAnsi="Arial"/>
          <w:outline w:val="0"/>
          <w:color w:val="123654"/>
          <w:sz w:val="27"/>
          <w:szCs w:val="27"/>
          <w:rtl w:val="0"/>
          <w:lang w:val="en-US"/>
          <w14:textFill>
            <w14:solidFill>
              <w14:srgbClr w14:val="123654"/>
            </w14:solidFill>
          </w14:textFill>
        </w:rPr>
        <w:t>bu - blood urea</w:t>
      </w:r>
      <w:r>
        <w:rPr>
          <w:rFonts w:ascii="Arial" w:cs="Arial" w:hAnsi="Arial" w:eastAsia="Arial"/>
          <w:outline w:val="0"/>
          <w:color w:val="123654"/>
          <w:sz w:val="27"/>
          <w:szCs w:val="27"/>
          <w:rtl w:val="0"/>
          <w14:textFill>
            <w14:solidFill>
              <w14:srgbClr w14:val="123654"/>
            </w14:solidFill>
          </w14:textFill>
        </w:rPr>
        <w:tab/>
        <w:tab/>
        <w:tab/>
      </w:r>
      <w:r>
        <w:rPr>
          <w:rFonts w:ascii="Arial" w:hAnsi="Arial"/>
          <w:outline w:val="0"/>
          <w:color w:val="123654"/>
          <w:sz w:val="27"/>
          <w:szCs w:val="27"/>
          <w:rtl w:val="0"/>
          <w:lang w:val="en-US"/>
          <w14:textFill>
            <w14:solidFill>
              <w14:srgbClr w14:val="123654"/>
            </w14:solidFill>
          </w14:textFill>
        </w:rPr>
        <w:t>sod - sodium</w:t>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lang w:val="pt-PT"/>
          <w14:textFill>
            <w14:solidFill>
              <w14:srgbClr w14:val="123654"/>
            </w14:solidFill>
          </w14:textFill>
        </w:rPr>
        <w:t>sc - serum creatinine</w:t>
      </w:r>
      <w:r>
        <w:rPr>
          <w:rFonts w:ascii="Arial" w:cs="Arial" w:hAnsi="Arial" w:eastAsia="Arial"/>
          <w:outline w:val="0"/>
          <w:color w:val="123654"/>
          <w:sz w:val="27"/>
          <w:szCs w:val="27"/>
          <w:rtl w:val="0"/>
          <w14:textFill>
            <w14:solidFill>
              <w14:srgbClr w14:val="123654"/>
            </w14:solidFill>
          </w14:textFill>
        </w:rPr>
        <w:tab/>
        <w:tab/>
      </w:r>
      <w:r>
        <w:rPr>
          <w:rFonts w:ascii="Arial" w:hAnsi="Arial"/>
          <w:outline w:val="0"/>
          <w:color w:val="123654"/>
          <w:sz w:val="27"/>
          <w:szCs w:val="27"/>
          <w:rtl w:val="0"/>
          <w:lang w:val="it-IT"/>
          <w14:textFill>
            <w14:solidFill>
              <w14:srgbClr w14:val="123654"/>
            </w14:solidFill>
          </w14:textFill>
        </w:rPr>
        <w:t>pot - potassium</w:t>
      </w:r>
      <w:r>
        <w:rPr>
          <w:rFonts w:ascii="Arial" w:cs="Arial" w:hAnsi="Arial" w:eastAsia="Arial"/>
          <w:outline w:val="0"/>
          <w:color w:val="123654"/>
          <w:sz w:val="27"/>
          <w:szCs w:val="27"/>
          <w:rtl w:val="0"/>
          <w14:textFill>
            <w14:solidFill>
              <w14:srgbClr w14:val="123654"/>
            </w14:solidFill>
          </w14:textFill>
        </w:rPr>
        <w:tab/>
        <w:tab/>
        <w:tab/>
      </w:r>
      <w:r>
        <w:rPr>
          <w:rFonts w:ascii="Arial" w:hAnsi="Arial"/>
          <w:outline w:val="0"/>
          <w:color w:val="123654"/>
          <w:sz w:val="27"/>
          <w:szCs w:val="27"/>
          <w:rtl w:val="0"/>
          <w14:textFill>
            <w14:solidFill>
              <w14:srgbClr w14:val="123654"/>
            </w14:solidFill>
          </w14:textFill>
        </w:rPr>
        <w:t>hemo - hemoglobin</w:t>
      </w:r>
      <w:r>
        <w:rPr>
          <w:rFonts w:ascii="Arial" w:cs="Arial" w:hAnsi="Arial" w:eastAsia="Arial"/>
          <w:outline w:val="0"/>
          <w:color w:val="123654"/>
          <w:sz w:val="27"/>
          <w:szCs w:val="27"/>
          <w:rtl w:val="0"/>
          <w14:textFill>
            <w14:solidFill>
              <w14:srgbClr w14:val="123654"/>
            </w14:solidFill>
          </w14:textFill>
        </w:rPr>
        <w:tab/>
      </w:r>
      <w:r>
        <w:rPr>
          <w:rFonts w:ascii="Arial" w:hAnsi="Arial"/>
          <w:outline w:val="0"/>
          <w:color w:val="123654"/>
          <w:sz w:val="27"/>
          <w:szCs w:val="27"/>
          <w:rtl w:val="0"/>
          <w:lang w:val="en-US"/>
          <w14:textFill>
            <w14:solidFill>
              <w14:srgbClr w14:val="123654"/>
            </w14:solidFill>
          </w14:textFill>
        </w:rPr>
        <w:t>pcv - packed cell volume</w:t>
      </w:r>
      <w:r>
        <w:rPr>
          <w:rFonts w:ascii="Arial" w:cs="Arial" w:hAnsi="Arial" w:eastAsia="Arial"/>
          <w:outline w:val="0"/>
          <w:color w:val="123654"/>
          <w:sz w:val="27"/>
          <w:szCs w:val="27"/>
          <w:rtl w:val="0"/>
          <w14:textFill>
            <w14:solidFill>
              <w14:srgbClr w14:val="123654"/>
            </w14:solidFill>
          </w14:textFill>
        </w:rPr>
        <w:tab/>
      </w:r>
      <w:r>
        <w:rPr>
          <w:rFonts w:ascii="Arial" w:hAnsi="Arial"/>
          <w:outline w:val="0"/>
          <w:color w:val="123654"/>
          <w:sz w:val="27"/>
          <w:szCs w:val="27"/>
          <w:rtl w:val="0"/>
          <w:lang w:val="en-US"/>
          <w14:textFill>
            <w14:solidFill>
              <w14:srgbClr w14:val="123654"/>
            </w14:solidFill>
          </w14:textFill>
        </w:rPr>
        <w:t>wc - white blood cell count</w:t>
      </w:r>
      <w:r>
        <w:rPr>
          <w:rFonts w:ascii="Arial" w:cs="Arial" w:hAnsi="Arial" w:eastAsia="Arial"/>
          <w:outline w:val="0"/>
          <w:color w:val="123654"/>
          <w:sz w:val="27"/>
          <w:szCs w:val="27"/>
          <w:rtl w:val="0"/>
          <w14:textFill>
            <w14:solidFill>
              <w14:srgbClr w14:val="123654"/>
            </w14:solidFill>
          </w14:textFill>
        </w:rPr>
        <w:tab/>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r>
        <w:rPr>
          <w:rFonts w:ascii="Arial" w:hAnsi="Arial"/>
          <w:outline w:val="0"/>
          <w:color w:val="123654"/>
          <w:sz w:val="27"/>
          <w:szCs w:val="27"/>
          <w:rtl w:val="0"/>
          <w:lang w:val="en-US"/>
          <w14:textFill>
            <w14:solidFill>
              <w14:srgbClr w14:val="123654"/>
            </w14:solidFill>
          </w14:textFill>
        </w:rPr>
        <w:t>rc - red blood cell count</w:t>
      </w:r>
    </w:p>
    <w:p>
      <w:pPr>
        <w:pStyle w:val="默认"/>
        <w:bidi w:val="0"/>
        <w:spacing w:before="0" w:line="360" w:lineRule="auto"/>
        <w:ind w:left="0" w:right="0" w:firstLine="0"/>
        <w:jc w:val="left"/>
        <w:rPr>
          <w:rFonts w:ascii="Arial" w:cs="Arial" w:hAnsi="Arial" w:eastAsia="Arial"/>
          <w:outline w:val="0"/>
          <w:color w:val="123654"/>
          <w:sz w:val="27"/>
          <w:szCs w:val="27"/>
          <w:rtl w:val="0"/>
          <w14:textFill>
            <w14:solidFill>
              <w14:srgbClr w14:val="123654"/>
            </w14:solidFill>
          </w14:textFill>
        </w:rPr>
      </w:pPr>
    </w:p>
    <w:p>
      <w:pPr>
        <w:pStyle w:val="正文"/>
        <w:spacing w:line="360" w:lineRule="auto"/>
      </w:pPr>
      <w:r>
        <w:rPr>
          <w:rtl w:val="0"/>
          <w:lang w:val="en-US"/>
        </w:rPr>
        <w:t xml:space="preserve">Each model will predict the probability of respective chronic diseases. For now, the quoted amount is calculated by the sum of probability multiply a given amount for each disease. In the future, the company can use machine learning or deep learning to get an efficient function. Customers can choose </w:t>
      </w:r>
      <w:r>
        <w:rPr>
          <w:rtl w:val="1"/>
          <w:lang w:val="ar-SA" w:bidi="ar-SA"/>
        </w:rPr>
        <w:t>“</w:t>
      </w:r>
      <w:r>
        <w:rPr>
          <w:rtl w:val="0"/>
          <w:lang w:val="en-US"/>
        </w:rPr>
        <w:t>Basic</w:t>
      </w:r>
      <w:r>
        <w:rPr>
          <w:rtl w:val="0"/>
        </w:rPr>
        <w:t>”</w:t>
      </w:r>
      <w:r>
        <w:rPr>
          <w:rtl w:val="0"/>
        </w:rPr>
        <w:t xml:space="preserve">, </w:t>
      </w:r>
      <w:r>
        <w:rPr>
          <w:rtl w:val="1"/>
          <w:lang w:val="ar-SA" w:bidi="ar-SA"/>
        </w:rPr>
        <w:t>“</w:t>
      </w:r>
      <w:r>
        <w:rPr>
          <w:rtl w:val="0"/>
          <w:lang w:val="de-DE"/>
        </w:rPr>
        <w:t>Standard</w:t>
      </w:r>
      <w:r>
        <w:rPr>
          <w:rtl w:val="0"/>
        </w:rPr>
        <w:t xml:space="preserve">” </w:t>
      </w:r>
      <w:r>
        <w:rPr>
          <w:rtl w:val="0"/>
          <w:lang w:val="en-US"/>
        </w:rPr>
        <w:t xml:space="preserve">and </w:t>
      </w:r>
      <w:r>
        <w:rPr>
          <w:rtl w:val="1"/>
          <w:lang w:val="ar-SA" w:bidi="ar-SA"/>
        </w:rPr>
        <w:t>“</w:t>
      </w:r>
      <w:r>
        <w:rPr>
          <w:rtl w:val="0"/>
        </w:rPr>
        <w:t>Premium</w:t>
      </w:r>
      <w:r>
        <w:rPr>
          <w:rtl w:val="0"/>
        </w:rPr>
        <w:t xml:space="preserve">” </w:t>
      </w:r>
      <w:r>
        <w:rPr>
          <w:rtl w:val="0"/>
          <w:lang w:val="en-US"/>
        </w:rPr>
        <w:t>for their insurance. They can check the price for each level.</w:t>
      </w:r>
    </w:p>
    <w:p>
      <w:pPr>
        <w:pStyle w:val="正文"/>
        <w:spacing w:line="360" w:lineRule="auto"/>
      </w:pPr>
    </w:p>
    <w:p>
      <w:pPr>
        <w:pStyle w:val="正文"/>
        <w:spacing w:line="360" w:lineRule="auto"/>
      </w:pPr>
      <w:r>
        <w:rPr>
          <w:rtl w:val="0"/>
          <w:lang w:val="en-US"/>
        </w:rPr>
        <w:t>Tkinter is used for the user interface. Customers can get a quote first and decide whether to create an account and buy the product. Using entry.get() can get the user</w:t>
      </w:r>
      <w:r>
        <w:rPr>
          <w:rtl w:val="1"/>
        </w:rPr>
        <w:t>’</w:t>
      </w:r>
      <w:r>
        <w:rPr>
          <w:rtl w:val="0"/>
          <w:lang w:val="en-US"/>
        </w:rPr>
        <w:t>s input on the interface. Use SQL to insert value to respective column and table. As the figure showed, the insertvalue_cus function will get the parameter, and insert those values into the customer table.</w:t>
      </w:r>
    </w:p>
    <w:p>
      <w:pPr>
        <w:pStyle w:val="正文"/>
        <w:spacing w:line="360" w:lineRule="auto"/>
      </w:pPr>
    </w:p>
    <w:p>
      <w:pPr>
        <w:pStyle w:val="正文"/>
        <w:spacing w:line="360" w:lineRule="auto"/>
      </w:pPr>
      <w:r>
        <w:rPr>
          <w:rtl w:val="0"/>
          <w:lang w:val="en-US"/>
        </w:rPr>
        <w:t xml:space="preserve">The initial data from UCI for model training is insufficient. This application use pymongo to connect the MongoDB atlas. If the customer decides to create an account and buy insurance, the health information will be stored as unstructured data in MongoDB Atlas cloud anonymously. The company can track users' health situations and update the data in Mongo DB. This dataset can be used to train and improve the Random Forest model used above for the prediction of chronic disease. By increasing the number of customers and dataset, more data will be fed to the model and the model will be more curated. </w:t>
      </w:r>
    </w:p>
    <w:p>
      <w:pPr>
        <w:pStyle w:val="默认"/>
        <w:rPr>
          <w:rFonts w:ascii="Courier" w:cs="Courier" w:hAnsi="Courier" w:eastAsia="Courier"/>
          <w:outline w:val="0"/>
          <w:color w:val="a9b6c6"/>
          <w:shd w:val="clear" w:color="auto" w:fill="2a2a2a"/>
          <w14:textFill>
            <w14:solidFill>
              <w14:srgbClr w14:val="A9B7C6"/>
            </w14:solidFill>
          </w14:textFill>
        </w:rPr>
      </w:pPr>
      <w:r>
        <w:rPr>
          <w:rFonts w:ascii="Courier" w:hAnsi="Courier"/>
          <w:outline w:val="0"/>
          <w:color w:val="a9b6c6"/>
          <w:shd w:val="clear" w:color="auto" w:fill="2a2a2a"/>
          <w:rtl w:val="0"/>
          <w:lang w:val="fr-FR"/>
          <w14:textFill>
            <w14:solidFill>
              <w14:srgbClr w14:val="A9B7C6"/>
            </w14:solidFill>
          </w14:textFill>
        </w:rPr>
        <w:t xml:space="preserve">client = MongoClient( </w:t>
      </w:r>
      <w:r>
        <w:rPr>
          <w:rFonts w:ascii="Courier" w:hAnsi="Courier"/>
          <w:outline w:val="0"/>
          <w:color w:val="6a8758"/>
          <w:shd w:val="clear" w:color="auto" w:fill="2a2a2a"/>
          <w:rtl w:val="0"/>
          <w:lang w:val="en-US"/>
          <w14:textFill>
            <w14:solidFill>
              <w14:srgbClr w14:val="6A8759"/>
            </w14:solidFill>
          </w14:textFill>
        </w:rPr>
        <w:t>"mongodb+srv://dbms:jchjchjch@dbns.swthwi3.mongodb.net/?retryWrites=true&amp;w=majority"</w:t>
      </w:r>
      <w:r>
        <w:rPr>
          <w:rFonts w:ascii="Courier" w:hAnsi="Courier"/>
          <w:outline w:val="0"/>
          <w:color w:val="cc7831"/>
          <w:shd w:val="clear" w:color="auto" w:fill="2a2a2a"/>
          <w:rtl w:val="0"/>
          <w14:textFill>
            <w14:solidFill>
              <w14:srgbClr w14:val="CC7831"/>
            </w14:solidFill>
          </w14:textFill>
        </w:rPr>
        <w:t xml:space="preserve">, </w:t>
      </w:r>
      <w:r>
        <w:rPr>
          <w:rFonts w:ascii="Courier" w:hAnsi="Courier"/>
          <w:outline w:val="0"/>
          <w:color w:val="aa4825"/>
          <w:shd w:val="clear" w:color="auto" w:fill="2a2a2a"/>
          <w:rtl w:val="0"/>
          <w:lang w:val="en-US"/>
          <w14:textFill>
            <w14:solidFill>
              <w14:srgbClr w14:val="AA4926"/>
            </w14:solidFill>
          </w14:textFill>
        </w:rPr>
        <w:t xml:space="preserve">tlsCAFile </w:t>
      </w:r>
      <w:r>
        <w:rPr>
          <w:rFonts w:ascii="Courier" w:hAnsi="Courier"/>
          <w:outline w:val="0"/>
          <w:color w:val="a9b6c6"/>
          <w:shd w:val="clear" w:color="auto" w:fill="2a2a2a"/>
          <w:rtl w:val="0"/>
          <w:lang w:val="en-US"/>
          <w14:textFill>
            <w14:solidFill>
              <w14:srgbClr w14:val="A9B7C6"/>
            </w14:solidFill>
          </w14:textFill>
        </w:rPr>
        <w:t>= certifi.where())</w:t>
      </w:r>
    </w:p>
    <w:p>
      <w:pPr>
        <w:pStyle w:val="默认"/>
        <w:rPr>
          <w:rFonts w:ascii="Courier" w:cs="Courier" w:hAnsi="Courier" w:eastAsia="Courier"/>
          <w:outline w:val="0"/>
          <w:color w:val="a9b6c6"/>
          <w:shd w:val="clear" w:color="auto" w:fill="2a2a2a"/>
          <w14:textFill>
            <w14:solidFill>
              <w14:srgbClr w14:val="A9B7C6"/>
            </w14:solidFill>
          </w14:textFill>
        </w:rPr>
      </w:pPr>
      <w:r>
        <w:rPr>
          <w:rFonts w:ascii="Courier" w:hAnsi="Courier"/>
          <w:outline w:val="0"/>
          <w:color w:val="a9b6c6"/>
          <w:shd w:val="clear" w:color="auto" w:fill="2a2a2a"/>
          <w:rtl w:val="0"/>
          <w:lang w:val="pt-PT"/>
          <w14:textFill>
            <w14:solidFill>
              <w14:srgbClr w14:val="A9B7C6"/>
            </w14:solidFill>
          </w14:textFill>
        </w:rPr>
        <w:t>db = client[</w:t>
      </w:r>
      <w:r>
        <w:rPr>
          <w:rFonts w:ascii="Courier" w:hAnsi="Courier"/>
          <w:outline w:val="0"/>
          <w:color w:val="6a8758"/>
          <w:shd w:val="clear" w:color="auto" w:fill="2a2a2a"/>
          <w:rtl w:val="0"/>
          <w:lang w:val="pt-PT"/>
          <w14:textFill>
            <w14:solidFill>
              <w14:srgbClr w14:val="6A8759"/>
            </w14:solidFill>
          </w14:textFill>
        </w:rPr>
        <w:t>"dbmsfinal"</w:t>
      </w:r>
      <w:r>
        <w:rPr>
          <w:rFonts w:ascii="Courier" w:hAnsi="Courier"/>
          <w:outline w:val="0"/>
          <w:color w:val="a9b6c6"/>
          <w:shd w:val="clear" w:color="auto" w:fill="2a2a2a"/>
          <w:rtl w:val="0"/>
          <w:lang w:val="pt-PT"/>
          <w14:textFill>
            <w14:solidFill>
              <w14:srgbClr w14:val="A9B7C6"/>
            </w14:solidFill>
          </w14:textFill>
        </w:rPr>
        <w:t>]</w:t>
      </w:r>
    </w:p>
    <w:p>
      <w:pPr>
        <w:pStyle w:val="默认"/>
        <w:rPr>
          <w:rFonts w:ascii="Courier" w:cs="Courier" w:hAnsi="Courier" w:eastAsia="Courier"/>
          <w:outline w:val="0"/>
          <w:color w:val="a9b6c6"/>
          <w:shd w:val="clear" w:color="auto" w:fill="2a2a2a"/>
          <w14:textFill>
            <w14:solidFill>
              <w14:srgbClr w14:val="A9B7C6"/>
            </w14:solidFill>
          </w14:textFill>
        </w:rPr>
      </w:pPr>
      <w:r>
        <w:rPr>
          <w:rFonts w:ascii="Courier" w:hAnsi="Courier"/>
          <w:outline w:val="0"/>
          <w:color w:val="a9b6c6"/>
          <w:shd w:val="clear" w:color="auto" w:fill="2a2a2a"/>
          <w:rtl w:val="0"/>
          <w:lang w:val="fr-FR"/>
          <w14:textFill>
            <w14:solidFill>
              <w14:srgbClr w14:val="A9B7C6"/>
            </w14:solidFill>
          </w14:textFill>
        </w:rPr>
        <w:t>collection = db[</w:t>
      </w:r>
      <w:r>
        <w:rPr>
          <w:rFonts w:ascii="Courier" w:hAnsi="Courier"/>
          <w:outline w:val="0"/>
          <w:color w:val="6a8758"/>
          <w:shd w:val="clear" w:color="auto" w:fill="2a2a2a"/>
          <w:rtl w:val="0"/>
          <w:lang w:val="pt-PT"/>
          <w14:textFill>
            <w14:solidFill>
              <w14:srgbClr w14:val="6A8759"/>
            </w14:solidFill>
          </w14:textFill>
        </w:rPr>
        <w:t>"dbms"</w:t>
      </w:r>
      <w:r>
        <w:rPr>
          <w:rFonts w:ascii="Courier" w:hAnsi="Courier"/>
          <w:outline w:val="0"/>
          <w:color w:val="a9b6c6"/>
          <w:shd w:val="clear" w:color="auto" w:fill="2a2a2a"/>
          <w:rtl w:val="0"/>
          <w:lang w:val="pt-PT"/>
          <w14:textFill>
            <w14:solidFill>
              <w14:srgbClr w14:val="A9B7C6"/>
            </w14:solidFill>
          </w14:textFill>
        </w:rPr>
        <w:t>]</w:t>
      </w:r>
    </w:p>
    <w:p>
      <w:pPr>
        <w:pStyle w:val="默认"/>
        <w:rPr>
          <w:rFonts w:ascii="Courier" w:cs="Courier" w:hAnsi="Courier" w:eastAsia="Courier"/>
          <w:outline w:val="0"/>
          <w:color w:val="a9b6c6"/>
          <w:shd w:val="clear" w:color="auto" w:fill="2a2a2a"/>
          <w14:textFill>
            <w14:solidFill>
              <w14:srgbClr w14:val="A9B7C6"/>
            </w14:solidFill>
          </w14:textFill>
        </w:rPr>
      </w:pPr>
      <w:r>
        <w:rPr>
          <w:rFonts w:ascii="Courier" w:hAnsi="Courier"/>
          <w:outline w:val="0"/>
          <w:color w:val="a9b6c6"/>
          <w:shd w:val="clear" w:color="auto" w:fill="2a2a2a"/>
          <w:rtl w:val="0"/>
          <w:lang w:val="fr-FR"/>
          <w14:textFill>
            <w14:solidFill>
              <w14:srgbClr w14:val="A9B7C6"/>
            </w14:solidFill>
          </w14:textFill>
        </w:rPr>
        <w:t>collection.insert_one({</w:t>
      </w:r>
      <w:r>
        <w:rPr>
          <w:rFonts w:ascii="Courier" w:hAnsi="Courier"/>
          <w:outline w:val="0"/>
          <w:color w:val="6a8758"/>
          <w:shd w:val="clear" w:color="auto" w:fill="2a2a2a"/>
          <w:rtl w:val="0"/>
          <w:lang w:val="ru-RU"/>
          <w14:textFill>
            <w14:solidFill>
              <w14:srgbClr w14:val="6A8759"/>
            </w14:solidFill>
          </w14:textFill>
        </w:rPr>
        <w:t>"age"</w:t>
      </w:r>
      <w:r>
        <w:rPr>
          <w:rFonts w:ascii="Courier" w:hAnsi="Courier"/>
          <w:outline w:val="0"/>
          <w:color w:val="a9b6c6"/>
          <w:shd w:val="clear" w:color="auto" w:fill="2a2a2a"/>
          <w:rtl w:val="0"/>
          <w14:textFill>
            <w14:solidFill>
              <w14:srgbClr w14:val="A9B7C6"/>
            </w14:solidFill>
          </w14:textFill>
        </w:rPr>
        <w:t>:age</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nl-NL"/>
          <w14:textFill>
            <w14:solidFill>
              <w14:srgbClr w14:val="6A8759"/>
            </w14:solidFill>
          </w14:textFill>
        </w:rPr>
        <w:t>'bp'</w:t>
      </w:r>
      <w:r>
        <w:rPr>
          <w:rFonts w:ascii="Courier" w:hAnsi="Courier"/>
          <w:outline w:val="0"/>
          <w:color w:val="a9b6c6"/>
          <w:shd w:val="clear" w:color="auto" w:fill="2a2a2a"/>
          <w:rtl w:val="0"/>
          <w14:textFill>
            <w14:solidFill>
              <w14:srgbClr w14:val="A9B7C6"/>
            </w14:solidFill>
          </w14:textFill>
        </w:rPr>
        <w:t>:bp</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'sg'</w:t>
      </w:r>
      <w:r>
        <w:rPr>
          <w:rFonts w:ascii="Courier" w:hAnsi="Courier"/>
          <w:outline w:val="0"/>
          <w:color w:val="a9b6c6"/>
          <w:shd w:val="clear" w:color="auto" w:fill="2a2a2a"/>
          <w:rtl w:val="0"/>
          <w14:textFill>
            <w14:solidFill>
              <w14:srgbClr w14:val="A9B7C6"/>
            </w14:solidFill>
          </w14:textFill>
        </w:rPr>
        <w:t>:sg</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it-IT"/>
          <w14:textFill>
            <w14:solidFill>
              <w14:srgbClr w14:val="6A8759"/>
            </w14:solidFill>
          </w14:textFill>
        </w:rPr>
        <w:t>'al'</w:t>
      </w:r>
      <w:r>
        <w:rPr>
          <w:rFonts w:ascii="Courier" w:hAnsi="Courier"/>
          <w:outline w:val="0"/>
          <w:color w:val="a9b6c6"/>
          <w:shd w:val="clear" w:color="auto" w:fill="2a2a2a"/>
          <w:rtl w:val="0"/>
          <w14:textFill>
            <w14:solidFill>
              <w14:srgbClr w14:val="A9B7C6"/>
            </w14:solidFill>
          </w14:textFill>
        </w:rPr>
        <w:t>:al</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'su'</w:t>
      </w:r>
      <w:r>
        <w:rPr>
          <w:rFonts w:ascii="Courier" w:hAnsi="Courier"/>
          <w:outline w:val="0"/>
          <w:color w:val="a9b6c6"/>
          <w:shd w:val="clear" w:color="auto" w:fill="2a2a2a"/>
          <w:rtl w:val="0"/>
          <w14:textFill>
            <w14:solidFill>
              <w14:srgbClr w14:val="A9B7C6"/>
            </w14:solidFill>
          </w14:textFill>
        </w:rPr>
        <w:t>:su</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'rbc'</w:t>
      </w:r>
      <w:r>
        <w:rPr>
          <w:rFonts w:ascii="Courier" w:hAnsi="Courier"/>
          <w:outline w:val="0"/>
          <w:color w:val="a9b6c6"/>
          <w:shd w:val="clear" w:color="auto" w:fill="2a2a2a"/>
          <w:rtl w:val="0"/>
          <w14:textFill>
            <w14:solidFill>
              <w14:srgbClr w14:val="A9B7C6"/>
            </w14:solidFill>
          </w14:textFill>
        </w:rPr>
        <w:t>:rbc</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it-IT"/>
          <w14:textFill>
            <w14:solidFill>
              <w14:srgbClr w14:val="6A8759"/>
            </w14:solidFill>
          </w14:textFill>
        </w:rPr>
        <w:t>'pc'</w:t>
      </w:r>
      <w:r>
        <w:rPr>
          <w:rFonts w:ascii="Courier" w:hAnsi="Courier"/>
          <w:outline w:val="0"/>
          <w:color w:val="a9b6c6"/>
          <w:shd w:val="clear" w:color="auto" w:fill="2a2a2a"/>
          <w:rtl w:val="0"/>
          <w:lang w:val="es-ES_tradnl"/>
          <w14:textFill>
            <w14:solidFill>
              <w14:srgbClr w14:val="A9B7C6"/>
            </w14:solidFill>
          </w14:textFill>
        </w:rPr>
        <w:t>:pc</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it-IT"/>
          <w14:textFill>
            <w14:solidFill>
              <w14:srgbClr w14:val="6A8759"/>
            </w14:solidFill>
          </w14:textFill>
        </w:rPr>
        <w:t>'pcc'</w:t>
      </w:r>
      <w:r>
        <w:rPr>
          <w:rFonts w:ascii="Courier" w:hAnsi="Courier"/>
          <w:outline w:val="0"/>
          <w:color w:val="a9b6c6"/>
          <w:shd w:val="clear" w:color="auto" w:fill="2a2a2a"/>
          <w:rtl w:val="0"/>
          <w:lang w:val="it-IT"/>
          <w14:textFill>
            <w14:solidFill>
              <w14:srgbClr w14:val="A9B7C6"/>
            </w14:solidFill>
          </w14:textFill>
        </w:rPr>
        <w:t>:pcc</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nl-NL"/>
          <w14:textFill>
            <w14:solidFill>
              <w14:srgbClr w14:val="6A8759"/>
            </w14:solidFill>
          </w14:textFill>
        </w:rPr>
        <w:t>'ba'</w:t>
      </w:r>
      <w:r>
        <w:rPr>
          <w:rFonts w:ascii="Courier" w:hAnsi="Courier"/>
          <w:outline w:val="0"/>
          <w:color w:val="a9b6c6"/>
          <w:shd w:val="clear" w:color="auto" w:fill="2a2a2a"/>
          <w:rtl w:val="0"/>
          <w14:textFill>
            <w14:solidFill>
              <w14:srgbClr w14:val="A9B7C6"/>
            </w14:solidFill>
          </w14:textFill>
        </w:rPr>
        <w:t>:ba</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de-DE"/>
          <w14:textFill>
            <w14:solidFill>
              <w14:srgbClr w14:val="6A8759"/>
            </w14:solidFill>
          </w14:textFill>
        </w:rPr>
        <w:t>'bgr'</w:t>
      </w:r>
      <w:r>
        <w:rPr>
          <w:rFonts w:ascii="Courier" w:hAnsi="Courier"/>
          <w:outline w:val="0"/>
          <w:color w:val="a9b6c6"/>
          <w:shd w:val="clear" w:color="auto" w:fill="2a2a2a"/>
          <w:rtl w:val="0"/>
          <w:lang w:val="de-DE"/>
          <w14:textFill>
            <w14:solidFill>
              <w14:srgbClr w14:val="A9B7C6"/>
            </w14:solidFill>
          </w14:textFill>
        </w:rPr>
        <w:t>:bgr</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14:textFill>
            <w14:solidFill>
              <w14:srgbClr w14:val="6A8759"/>
            </w14:solidFill>
          </w14:textFill>
        </w:rPr>
        <w:t>'bu'</w:t>
      </w:r>
      <w:r>
        <w:rPr>
          <w:rFonts w:ascii="Courier" w:hAnsi="Courier"/>
          <w:outline w:val="0"/>
          <w:color w:val="a9b6c6"/>
          <w:shd w:val="clear" w:color="auto" w:fill="2a2a2a"/>
          <w:rtl w:val="0"/>
          <w14:textFill>
            <w14:solidFill>
              <w14:srgbClr w14:val="A9B7C6"/>
            </w14:solidFill>
          </w14:textFill>
        </w:rPr>
        <w:t>:bu</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'sc'</w:t>
      </w:r>
      <w:r>
        <w:rPr>
          <w:rFonts w:ascii="Courier" w:hAnsi="Courier"/>
          <w:outline w:val="0"/>
          <w:color w:val="a9b6c6"/>
          <w:shd w:val="clear" w:color="auto" w:fill="2a2a2a"/>
          <w:rtl w:val="0"/>
          <w14:textFill>
            <w14:solidFill>
              <w14:srgbClr w14:val="A9B7C6"/>
            </w14:solidFill>
          </w14:textFill>
        </w:rPr>
        <w:t>:sc</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'sod'</w:t>
      </w:r>
      <w:r>
        <w:rPr>
          <w:rFonts w:ascii="Courier" w:hAnsi="Courier"/>
          <w:outline w:val="0"/>
          <w:color w:val="a9b6c6"/>
          <w:shd w:val="clear" w:color="auto" w:fill="2a2a2a"/>
          <w:rtl w:val="0"/>
          <w14:textFill>
            <w14:solidFill>
              <w14:srgbClr w14:val="A9B7C6"/>
            </w14:solidFill>
          </w14:textFill>
        </w:rPr>
        <w:t>:sod</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'pot'</w:t>
      </w:r>
      <w:r>
        <w:rPr>
          <w:rFonts w:ascii="Courier" w:hAnsi="Courier"/>
          <w:outline w:val="0"/>
          <w:color w:val="a9b6c6"/>
          <w:shd w:val="clear" w:color="auto" w:fill="2a2a2a"/>
          <w:rtl w:val="0"/>
          <w14:textFill>
            <w14:solidFill>
              <w14:srgbClr w14:val="A9B7C6"/>
            </w14:solidFill>
          </w14:textFill>
        </w:rPr>
        <w:t>:pot</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s-ES_tradnl"/>
          <w14:textFill>
            <w14:solidFill>
              <w14:srgbClr w14:val="6A8759"/>
            </w14:solidFill>
          </w14:textFill>
        </w:rPr>
        <w:t>'hemo'</w:t>
      </w:r>
      <w:r>
        <w:rPr>
          <w:rFonts w:ascii="Courier" w:hAnsi="Courier"/>
          <w:outline w:val="0"/>
          <w:color w:val="a9b6c6"/>
          <w:shd w:val="clear" w:color="auto" w:fill="2a2a2a"/>
          <w:rtl w:val="0"/>
          <w:lang w:val="es-ES_tradnl"/>
          <w14:textFill>
            <w14:solidFill>
              <w14:srgbClr w14:val="A9B7C6"/>
            </w14:solidFill>
          </w14:textFill>
        </w:rPr>
        <w:t>:hemo</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14:textFill>
            <w14:solidFill>
              <w14:srgbClr w14:val="6A8759"/>
            </w14:solidFill>
          </w14:textFill>
        </w:rPr>
        <w:t>'pcv'</w:t>
      </w:r>
      <w:r>
        <w:rPr>
          <w:rFonts w:ascii="Courier" w:hAnsi="Courier"/>
          <w:outline w:val="0"/>
          <w:color w:val="a9b6c6"/>
          <w:shd w:val="clear" w:color="auto" w:fill="2a2a2a"/>
          <w:rtl w:val="0"/>
          <w14:textFill>
            <w14:solidFill>
              <w14:srgbClr w14:val="A9B7C6"/>
            </w14:solidFill>
          </w14:textFill>
        </w:rPr>
        <w:t>:pcv</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nl-NL"/>
          <w14:textFill>
            <w14:solidFill>
              <w14:srgbClr w14:val="6A8759"/>
            </w14:solidFill>
          </w14:textFill>
        </w:rPr>
        <w:t>'wc'</w:t>
      </w:r>
      <w:r>
        <w:rPr>
          <w:rFonts w:ascii="Courier" w:hAnsi="Courier"/>
          <w:outline w:val="0"/>
          <w:color w:val="a9b6c6"/>
          <w:shd w:val="clear" w:color="auto" w:fill="2a2a2a"/>
          <w:rtl w:val="0"/>
          <w14:textFill>
            <w14:solidFill>
              <w14:srgbClr w14:val="A9B7C6"/>
            </w14:solidFill>
          </w14:textFill>
        </w:rPr>
        <w:t>:wc</w:t>
      </w:r>
      <w:r>
        <w:rPr>
          <w:rFonts w:ascii="Courier" w:hAnsi="Courier"/>
          <w:outline w:val="0"/>
          <w:color w:val="cc7831"/>
          <w:shd w:val="clear" w:color="auto" w:fill="2a2a2a"/>
          <w:rtl w:val="0"/>
          <w14:textFill>
            <w14:solidFill>
              <w14:srgbClr w14:val="CC7831"/>
            </w14:solidFill>
          </w14:textFill>
        </w:rPr>
        <w:t>,</w:t>
      </w:r>
      <w:r>
        <w:rPr>
          <w:rFonts w:ascii="Courier" w:hAnsi="Courier"/>
          <w:outline w:val="0"/>
          <w:color w:val="6a8758"/>
          <w:shd w:val="clear" w:color="auto" w:fill="2a2a2a"/>
          <w:rtl w:val="0"/>
          <w:lang w:val="en-US"/>
          <w14:textFill>
            <w14:solidFill>
              <w14:srgbClr w14:val="6A8759"/>
            </w14:solidFill>
          </w14:textFill>
        </w:rPr>
        <w:t>'rc'</w:t>
      </w:r>
      <w:r>
        <w:rPr>
          <w:rFonts w:ascii="Courier" w:hAnsi="Courier"/>
          <w:outline w:val="0"/>
          <w:color w:val="a9b6c6"/>
          <w:shd w:val="clear" w:color="auto" w:fill="2a2a2a"/>
          <w:rtl w:val="0"/>
          <w14:textFill>
            <w14:solidFill>
              <w14:srgbClr w14:val="A9B7C6"/>
            </w14:solidFill>
          </w14:textFill>
        </w:rPr>
        <w:t>:rc})</w:t>
      </w:r>
    </w:p>
    <w:p>
      <w:pPr>
        <w:pStyle w:val="正文"/>
        <w:spacing w:line="360" w:lineRule="auto"/>
      </w:pPr>
    </w:p>
    <w:p>
      <w:pPr>
        <w:pStyle w:val="正文"/>
        <w:spacing w:line="360" w:lineRule="auto"/>
      </w:pPr>
      <w:r>
        <w:rPr>
          <w:rtl w:val="0"/>
          <w:lang w:val="en-US"/>
        </w:rPr>
        <w:t xml:space="preserve">The customer will fill in some information for account creation. </w:t>
      </w:r>
    </w:p>
    <w:p>
      <w:pPr>
        <w:pStyle w:val="正文"/>
        <w:spacing w:line="360" w:lineRule="auto"/>
      </w:pPr>
      <w:r>
        <w:rPr>
          <w:rtl w:val="0"/>
          <w:lang w:val="en-US"/>
        </w:rPr>
        <w:t xml:space="preserve">First name, Last name, Address, Phone number, SSN, account name, and password. </w:t>
      </w:r>
    </w:p>
    <w:p>
      <w:pPr>
        <w:pStyle w:val="正文"/>
        <w:spacing w:line="360" w:lineRule="auto"/>
      </w:pPr>
      <w:r>
        <w:rPr>
          <w:rtl w:val="0"/>
          <w:lang w:val="en-US"/>
        </w:rPr>
        <w:t>Application use pymysql to connect the l</w:t>
      </w:r>
      <w:r>
        <w:drawing xmlns:a="http://schemas.openxmlformats.org/drawingml/2006/main">
          <wp:anchor distT="152400" distB="152400" distL="152400" distR="152400" simplePos="0" relativeHeight="251659264" behindDoc="0" locked="0" layoutInCell="1" allowOverlap="1">
            <wp:simplePos x="0" y="0"/>
            <wp:positionH relativeFrom="page">
              <wp:posOffset>1162882</wp:posOffset>
            </wp:positionH>
            <wp:positionV relativeFrom="page">
              <wp:posOffset>4220334</wp:posOffset>
            </wp:positionV>
            <wp:extent cx="5234293" cy="3673609"/>
            <wp:effectExtent l="0" t="0" r="0" b="0"/>
            <wp:wrapTopAndBottom distT="152400" distB="15240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234293" cy="3673609"/>
                    </a:xfrm>
                    <a:prstGeom prst="rect">
                      <a:avLst/>
                    </a:prstGeom>
                    <a:ln w="12700" cap="flat">
                      <a:noFill/>
                      <a:miter lim="400000"/>
                    </a:ln>
                    <a:effectLst/>
                  </pic:spPr>
                </pic:pic>
              </a:graphicData>
            </a:graphic>
          </wp:anchor>
        </w:drawing>
      </w:r>
      <w:r>
        <w:rPr>
          <w:rtl w:val="0"/>
          <w:lang w:val="en-US"/>
        </w:rPr>
        <w:t xml:space="preserve">ocal MySQL database, and save First name, Last name, SSN, and phone number into the Customer table. The SSN will be the primary key of </w:t>
      </w:r>
      <w:r>
        <w:rPr>
          <w:rtl w:val="0"/>
          <w:lang w:val="en-US"/>
        </w:rPr>
        <w:t xml:space="preserve">the table. First name and Last name are indexed for increasing query speed when searching by name. </w:t>
      </w:r>
    </w:p>
    <w:p>
      <w:pPr>
        <w:pStyle w:val="正文"/>
        <w:spacing w:line="360" w:lineRule="auto"/>
      </w:pPr>
      <w:r>
        <w:rPr>
          <w:rtl w:val="0"/>
          <w:lang w:val="en-US"/>
        </w:rPr>
        <w:t>Account name, Address details and Password will be stored in the Account table. The account ID is auto-generated by increasing order, the start data will also be generated. Account ID is the primary key of this table. The account name is indexed to make login faster.</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233680</wp:posOffset>
            </wp:positionV>
            <wp:extent cx="6120057" cy="3199275"/>
            <wp:effectExtent l="0" t="0" r="0" b="0"/>
            <wp:wrapThrough wrapText="bothSides" distL="152400" distR="152400">
              <wp:wrapPolygon edited="1">
                <wp:start x="0" y="0"/>
                <wp:lineTo x="21621" y="0"/>
                <wp:lineTo x="21621" y="21628"/>
                <wp:lineTo x="0" y="21628"/>
                <wp:lineTo x="0" y="0"/>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6120057" cy="3199275"/>
                    </a:xfrm>
                    <a:prstGeom prst="rect">
                      <a:avLst/>
                    </a:prstGeom>
                    <a:ln w="12700" cap="flat">
                      <a:noFill/>
                      <a:miter lim="400000"/>
                    </a:ln>
                    <a:effectLst/>
                  </pic:spPr>
                </pic:pic>
              </a:graphicData>
            </a:graphic>
          </wp:anchor>
        </w:drawing>
      </w:r>
    </w:p>
    <w:p>
      <w:pPr>
        <w:pStyle w:val="正文"/>
        <w:spacing w:line="360" w:lineRule="auto"/>
      </w:pPr>
    </w:p>
    <w:p>
      <w:pPr>
        <w:pStyle w:val="正文"/>
        <w:spacing w:line="360" w:lineRule="auto"/>
      </w:pPr>
      <w:r>
        <w:rPr>
          <w:rtl w:val="0"/>
          <w:lang w:val="en-US"/>
        </w:rPr>
        <w:t xml:space="preserve">The account id will be queried and store in new associate table Account_customer. This table only contain SSN and account id to connect two table. This is many to many relation. </w:t>
      </w:r>
    </w:p>
    <w:p>
      <w:pPr>
        <w:pStyle w:val="正文"/>
        <w:spacing w:line="360" w:lineRule="auto"/>
      </w:pPr>
      <w:r>
        <w:rPr>
          <w:rtl w:val="0"/>
          <w:lang w:val="en-US"/>
        </w:rPr>
        <w:t xml:space="preserve">The quote amount predicted by model will be saved in Contract table as contract amount. The contract state date, account id for this contract, and contract status will be stored in this table. The primary key contract id is </w:t>
      </w:r>
      <w:r>
        <w:rPr>
          <w:rtl w:val="0"/>
          <w:lang w:val="en-US"/>
        </w:rPr>
        <w:t>auto generated by increase order</w:t>
      </w:r>
      <w:r>
        <w:rPr>
          <w:rtl w:val="0"/>
          <w:lang w:val="en-US"/>
        </w:rPr>
        <w:t>.</w:t>
      </w:r>
    </w:p>
    <w:p>
      <w:pPr>
        <w:pStyle w:val="正文"/>
        <w:spacing w:line="360" w:lineRule="auto"/>
        <w:rPr>
          <w:rFonts w:ascii="PingFang SC Semibold" w:cs="PingFang SC Semibold" w:hAnsi="PingFang SC Semibold" w:eastAsia="PingFang SC Semibold"/>
          <w:sz w:val="24"/>
          <w:szCs w:val="24"/>
        </w:rPr>
      </w:pPr>
    </w:p>
    <w:p>
      <w:pPr>
        <w:pStyle w:val="正文"/>
        <w:spacing w:line="360" w:lineRule="auto"/>
        <w:rPr>
          <w:rFonts w:ascii="PingFang SC Semibold" w:cs="PingFang SC Semibold" w:hAnsi="PingFang SC Semibold" w:eastAsia="PingFang SC Semibold"/>
          <w:sz w:val="24"/>
          <w:szCs w:val="24"/>
        </w:rPr>
      </w:pPr>
      <w:r>
        <w:rPr>
          <w:rFonts w:ascii="PingFang SC Semibold" w:hAnsi="PingFang SC Semibold"/>
          <w:sz w:val="24"/>
          <w:szCs w:val="24"/>
          <w:rtl w:val="0"/>
          <w:lang w:val="en-US"/>
        </w:rPr>
        <w:t>LogIn</w:t>
      </w:r>
    </w:p>
    <w:p>
      <w:pPr>
        <w:pStyle w:val="正文"/>
        <w:spacing w:line="360" w:lineRule="auto"/>
      </w:pPr>
      <w:r>
        <w:rPr>
          <w:rtl w:val="0"/>
          <w:lang w:val="en-US"/>
        </w:rPr>
        <w:t>Users can use their account name and password to log in to their accounts. If the account and password don</w:t>
      </w:r>
      <w:r>
        <w:rPr>
          <w:rtl w:val="1"/>
        </w:rPr>
        <w:t>’</w:t>
      </w:r>
      <w:r>
        <w:rPr>
          <w:rtl w:val="0"/>
          <w:lang w:val="en-US"/>
        </w:rPr>
        <w:t xml:space="preserve">t match the record in the database, the application will notify you. After login, user can see their account details and contract details. The query will first match the account_name and password. Then, the query will select the needed column of this account. The account number(PK) will be used to query the Contract detail in the Contract table as a foreign key. The account number will also be used to first get the customer SSN in Customer_Account. And SSN will be used as the primary key to query information in the Customer table. </w:t>
      </w:r>
    </w:p>
    <w:p>
      <w:pPr>
        <w:pStyle w:val="正文"/>
        <w:spacing w:line="360" w:lineRule="auto"/>
      </w:pPr>
    </w:p>
    <w:p>
      <w:pPr>
        <w:pStyle w:val="正文"/>
        <w:spacing w:line="360" w:lineRule="auto"/>
      </w:pPr>
      <w:r>
        <w:rPr>
          <w:rtl w:val="0"/>
          <w:lang w:val="en-US"/>
        </w:rPr>
        <w:t>The health condition data will be stored in JSON file without any user</w:t>
      </w:r>
      <w:r>
        <w:rPr>
          <w:rtl w:val="1"/>
        </w:rPr>
        <w:t>’</w:t>
      </w:r>
      <w:r>
        <w:rPr>
          <w:rtl w:val="0"/>
          <w:lang w:val="en-US"/>
        </w:rPr>
        <w:t>s information. Those data are stored in the cloud which makes sure personal privacy. Those data are only used to train Random forest models. Even if the account information is leaked, other people can</w:t>
      </w:r>
      <w:r>
        <w:rPr>
          <w:rtl w:val="1"/>
        </w:rPr>
        <w:t>’</w:t>
      </w:r>
      <w:r>
        <w:rPr>
          <w:rtl w:val="0"/>
          <w:lang w:val="en-US"/>
        </w:rPr>
        <w:t>t get customers' privacy information. Customers' health data will not be stored if they don</w:t>
      </w:r>
      <w:r>
        <w:rPr>
          <w:rtl w:val="1"/>
        </w:rPr>
        <w:t>’</w:t>
      </w:r>
      <w:r>
        <w:rPr>
          <w:rtl w:val="0"/>
          <w:lang w:val="en-US"/>
        </w:rPr>
        <w:t xml:space="preserve">t create an account or buy insurance. Further health data collection also needs customers' consent. </w:t>
      </w:r>
    </w:p>
    <w:p>
      <w:pPr>
        <w:pStyle w:val="正文"/>
        <w:spacing w:line="360" w:lineRule="auto"/>
      </w:pPr>
      <w:r>
        <w:rPr>
          <w:rtl w:val="0"/>
          <w:lang w:val="en-US"/>
        </w:rPr>
        <w:t xml:space="preserve">Customers may enter the data with some mistakes. It will influence the model training. The data should be clean before feeding the model. The requirement of health data for the quote is high. This may make the customer do a physical check-in purpose. In the future, the company can reduce the field required, and find out several top important features. </w:t>
      </w:r>
    </w:p>
    <w:p>
      <w:pPr>
        <w:pStyle w:val="正文"/>
        <w:spacing w:line="360" w:lineRule="auto"/>
      </w:pPr>
    </w:p>
    <w:p>
      <w:pPr>
        <w:pStyle w:val="正文"/>
        <w:spacing w:line="360" w:lineRule="auto"/>
        <w:rPr>
          <w:rFonts w:ascii="PingFang SC Semibold" w:cs="PingFang SC Semibold" w:hAnsi="PingFang SC Semibold" w:eastAsia="PingFang SC Semibold"/>
          <w:sz w:val="26"/>
          <w:szCs w:val="26"/>
        </w:rPr>
      </w:pPr>
      <w:r>
        <w:rPr>
          <w:rFonts w:ascii="PingFang SC Semibold" w:hAnsi="PingFang SC Semibold"/>
          <w:sz w:val="26"/>
          <w:szCs w:val="26"/>
          <w:rtl w:val="0"/>
          <w:lang w:val="en-US"/>
        </w:rPr>
        <w:t>Example</w:t>
      </w:r>
    </w:p>
    <w:p>
      <w:pPr>
        <w:pStyle w:val="正文"/>
        <w:spacing w:line="360" w:lineRule="auto"/>
      </w:pPr>
      <w:r>
        <w:rPr>
          <w:rtl w:val="0"/>
          <w:lang w:val="en-US"/>
        </w:rPr>
        <w:t>Starting page</w:t>
      </w:r>
      <w:r>
        <w:drawing xmlns:a="http://schemas.openxmlformats.org/drawingml/2006/main">
          <wp:anchor distT="152400" distB="152400" distL="152400" distR="152400" simplePos="0" relativeHeight="251661312" behindDoc="0" locked="0" layoutInCell="1" allowOverlap="1">
            <wp:simplePos x="0" y="0"/>
            <wp:positionH relativeFrom="margin">
              <wp:posOffset>-110400</wp:posOffset>
            </wp:positionH>
            <wp:positionV relativeFrom="line">
              <wp:posOffset>282537</wp:posOffset>
            </wp:positionV>
            <wp:extent cx="6120057" cy="4361039"/>
            <wp:effectExtent l="0" t="0" r="0" b="0"/>
            <wp:wrapTopAndBottom distT="152400" distB="152400"/>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6">
                      <a:extLst/>
                    </a:blip>
                    <a:srcRect l="0" t="0" r="0" b="14984"/>
                    <a:stretch>
                      <a:fillRect/>
                    </a:stretch>
                  </pic:blipFill>
                  <pic:spPr>
                    <a:xfrm>
                      <a:off x="0" y="0"/>
                      <a:ext cx="6120057" cy="4361039"/>
                    </a:xfrm>
                    <a:prstGeom prst="rect">
                      <a:avLst/>
                    </a:prstGeom>
                    <a:ln w="12700" cap="flat">
                      <a:solidFill>
                        <a:srgbClr val="000000"/>
                      </a:solidFill>
                      <a:prstDash val="solid"/>
                      <a:miter lim="400000"/>
                    </a:ln>
                    <a:effectLst/>
                  </pic:spPr>
                </pic:pic>
              </a:graphicData>
            </a:graphic>
          </wp:anchor>
        </w:drawing>
      </w:r>
      <w:r>
        <w:rPr>
          <w:rtl w:val="0"/>
          <w:lang w:val="en-US"/>
        </w:rPr>
        <w:t xml:space="preserve"> </w:t>
      </w:r>
    </w:p>
    <w:p>
      <w:pPr>
        <w:pStyle w:val="正文"/>
        <w:spacing w:line="360" w:lineRule="auto"/>
      </w:pPr>
    </w:p>
    <w:p>
      <w:pPr>
        <w:pStyle w:val="正文"/>
        <w:spacing w:line="360" w:lineRule="auto"/>
      </w:pPr>
    </w:p>
    <w:p>
      <w:pPr>
        <w:pStyle w:val="正文"/>
        <w:spacing w:line="360" w:lineRule="auto"/>
      </w:pPr>
      <w:r>
        <w:rPr>
          <w:rtl w:val="0"/>
          <w:lang w:val="en-US"/>
        </w:rPr>
        <w:t>This is a person who has three kinds of chronic disease</w:t>
      </w:r>
      <w:r>
        <w:drawing xmlns:a="http://schemas.openxmlformats.org/drawingml/2006/main">
          <wp:anchor distT="152400" distB="152400" distL="152400" distR="152400" simplePos="0" relativeHeight="251662336" behindDoc="0" locked="0" layoutInCell="1" allowOverlap="1">
            <wp:simplePos x="0" y="0"/>
            <wp:positionH relativeFrom="margin">
              <wp:posOffset>0</wp:posOffset>
            </wp:positionH>
            <wp:positionV relativeFrom="line">
              <wp:posOffset>260697</wp:posOffset>
            </wp:positionV>
            <wp:extent cx="6120057" cy="2768402"/>
            <wp:effectExtent l="0" t="0" r="0" b="0"/>
            <wp:wrapTopAndBottom distT="152400" distB="152400"/>
            <wp:docPr id="1073741828" name="officeArt object" descr="图像"/>
            <wp:cNvGraphicFramePr/>
            <a:graphic xmlns:a="http://schemas.openxmlformats.org/drawingml/2006/main">
              <a:graphicData uri="http://schemas.openxmlformats.org/drawingml/2006/picture">
                <pic:pic xmlns:pic="http://schemas.openxmlformats.org/drawingml/2006/picture">
                  <pic:nvPicPr>
                    <pic:cNvPr id="1073741828" name="图像" descr="图像"/>
                    <pic:cNvPicPr>
                      <a:picLocks noChangeAspect="1"/>
                    </pic:cNvPicPr>
                  </pic:nvPicPr>
                  <pic:blipFill>
                    <a:blip r:embed="rId7">
                      <a:extLst/>
                    </a:blip>
                    <a:stretch>
                      <a:fillRect/>
                    </a:stretch>
                  </pic:blipFill>
                  <pic:spPr>
                    <a:xfrm>
                      <a:off x="0" y="0"/>
                      <a:ext cx="6120057" cy="2768402"/>
                    </a:xfrm>
                    <a:prstGeom prst="rect">
                      <a:avLst/>
                    </a:prstGeom>
                    <a:ln w="12700" cap="flat">
                      <a:solidFill>
                        <a:srgbClr val="000000"/>
                      </a:solidFill>
                      <a:prstDash val="solid"/>
                      <a:miter lim="400000"/>
                    </a:ln>
                    <a:effectLst/>
                  </pic:spPr>
                </pic:pic>
              </a:graphicData>
            </a:graphic>
          </wp:anchor>
        </w:drawing>
      </w:r>
    </w:p>
    <w:p>
      <w:pPr>
        <w:pStyle w:val="正文"/>
        <w:spacing w:line="360" w:lineRule="auto"/>
      </w:pPr>
      <w:r>
        <w:rPr>
          <w:rtl w:val="0"/>
          <w:lang w:val="en-US"/>
        </w:rPr>
        <w:t>Costumer can change plan in selection box to check price</w:t>
      </w:r>
      <w:r>
        <w:drawing xmlns:a="http://schemas.openxmlformats.org/drawingml/2006/main">
          <wp:anchor distT="152400" distB="152400" distL="152400" distR="152400" simplePos="0" relativeHeight="251663360" behindDoc="0" locked="0" layoutInCell="1" allowOverlap="1">
            <wp:simplePos x="0" y="0"/>
            <wp:positionH relativeFrom="margin">
              <wp:posOffset>0</wp:posOffset>
            </wp:positionH>
            <wp:positionV relativeFrom="line">
              <wp:posOffset>306548</wp:posOffset>
            </wp:positionV>
            <wp:extent cx="6120057" cy="579304"/>
            <wp:effectExtent l="0" t="0" r="0" b="0"/>
            <wp:wrapTopAndBottom distT="152400" distB="152400"/>
            <wp:docPr id="1073741829" name="officeArt object" descr="图像"/>
            <wp:cNvGraphicFramePr/>
            <a:graphic xmlns:a="http://schemas.openxmlformats.org/drawingml/2006/main">
              <a:graphicData uri="http://schemas.openxmlformats.org/drawingml/2006/picture">
                <pic:pic xmlns:pic="http://schemas.openxmlformats.org/drawingml/2006/picture">
                  <pic:nvPicPr>
                    <pic:cNvPr id="1073741829" name="图像" descr="图像"/>
                    <pic:cNvPicPr>
                      <a:picLocks noChangeAspect="1"/>
                    </pic:cNvPicPr>
                  </pic:nvPicPr>
                  <pic:blipFill>
                    <a:blip r:embed="rId8">
                      <a:extLst/>
                    </a:blip>
                    <a:srcRect l="0" t="0" r="0" b="0"/>
                    <a:stretch>
                      <a:fillRect/>
                    </a:stretch>
                  </pic:blipFill>
                  <pic:spPr>
                    <a:xfrm>
                      <a:off x="0" y="0"/>
                      <a:ext cx="6120057" cy="579304"/>
                    </a:xfrm>
                    <a:prstGeom prst="rect">
                      <a:avLst/>
                    </a:prstGeom>
                    <a:ln w="12700" cap="flat">
                      <a:solidFill>
                        <a:srgbClr val="000000"/>
                      </a:solidFill>
                      <a:prstDash val="solid"/>
                      <a:miter lim="400000"/>
                    </a:ln>
                    <a:effectLst/>
                  </pic:spPr>
                </pic:pic>
              </a:graphicData>
            </a:graphic>
          </wp:anchor>
        </w:drawing>
      </w:r>
    </w:p>
    <w:p>
      <w:pPr>
        <w:pStyle w:val="正文"/>
        <w:spacing w:line="360" w:lineRule="auto"/>
      </w:pP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290149</wp:posOffset>
            </wp:positionV>
            <wp:extent cx="6120057" cy="680965"/>
            <wp:effectExtent l="0" t="0" r="0" b="0"/>
            <wp:wrapTopAndBottom distT="152400" distB="152400"/>
            <wp:docPr id="1073741830" name="officeArt object" descr="图像"/>
            <wp:cNvGraphicFramePr/>
            <a:graphic xmlns:a="http://schemas.openxmlformats.org/drawingml/2006/main">
              <a:graphicData uri="http://schemas.openxmlformats.org/drawingml/2006/picture">
                <pic:pic xmlns:pic="http://schemas.openxmlformats.org/drawingml/2006/picture">
                  <pic:nvPicPr>
                    <pic:cNvPr id="1073741830" name="图像" descr="图像"/>
                    <pic:cNvPicPr>
                      <a:picLocks noChangeAspect="1"/>
                    </pic:cNvPicPr>
                  </pic:nvPicPr>
                  <pic:blipFill>
                    <a:blip r:embed="rId9">
                      <a:extLst/>
                    </a:blip>
                    <a:srcRect l="0" t="0" r="0" b="0"/>
                    <a:stretch>
                      <a:fillRect/>
                    </a:stretch>
                  </pic:blipFill>
                  <pic:spPr>
                    <a:xfrm>
                      <a:off x="0" y="0"/>
                      <a:ext cx="6120057" cy="680965"/>
                    </a:xfrm>
                    <a:prstGeom prst="rect">
                      <a:avLst/>
                    </a:prstGeom>
                    <a:ln w="12700" cap="flat">
                      <a:solidFill>
                        <a:srgbClr val="000000"/>
                      </a:solidFill>
                      <a:prstDash val="solid"/>
                      <a:miter lim="400000"/>
                    </a:ln>
                    <a:effectLst/>
                  </pic:spPr>
                </pic:pic>
              </a:graphicData>
            </a:graphic>
          </wp:anchor>
        </w:drawing>
      </w:r>
    </w:p>
    <w:p>
      <w:pPr>
        <w:pStyle w:val="正文"/>
        <w:spacing w:line="360" w:lineRule="auto"/>
      </w:pPr>
      <w:r>
        <w:rPr>
          <w:rtl w:val="0"/>
          <w:lang w:val="en-US"/>
        </w:rPr>
        <w:t>This is a quote of healthy person who doesn</w:t>
      </w:r>
      <w:r>
        <w:rPr>
          <w:rtl w:val="0"/>
          <w:lang w:val="en-US"/>
        </w:rPr>
        <w:t>’</w:t>
      </w:r>
      <w:r>
        <w:rPr>
          <w:rtl w:val="0"/>
          <w:lang w:val="en-US"/>
        </w:rPr>
        <w:t>t have any chronic disease.</w:t>
      </w: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238372</wp:posOffset>
            </wp:positionV>
            <wp:extent cx="6120057" cy="2772761"/>
            <wp:effectExtent l="0" t="0" r="0" b="0"/>
            <wp:wrapTopAndBottom distT="152400" distB="152400"/>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10">
                      <a:extLst/>
                    </a:blip>
                    <a:stretch>
                      <a:fillRect/>
                    </a:stretch>
                  </pic:blipFill>
                  <pic:spPr>
                    <a:xfrm>
                      <a:off x="0" y="0"/>
                      <a:ext cx="6120057" cy="2772761"/>
                    </a:xfrm>
                    <a:prstGeom prst="rect">
                      <a:avLst/>
                    </a:prstGeom>
                    <a:ln w="12700" cap="flat">
                      <a:solidFill>
                        <a:srgbClr val="000000"/>
                      </a:solidFill>
                      <a:prstDash val="solid"/>
                      <a:miter lim="400000"/>
                    </a:ln>
                    <a:effectLst/>
                  </pic:spPr>
                </pic:pic>
              </a:graphicData>
            </a:graphic>
          </wp:anchor>
        </w:drawing>
      </w:r>
    </w:p>
    <w:p>
      <w:pPr>
        <w:pStyle w:val="正文"/>
        <w:spacing w:line="360" w:lineRule="auto"/>
      </w:pPr>
      <w:r>
        <w:rPr>
          <w:rtl w:val="0"/>
          <w:lang w:val="en-US"/>
        </w:rPr>
        <w:t>Log in page</w:t>
      </w:r>
      <w:r>
        <w:drawing xmlns:a="http://schemas.openxmlformats.org/drawingml/2006/main">
          <wp:anchor distT="152400" distB="152400" distL="152400" distR="152400" simplePos="0" relativeHeight="251666432" behindDoc="0" locked="0" layoutInCell="1" allowOverlap="1">
            <wp:simplePos x="0" y="0"/>
            <wp:positionH relativeFrom="margin">
              <wp:posOffset>-151040</wp:posOffset>
            </wp:positionH>
            <wp:positionV relativeFrom="line">
              <wp:posOffset>327932</wp:posOffset>
            </wp:positionV>
            <wp:extent cx="6120057" cy="4686879"/>
            <wp:effectExtent l="0" t="0" r="0" b="0"/>
            <wp:wrapTopAndBottom distT="152400" distB="152400"/>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11">
                      <a:extLst/>
                    </a:blip>
                    <a:srcRect l="0" t="0" r="0" b="0"/>
                    <a:stretch>
                      <a:fillRect/>
                    </a:stretch>
                  </pic:blipFill>
                  <pic:spPr>
                    <a:xfrm>
                      <a:off x="0" y="0"/>
                      <a:ext cx="6120057" cy="4686879"/>
                    </a:xfrm>
                    <a:prstGeom prst="rect">
                      <a:avLst/>
                    </a:prstGeom>
                    <a:ln w="12700" cap="flat">
                      <a:solidFill>
                        <a:srgbClr val="000000"/>
                      </a:solidFill>
                      <a:prstDash val="solid"/>
                      <a:miter lim="400000"/>
                    </a:ln>
                    <a:effectLst/>
                  </pic:spPr>
                </pic:pic>
              </a:graphicData>
            </a:graphic>
          </wp:anchor>
        </w:drawing>
      </w:r>
    </w:p>
    <w:p>
      <w:pPr>
        <w:pStyle w:val="正文"/>
        <w:spacing w:line="360" w:lineRule="auto"/>
      </w:pPr>
    </w:p>
    <w:p>
      <w:pPr>
        <w:pStyle w:val="默认"/>
        <w:spacing w:line="360" w:lineRule="auto"/>
      </w:pPr>
      <w:r>
        <w:rPr>
          <w:rFonts w:ascii="Courier" w:hAnsi="Courier"/>
          <w:outline w:val="0"/>
          <w:color w:val="a9b6c6"/>
          <w:sz w:val="26"/>
          <w:szCs w:val="26"/>
          <w:shd w:val="clear" w:color="auto" w:fill="2a2a2a"/>
          <w:rtl w:val="0"/>
          <w:lang w:val="en-US"/>
          <w14:textFill>
            <w14:solidFill>
              <w14:srgbClr w14:val="A9B7C6"/>
            </w14:solidFill>
          </w14:textFill>
        </w:rPr>
        <w:t xml:space="preserve"> </w: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