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AEAC" w14:textId="77777777" w:rsidR="004319FD" w:rsidRPr="00864220" w:rsidRDefault="004319FD" w:rsidP="008E49F3">
      <w:pPr>
        <w:rPr>
          <w:szCs w:val="22"/>
        </w:rPr>
      </w:pPr>
    </w:p>
    <w:p w14:paraId="4F28AEAD" w14:textId="77777777" w:rsidR="007A5E0D" w:rsidRPr="00864220" w:rsidRDefault="007A5E0D" w:rsidP="004319FD">
      <w:pPr>
        <w:jc w:val="center"/>
        <w:rPr>
          <w:b/>
          <w:bCs/>
          <w:szCs w:val="22"/>
        </w:rPr>
      </w:pPr>
    </w:p>
    <w:p w14:paraId="232A46B3" w14:textId="6010EAE5" w:rsidR="004336F1" w:rsidRPr="00864220" w:rsidRDefault="00816B71" w:rsidP="004319FD">
      <w:pPr>
        <w:jc w:val="center"/>
        <w:rPr>
          <w:b/>
          <w:bCs/>
          <w:szCs w:val="22"/>
        </w:rPr>
      </w:pPr>
      <w:r w:rsidRPr="00864220">
        <w:rPr>
          <w:b/>
          <w:bCs/>
          <w:szCs w:val="22"/>
        </w:rPr>
        <w:t>Master Script Upgrade to EMSE 3.0</w:t>
      </w:r>
    </w:p>
    <w:p w14:paraId="4F28AEAF" w14:textId="77777777" w:rsidR="004319FD" w:rsidRPr="00864220" w:rsidRDefault="004319FD" w:rsidP="004319FD">
      <w:pPr>
        <w:jc w:val="center"/>
        <w:rPr>
          <w:b/>
          <w:bCs/>
          <w:szCs w:val="22"/>
        </w:rPr>
      </w:pPr>
    </w:p>
    <w:p w14:paraId="4F28AEB0" w14:textId="77777777" w:rsidR="004319FD" w:rsidRPr="00864220" w:rsidRDefault="004319FD" w:rsidP="004319FD">
      <w:pPr>
        <w:jc w:val="center"/>
        <w:rPr>
          <w:szCs w:val="22"/>
        </w:rPr>
      </w:pPr>
    </w:p>
    <w:p w14:paraId="4F28AEB1" w14:textId="77777777" w:rsidR="004319FD" w:rsidRPr="00864220" w:rsidRDefault="004319FD" w:rsidP="004319FD">
      <w:pPr>
        <w:jc w:val="center"/>
        <w:rPr>
          <w:szCs w:val="22"/>
        </w:rPr>
      </w:pPr>
    </w:p>
    <w:p w14:paraId="7ECEA3FA" w14:textId="2DA81656" w:rsidR="004336F1" w:rsidRPr="00864220" w:rsidRDefault="003756D0" w:rsidP="004336F1">
      <w:pPr>
        <w:jc w:val="center"/>
        <w:rPr>
          <w:b/>
          <w:szCs w:val="22"/>
        </w:rPr>
      </w:pPr>
      <w:r w:rsidRPr="00864220">
        <w:rPr>
          <w:b/>
          <w:szCs w:val="22"/>
        </w:rPr>
        <w:t>Clearwater, FL</w:t>
      </w:r>
    </w:p>
    <w:p w14:paraId="4F28AEB3" w14:textId="77777777" w:rsidR="00951FBF" w:rsidRPr="00864220" w:rsidRDefault="00951FBF" w:rsidP="006B1DA1">
      <w:pPr>
        <w:jc w:val="center"/>
        <w:rPr>
          <w:b/>
          <w:szCs w:val="22"/>
        </w:rPr>
      </w:pPr>
    </w:p>
    <w:p w14:paraId="4F28AEB4" w14:textId="0EA26BD1" w:rsidR="004319FD" w:rsidRPr="00864220" w:rsidRDefault="00232E10" w:rsidP="004319FD">
      <w:pPr>
        <w:jc w:val="center"/>
        <w:rPr>
          <w:b/>
          <w:color w:val="808080"/>
          <w:szCs w:val="22"/>
        </w:rPr>
      </w:pPr>
      <w:r>
        <w:rPr>
          <w:b/>
          <w:color w:val="808080"/>
          <w:szCs w:val="22"/>
        </w:rPr>
        <w:t>Aug 28, 2018</w:t>
      </w:r>
    </w:p>
    <w:p w14:paraId="4F28AEB5" w14:textId="77777777" w:rsidR="004319FD" w:rsidRPr="00864220" w:rsidRDefault="004319FD" w:rsidP="004319FD">
      <w:pPr>
        <w:jc w:val="center"/>
        <w:rPr>
          <w:color w:val="808080"/>
          <w:szCs w:val="22"/>
        </w:rPr>
      </w:pPr>
    </w:p>
    <w:p w14:paraId="4F28AEB6" w14:textId="4945DEE0" w:rsidR="004319FD" w:rsidRPr="00864220" w:rsidRDefault="000D0DB7" w:rsidP="004319FD">
      <w:pPr>
        <w:jc w:val="center"/>
        <w:rPr>
          <w:color w:val="808080"/>
          <w:szCs w:val="22"/>
        </w:rPr>
      </w:pPr>
      <w:r w:rsidRPr="00864220">
        <w:rPr>
          <w:color w:val="808080"/>
          <w:szCs w:val="22"/>
        </w:rPr>
        <w:t xml:space="preserve">Version </w:t>
      </w:r>
      <w:r w:rsidR="00C11302" w:rsidRPr="00864220">
        <w:rPr>
          <w:color w:val="808080"/>
          <w:szCs w:val="22"/>
        </w:rPr>
        <w:t>1.</w:t>
      </w:r>
      <w:r w:rsidR="001A0AE2">
        <w:rPr>
          <w:color w:val="808080"/>
          <w:szCs w:val="22"/>
        </w:rPr>
        <w:t>1</w:t>
      </w:r>
      <w:bookmarkStart w:id="0" w:name="_GoBack"/>
      <w:bookmarkEnd w:id="0"/>
    </w:p>
    <w:p w14:paraId="10F79146" w14:textId="77777777" w:rsidR="003756D0" w:rsidRPr="00864220" w:rsidRDefault="003756D0" w:rsidP="004319FD">
      <w:pPr>
        <w:jc w:val="center"/>
        <w:rPr>
          <w:color w:val="808080"/>
          <w:szCs w:val="22"/>
        </w:rPr>
      </w:pPr>
    </w:p>
    <w:p w14:paraId="4F28AEB7" w14:textId="77777777" w:rsidR="004319FD" w:rsidRPr="00864220" w:rsidRDefault="004319FD" w:rsidP="004319FD">
      <w:pPr>
        <w:jc w:val="center"/>
        <w:rPr>
          <w:color w:val="808080"/>
          <w:szCs w:val="22"/>
        </w:rPr>
      </w:pPr>
    </w:p>
    <w:p w14:paraId="4F28AEB8" w14:textId="77777777" w:rsidR="004319FD" w:rsidRPr="00864220" w:rsidRDefault="004319FD" w:rsidP="004319FD">
      <w:pPr>
        <w:jc w:val="center"/>
        <w:rPr>
          <w:color w:val="808080"/>
          <w:szCs w:val="22"/>
        </w:rPr>
      </w:pPr>
    </w:p>
    <w:p w14:paraId="4F28AEB9" w14:textId="77777777" w:rsidR="00C13C63" w:rsidRPr="00864220" w:rsidRDefault="00C13C63" w:rsidP="004319FD">
      <w:pPr>
        <w:jc w:val="center"/>
        <w:rPr>
          <w:color w:val="808080"/>
          <w:szCs w:val="22"/>
        </w:rPr>
      </w:pPr>
    </w:p>
    <w:p w14:paraId="4F28AEBA" w14:textId="77777777" w:rsidR="00C13C63" w:rsidRPr="00864220" w:rsidRDefault="00C13C63" w:rsidP="00C13C63">
      <w:pPr>
        <w:jc w:val="right"/>
        <w:rPr>
          <w:color w:val="808080"/>
          <w:szCs w:val="22"/>
        </w:rPr>
      </w:pPr>
    </w:p>
    <w:p w14:paraId="4F28AEC3" w14:textId="77777777" w:rsidR="00C13C63" w:rsidRPr="00864220" w:rsidRDefault="00C13C63" w:rsidP="00C13C63">
      <w:pPr>
        <w:jc w:val="right"/>
        <w:rPr>
          <w:color w:val="808080"/>
          <w:szCs w:val="22"/>
        </w:rPr>
      </w:pPr>
    </w:p>
    <w:p w14:paraId="4F28AEC4" w14:textId="77777777" w:rsidR="00C13C63" w:rsidRPr="00864220" w:rsidRDefault="00C13C63" w:rsidP="00C13C63">
      <w:pPr>
        <w:jc w:val="right"/>
        <w:rPr>
          <w:color w:val="808080"/>
          <w:szCs w:val="22"/>
        </w:rPr>
      </w:pPr>
    </w:p>
    <w:p w14:paraId="4F28AEC5" w14:textId="77777777" w:rsidR="006B1DA1" w:rsidRPr="00864220" w:rsidRDefault="006B1DA1" w:rsidP="004319FD">
      <w:pPr>
        <w:jc w:val="center"/>
        <w:rPr>
          <w:color w:val="808080"/>
          <w:szCs w:val="22"/>
        </w:rPr>
      </w:pPr>
    </w:p>
    <w:p w14:paraId="4F28AEC6" w14:textId="77777777" w:rsidR="006B1DA1" w:rsidRPr="00864220" w:rsidRDefault="006B1DA1" w:rsidP="004319FD">
      <w:pPr>
        <w:jc w:val="center"/>
        <w:rPr>
          <w:color w:val="808080"/>
          <w:szCs w:val="22"/>
        </w:rPr>
      </w:pPr>
    </w:p>
    <w:p w14:paraId="4F28AEC7" w14:textId="77777777" w:rsidR="006B1DA1" w:rsidRPr="00864220" w:rsidRDefault="006B1DA1" w:rsidP="004319FD">
      <w:pPr>
        <w:jc w:val="center"/>
        <w:rPr>
          <w:color w:val="808080"/>
          <w:szCs w:val="22"/>
        </w:rPr>
      </w:pPr>
    </w:p>
    <w:p w14:paraId="4F28AEC8" w14:textId="77777777" w:rsidR="006B1DA1" w:rsidRPr="00864220" w:rsidRDefault="006B1DA1" w:rsidP="004319FD">
      <w:pPr>
        <w:jc w:val="center"/>
        <w:rPr>
          <w:color w:val="808080"/>
          <w:szCs w:val="22"/>
        </w:rPr>
      </w:pPr>
    </w:p>
    <w:p w14:paraId="4F28AEC9" w14:textId="77777777" w:rsidR="006B1DA1" w:rsidRPr="00864220" w:rsidRDefault="006B1DA1" w:rsidP="004319FD">
      <w:pPr>
        <w:jc w:val="center"/>
        <w:rPr>
          <w:color w:val="808080"/>
          <w:szCs w:val="22"/>
        </w:rPr>
      </w:pPr>
    </w:p>
    <w:p w14:paraId="4F28AECA" w14:textId="77777777" w:rsidR="006B1DA1" w:rsidRPr="00864220" w:rsidRDefault="006B1DA1" w:rsidP="004319FD">
      <w:pPr>
        <w:jc w:val="center"/>
        <w:rPr>
          <w:color w:val="808080"/>
          <w:szCs w:val="22"/>
        </w:rPr>
      </w:pPr>
    </w:p>
    <w:p w14:paraId="4F28AECB" w14:textId="77777777" w:rsidR="008A62C6" w:rsidRPr="00864220" w:rsidRDefault="008A62C6">
      <w:pPr>
        <w:rPr>
          <w:bCs/>
          <w:color w:val="1C1C1C"/>
          <w:szCs w:val="22"/>
        </w:rPr>
      </w:pPr>
      <w:r w:rsidRPr="00864220">
        <w:rPr>
          <w:szCs w:val="22"/>
        </w:rPr>
        <w:br w:type="page"/>
      </w:r>
    </w:p>
    <w:p w14:paraId="4F28AECC" w14:textId="77777777" w:rsidR="008060FC" w:rsidRPr="00864220" w:rsidRDefault="008060FC" w:rsidP="00DC5959">
      <w:pPr>
        <w:pStyle w:val="Caption"/>
        <w:rPr>
          <w:rFonts w:ascii="Arial Narrow" w:hAnsi="Arial Narrow"/>
          <w:sz w:val="22"/>
          <w:szCs w:val="22"/>
        </w:rPr>
      </w:pPr>
    </w:p>
    <w:p w14:paraId="4F28AECD" w14:textId="77777777" w:rsidR="004D0814" w:rsidRPr="00864220" w:rsidRDefault="004D0814">
      <w:pPr>
        <w:pStyle w:val="Heading1"/>
        <w:tabs>
          <w:tab w:val="clear" w:pos="0"/>
        </w:tabs>
        <w:rPr>
          <w:rFonts w:cs="Times New Roman"/>
          <w:caps w:val="0"/>
          <w:sz w:val="22"/>
          <w:szCs w:val="22"/>
        </w:rPr>
      </w:pPr>
      <w:bookmarkStart w:id="1" w:name="_Toc522863399"/>
      <w:r w:rsidRPr="00864220">
        <w:rPr>
          <w:rFonts w:cs="Times New Roman"/>
          <w:caps w:val="0"/>
          <w:sz w:val="22"/>
          <w:szCs w:val="22"/>
        </w:rPr>
        <w:t>TABLE OF CONTENTS</w:t>
      </w:r>
      <w:bookmarkEnd w:id="1"/>
    </w:p>
    <w:p w14:paraId="3A40A05D" w14:textId="77777777" w:rsidR="00656743" w:rsidRPr="00864220" w:rsidRDefault="00656743" w:rsidP="00656743">
      <w:pPr>
        <w:rPr>
          <w:szCs w:val="22"/>
        </w:rPr>
      </w:pPr>
    </w:p>
    <w:p w14:paraId="5487B944" w14:textId="06D5C426" w:rsidR="001A0AE2" w:rsidRDefault="00A541FA">
      <w:pPr>
        <w:pStyle w:val="TOC1"/>
        <w:rPr>
          <w:rFonts w:asciiTheme="minorHAnsi" w:eastAsiaTheme="minorEastAsia" w:hAnsiTheme="minorHAnsi" w:cstheme="minorBidi"/>
          <w:b w:val="0"/>
          <w:bCs w:val="0"/>
          <w:caps w:val="0"/>
          <w:color w:val="auto"/>
          <w:sz w:val="22"/>
          <w:szCs w:val="22"/>
          <w:u w:val="none"/>
        </w:rPr>
      </w:pPr>
      <w:r w:rsidRPr="00864220">
        <w:rPr>
          <w:sz w:val="22"/>
          <w:szCs w:val="22"/>
        </w:rPr>
        <w:fldChar w:fldCharType="begin"/>
      </w:r>
      <w:r w:rsidR="004D0814" w:rsidRPr="00864220">
        <w:rPr>
          <w:sz w:val="22"/>
          <w:szCs w:val="22"/>
        </w:rPr>
        <w:instrText xml:space="preserve"> TOC \o "1-3" \h \z </w:instrText>
      </w:r>
      <w:r w:rsidRPr="00864220">
        <w:rPr>
          <w:sz w:val="22"/>
          <w:szCs w:val="22"/>
        </w:rPr>
        <w:fldChar w:fldCharType="separate"/>
      </w:r>
      <w:hyperlink w:anchor="_Toc522863399" w:history="1">
        <w:r w:rsidR="001A0AE2" w:rsidRPr="000F7B35">
          <w:rPr>
            <w:rStyle w:val="Hyperlink"/>
          </w:rPr>
          <w:t>TABLE OF CONTENTS</w:t>
        </w:r>
        <w:r w:rsidR="001A0AE2">
          <w:rPr>
            <w:webHidden/>
          </w:rPr>
          <w:tab/>
        </w:r>
        <w:r w:rsidR="001A0AE2">
          <w:rPr>
            <w:webHidden/>
          </w:rPr>
          <w:fldChar w:fldCharType="begin"/>
        </w:r>
        <w:r w:rsidR="001A0AE2">
          <w:rPr>
            <w:webHidden/>
          </w:rPr>
          <w:instrText xml:space="preserve"> PAGEREF _Toc522863399 \h </w:instrText>
        </w:r>
        <w:r w:rsidR="001A0AE2">
          <w:rPr>
            <w:webHidden/>
          </w:rPr>
        </w:r>
        <w:r w:rsidR="001A0AE2">
          <w:rPr>
            <w:webHidden/>
          </w:rPr>
          <w:fldChar w:fldCharType="separate"/>
        </w:r>
        <w:r w:rsidR="001A0AE2">
          <w:rPr>
            <w:webHidden/>
          </w:rPr>
          <w:t>2</w:t>
        </w:r>
        <w:r w:rsidR="001A0AE2">
          <w:rPr>
            <w:webHidden/>
          </w:rPr>
          <w:fldChar w:fldCharType="end"/>
        </w:r>
      </w:hyperlink>
    </w:p>
    <w:p w14:paraId="75DB35CC" w14:textId="64554E0F" w:rsidR="001A0AE2" w:rsidRDefault="001A0AE2">
      <w:pPr>
        <w:pStyle w:val="TOC1"/>
        <w:rPr>
          <w:rFonts w:asciiTheme="minorHAnsi" w:eastAsiaTheme="minorEastAsia" w:hAnsiTheme="minorHAnsi" w:cstheme="minorBidi"/>
          <w:b w:val="0"/>
          <w:bCs w:val="0"/>
          <w:caps w:val="0"/>
          <w:color w:val="auto"/>
          <w:sz w:val="22"/>
          <w:szCs w:val="22"/>
          <w:u w:val="none"/>
        </w:rPr>
      </w:pPr>
      <w:hyperlink w:anchor="_Toc522863400" w:history="1">
        <w:r w:rsidRPr="000F7B35">
          <w:rPr>
            <w:rStyle w:val="Hyperlink"/>
          </w:rPr>
          <w:t>Document Control</w:t>
        </w:r>
        <w:r>
          <w:rPr>
            <w:webHidden/>
          </w:rPr>
          <w:tab/>
        </w:r>
        <w:r>
          <w:rPr>
            <w:webHidden/>
          </w:rPr>
          <w:fldChar w:fldCharType="begin"/>
        </w:r>
        <w:r>
          <w:rPr>
            <w:webHidden/>
          </w:rPr>
          <w:instrText xml:space="preserve"> PAGEREF _Toc522863400 \h </w:instrText>
        </w:r>
        <w:r>
          <w:rPr>
            <w:webHidden/>
          </w:rPr>
        </w:r>
        <w:r>
          <w:rPr>
            <w:webHidden/>
          </w:rPr>
          <w:fldChar w:fldCharType="separate"/>
        </w:r>
        <w:r>
          <w:rPr>
            <w:webHidden/>
          </w:rPr>
          <w:t>3</w:t>
        </w:r>
        <w:r>
          <w:rPr>
            <w:webHidden/>
          </w:rPr>
          <w:fldChar w:fldCharType="end"/>
        </w:r>
      </w:hyperlink>
    </w:p>
    <w:p w14:paraId="75ABD9FA" w14:textId="3C108429" w:rsidR="001A0AE2" w:rsidRDefault="001A0AE2">
      <w:pPr>
        <w:pStyle w:val="TOC1"/>
        <w:rPr>
          <w:rFonts w:asciiTheme="minorHAnsi" w:eastAsiaTheme="minorEastAsia" w:hAnsiTheme="minorHAnsi" w:cstheme="minorBidi"/>
          <w:b w:val="0"/>
          <w:bCs w:val="0"/>
          <w:caps w:val="0"/>
          <w:color w:val="auto"/>
          <w:sz w:val="22"/>
          <w:szCs w:val="22"/>
          <w:u w:val="none"/>
        </w:rPr>
      </w:pPr>
      <w:hyperlink w:anchor="_Toc522863401" w:history="1">
        <w:r w:rsidRPr="000F7B35">
          <w:rPr>
            <w:rStyle w:val="Hyperlink"/>
          </w:rPr>
          <w:t>Summary</w:t>
        </w:r>
        <w:r>
          <w:rPr>
            <w:webHidden/>
          </w:rPr>
          <w:tab/>
        </w:r>
        <w:r>
          <w:rPr>
            <w:webHidden/>
          </w:rPr>
          <w:fldChar w:fldCharType="begin"/>
        </w:r>
        <w:r>
          <w:rPr>
            <w:webHidden/>
          </w:rPr>
          <w:instrText xml:space="preserve"> PAGEREF _Toc522863401 \h </w:instrText>
        </w:r>
        <w:r>
          <w:rPr>
            <w:webHidden/>
          </w:rPr>
        </w:r>
        <w:r>
          <w:rPr>
            <w:webHidden/>
          </w:rPr>
          <w:fldChar w:fldCharType="separate"/>
        </w:r>
        <w:r>
          <w:rPr>
            <w:webHidden/>
          </w:rPr>
          <w:t>3</w:t>
        </w:r>
        <w:r>
          <w:rPr>
            <w:webHidden/>
          </w:rPr>
          <w:fldChar w:fldCharType="end"/>
        </w:r>
      </w:hyperlink>
    </w:p>
    <w:p w14:paraId="5CD64A39" w14:textId="5B9409BE" w:rsidR="001A0AE2" w:rsidRDefault="001A0AE2">
      <w:pPr>
        <w:pStyle w:val="TOC1"/>
        <w:rPr>
          <w:rFonts w:asciiTheme="minorHAnsi" w:eastAsiaTheme="minorEastAsia" w:hAnsiTheme="minorHAnsi" w:cstheme="minorBidi"/>
          <w:b w:val="0"/>
          <w:bCs w:val="0"/>
          <w:caps w:val="0"/>
          <w:color w:val="auto"/>
          <w:sz w:val="22"/>
          <w:szCs w:val="22"/>
          <w:u w:val="none"/>
        </w:rPr>
      </w:pPr>
      <w:hyperlink w:anchor="_Toc522863402" w:history="1">
        <w:r w:rsidRPr="000F7B35">
          <w:rPr>
            <w:rStyle w:val="Hyperlink"/>
          </w:rPr>
          <w:t>Analysis</w:t>
        </w:r>
        <w:r>
          <w:rPr>
            <w:webHidden/>
          </w:rPr>
          <w:tab/>
        </w:r>
        <w:r>
          <w:rPr>
            <w:webHidden/>
          </w:rPr>
          <w:fldChar w:fldCharType="begin"/>
        </w:r>
        <w:r>
          <w:rPr>
            <w:webHidden/>
          </w:rPr>
          <w:instrText xml:space="preserve"> PAGEREF _Toc522863402 \h </w:instrText>
        </w:r>
        <w:r>
          <w:rPr>
            <w:webHidden/>
          </w:rPr>
        </w:r>
        <w:r>
          <w:rPr>
            <w:webHidden/>
          </w:rPr>
          <w:fldChar w:fldCharType="separate"/>
        </w:r>
        <w:r>
          <w:rPr>
            <w:webHidden/>
          </w:rPr>
          <w:t>3</w:t>
        </w:r>
        <w:r>
          <w:rPr>
            <w:webHidden/>
          </w:rPr>
          <w:fldChar w:fldCharType="end"/>
        </w:r>
      </w:hyperlink>
    </w:p>
    <w:p w14:paraId="23EA5708" w14:textId="612CB7BC" w:rsidR="001A0AE2" w:rsidRDefault="001A0AE2">
      <w:pPr>
        <w:pStyle w:val="TOC1"/>
        <w:rPr>
          <w:rFonts w:asciiTheme="minorHAnsi" w:eastAsiaTheme="minorEastAsia" w:hAnsiTheme="minorHAnsi" w:cstheme="minorBidi"/>
          <w:b w:val="0"/>
          <w:bCs w:val="0"/>
          <w:caps w:val="0"/>
          <w:color w:val="auto"/>
          <w:sz w:val="22"/>
          <w:szCs w:val="22"/>
          <w:u w:val="none"/>
        </w:rPr>
      </w:pPr>
      <w:hyperlink w:anchor="_Toc522863403" w:history="1">
        <w:r w:rsidRPr="000F7B35">
          <w:rPr>
            <w:rStyle w:val="Hyperlink"/>
          </w:rPr>
          <w:t>Conversion Details</w:t>
        </w:r>
        <w:r>
          <w:rPr>
            <w:webHidden/>
          </w:rPr>
          <w:tab/>
        </w:r>
        <w:r>
          <w:rPr>
            <w:webHidden/>
          </w:rPr>
          <w:fldChar w:fldCharType="begin"/>
        </w:r>
        <w:r>
          <w:rPr>
            <w:webHidden/>
          </w:rPr>
          <w:instrText xml:space="preserve"> PAGEREF _Toc522863403 \h </w:instrText>
        </w:r>
        <w:r>
          <w:rPr>
            <w:webHidden/>
          </w:rPr>
        </w:r>
        <w:r>
          <w:rPr>
            <w:webHidden/>
          </w:rPr>
          <w:fldChar w:fldCharType="separate"/>
        </w:r>
        <w:r>
          <w:rPr>
            <w:webHidden/>
          </w:rPr>
          <w:t>4</w:t>
        </w:r>
        <w:r>
          <w:rPr>
            <w:webHidden/>
          </w:rPr>
          <w:fldChar w:fldCharType="end"/>
        </w:r>
      </w:hyperlink>
    </w:p>
    <w:p w14:paraId="70199E14" w14:textId="0C12E9F3" w:rsidR="001A0AE2" w:rsidRDefault="001A0AE2">
      <w:pPr>
        <w:pStyle w:val="TOC2"/>
        <w:rPr>
          <w:rFonts w:asciiTheme="minorHAnsi" w:eastAsiaTheme="minorEastAsia" w:hAnsiTheme="minorHAnsi" w:cstheme="minorBidi"/>
          <w:b w:val="0"/>
          <w:bCs w:val="0"/>
          <w:smallCaps w:val="0"/>
          <w:noProof/>
          <w:color w:val="auto"/>
          <w:sz w:val="22"/>
          <w:szCs w:val="22"/>
        </w:rPr>
      </w:pPr>
      <w:hyperlink w:anchor="_Toc522863404" w:history="1">
        <w:r w:rsidRPr="000F7B35">
          <w:rPr>
            <w:rStyle w:val="Hyperlink"/>
            <w:noProof/>
          </w:rPr>
          <w:t>Branch execution order inconsistent with the 3.0 architecture</w:t>
        </w:r>
        <w:r>
          <w:rPr>
            <w:noProof/>
            <w:webHidden/>
          </w:rPr>
          <w:tab/>
        </w:r>
        <w:r>
          <w:rPr>
            <w:noProof/>
            <w:webHidden/>
          </w:rPr>
          <w:fldChar w:fldCharType="begin"/>
        </w:r>
        <w:r>
          <w:rPr>
            <w:noProof/>
            <w:webHidden/>
          </w:rPr>
          <w:instrText xml:space="preserve"> PAGEREF _Toc522863404 \h </w:instrText>
        </w:r>
        <w:r>
          <w:rPr>
            <w:noProof/>
            <w:webHidden/>
          </w:rPr>
        </w:r>
        <w:r>
          <w:rPr>
            <w:noProof/>
            <w:webHidden/>
          </w:rPr>
          <w:fldChar w:fldCharType="separate"/>
        </w:r>
        <w:r>
          <w:rPr>
            <w:noProof/>
            <w:webHidden/>
          </w:rPr>
          <w:t>4</w:t>
        </w:r>
        <w:r>
          <w:rPr>
            <w:noProof/>
            <w:webHidden/>
          </w:rPr>
          <w:fldChar w:fldCharType="end"/>
        </w:r>
      </w:hyperlink>
    </w:p>
    <w:p w14:paraId="21D24CBE" w14:textId="6BFD126B" w:rsidR="001A0AE2" w:rsidRDefault="001A0AE2">
      <w:pPr>
        <w:pStyle w:val="TOC2"/>
        <w:rPr>
          <w:rFonts w:asciiTheme="minorHAnsi" w:eastAsiaTheme="minorEastAsia" w:hAnsiTheme="minorHAnsi" w:cstheme="minorBidi"/>
          <w:b w:val="0"/>
          <w:bCs w:val="0"/>
          <w:smallCaps w:val="0"/>
          <w:noProof/>
          <w:color w:val="auto"/>
          <w:sz w:val="22"/>
          <w:szCs w:val="22"/>
        </w:rPr>
      </w:pPr>
      <w:hyperlink w:anchor="_Toc522863405" w:history="1">
        <w:r w:rsidRPr="000F7B35">
          <w:rPr>
            <w:rStyle w:val="Hyperlink"/>
            <w:noProof/>
          </w:rPr>
          <w:t>Business-Specific code located in base control strings</w:t>
        </w:r>
        <w:r>
          <w:rPr>
            <w:noProof/>
            <w:webHidden/>
          </w:rPr>
          <w:tab/>
        </w:r>
        <w:r>
          <w:rPr>
            <w:noProof/>
            <w:webHidden/>
          </w:rPr>
          <w:fldChar w:fldCharType="begin"/>
        </w:r>
        <w:r>
          <w:rPr>
            <w:noProof/>
            <w:webHidden/>
          </w:rPr>
          <w:instrText xml:space="preserve"> PAGEREF _Toc522863405 \h </w:instrText>
        </w:r>
        <w:r>
          <w:rPr>
            <w:noProof/>
            <w:webHidden/>
          </w:rPr>
        </w:r>
        <w:r>
          <w:rPr>
            <w:noProof/>
            <w:webHidden/>
          </w:rPr>
          <w:fldChar w:fldCharType="separate"/>
        </w:r>
        <w:r>
          <w:rPr>
            <w:noProof/>
            <w:webHidden/>
          </w:rPr>
          <w:t>5</w:t>
        </w:r>
        <w:r>
          <w:rPr>
            <w:noProof/>
            <w:webHidden/>
          </w:rPr>
          <w:fldChar w:fldCharType="end"/>
        </w:r>
      </w:hyperlink>
    </w:p>
    <w:p w14:paraId="1BD6E905" w14:textId="6CFF6383" w:rsidR="001A0AE2" w:rsidRDefault="001A0AE2">
      <w:pPr>
        <w:pStyle w:val="TOC2"/>
        <w:rPr>
          <w:rFonts w:asciiTheme="minorHAnsi" w:eastAsiaTheme="minorEastAsia" w:hAnsiTheme="minorHAnsi" w:cstheme="minorBidi"/>
          <w:b w:val="0"/>
          <w:bCs w:val="0"/>
          <w:smallCaps w:val="0"/>
          <w:noProof/>
          <w:color w:val="auto"/>
          <w:sz w:val="22"/>
          <w:szCs w:val="22"/>
        </w:rPr>
      </w:pPr>
      <w:hyperlink w:anchor="_Toc522863406" w:history="1">
        <w:r w:rsidRPr="000F7B35">
          <w:rPr>
            <w:rStyle w:val="Hyperlink"/>
            <w:noProof/>
          </w:rPr>
          <w:t>Consolidations</w:t>
        </w:r>
        <w:r>
          <w:rPr>
            <w:noProof/>
            <w:webHidden/>
          </w:rPr>
          <w:tab/>
        </w:r>
        <w:r>
          <w:rPr>
            <w:noProof/>
            <w:webHidden/>
          </w:rPr>
          <w:fldChar w:fldCharType="begin"/>
        </w:r>
        <w:r>
          <w:rPr>
            <w:noProof/>
            <w:webHidden/>
          </w:rPr>
          <w:instrText xml:space="preserve"> PAGEREF _Toc522863406 \h </w:instrText>
        </w:r>
        <w:r>
          <w:rPr>
            <w:noProof/>
            <w:webHidden/>
          </w:rPr>
        </w:r>
        <w:r>
          <w:rPr>
            <w:noProof/>
            <w:webHidden/>
          </w:rPr>
          <w:fldChar w:fldCharType="separate"/>
        </w:r>
        <w:r>
          <w:rPr>
            <w:noProof/>
            <w:webHidden/>
          </w:rPr>
          <w:t>6</w:t>
        </w:r>
        <w:r>
          <w:rPr>
            <w:noProof/>
            <w:webHidden/>
          </w:rPr>
          <w:fldChar w:fldCharType="end"/>
        </w:r>
      </w:hyperlink>
    </w:p>
    <w:p w14:paraId="1EB6300C" w14:textId="4D608FCF" w:rsidR="001A0AE2" w:rsidRDefault="001A0AE2">
      <w:pPr>
        <w:pStyle w:val="TOC2"/>
        <w:rPr>
          <w:rFonts w:asciiTheme="minorHAnsi" w:eastAsiaTheme="minorEastAsia" w:hAnsiTheme="minorHAnsi" w:cstheme="minorBidi"/>
          <w:b w:val="0"/>
          <w:bCs w:val="0"/>
          <w:smallCaps w:val="0"/>
          <w:noProof/>
          <w:color w:val="auto"/>
          <w:sz w:val="22"/>
          <w:szCs w:val="22"/>
        </w:rPr>
      </w:pPr>
      <w:hyperlink w:anchor="_Toc522863407" w:history="1">
        <w:r w:rsidRPr="000F7B35">
          <w:rPr>
            <w:rStyle w:val="Hyperlink"/>
            <w:noProof/>
          </w:rPr>
          <w:t>new custom functions created</w:t>
        </w:r>
        <w:r>
          <w:rPr>
            <w:noProof/>
            <w:webHidden/>
          </w:rPr>
          <w:tab/>
        </w:r>
        <w:r>
          <w:rPr>
            <w:noProof/>
            <w:webHidden/>
          </w:rPr>
          <w:fldChar w:fldCharType="begin"/>
        </w:r>
        <w:r>
          <w:rPr>
            <w:noProof/>
            <w:webHidden/>
          </w:rPr>
          <w:instrText xml:space="preserve"> PAGEREF _Toc522863407 \h </w:instrText>
        </w:r>
        <w:r>
          <w:rPr>
            <w:noProof/>
            <w:webHidden/>
          </w:rPr>
        </w:r>
        <w:r>
          <w:rPr>
            <w:noProof/>
            <w:webHidden/>
          </w:rPr>
          <w:fldChar w:fldCharType="separate"/>
        </w:r>
        <w:r>
          <w:rPr>
            <w:noProof/>
            <w:webHidden/>
          </w:rPr>
          <w:t>7</w:t>
        </w:r>
        <w:r>
          <w:rPr>
            <w:noProof/>
            <w:webHidden/>
          </w:rPr>
          <w:fldChar w:fldCharType="end"/>
        </w:r>
      </w:hyperlink>
    </w:p>
    <w:p w14:paraId="4E5DFDEC" w14:textId="0B4DFC79" w:rsidR="001A0AE2" w:rsidRDefault="001A0AE2">
      <w:pPr>
        <w:pStyle w:val="TOC2"/>
        <w:rPr>
          <w:rFonts w:asciiTheme="minorHAnsi" w:eastAsiaTheme="minorEastAsia" w:hAnsiTheme="minorHAnsi" w:cstheme="minorBidi"/>
          <w:b w:val="0"/>
          <w:bCs w:val="0"/>
          <w:smallCaps w:val="0"/>
          <w:noProof/>
          <w:color w:val="auto"/>
          <w:sz w:val="22"/>
          <w:szCs w:val="22"/>
        </w:rPr>
      </w:pPr>
      <w:hyperlink w:anchor="_Toc522863408" w:history="1">
        <w:r w:rsidRPr="000F7B35">
          <w:rPr>
            <w:rStyle w:val="Hyperlink"/>
            <w:noProof/>
          </w:rPr>
          <w:t>Special Event Considerations</w:t>
        </w:r>
        <w:r>
          <w:rPr>
            <w:noProof/>
            <w:webHidden/>
          </w:rPr>
          <w:tab/>
        </w:r>
        <w:r>
          <w:rPr>
            <w:noProof/>
            <w:webHidden/>
          </w:rPr>
          <w:fldChar w:fldCharType="begin"/>
        </w:r>
        <w:r>
          <w:rPr>
            <w:noProof/>
            <w:webHidden/>
          </w:rPr>
          <w:instrText xml:space="preserve"> PAGEREF _Toc522863408 \h </w:instrText>
        </w:r>
        <w:r>
          <w:rPr>
            <w:noProof/>
            <w:webHidden/>
          </w:rPr>
        </w:r>
        <w:r>
          <w:rPr>
            <w:noProof/>
            <w:webHidden/>
          </w:rPr>
          <w:fldChar w:fldCharType="separate"/>
        </w:r>
        <w:r>
          <w:rPr>
            <w:noProof/>
            <w:webHidden/>
          </w:rPr>
          <w:t>7</w:t>
        </w:r>
        <w:r>
          <w:rPr>
            <w:noProof/>
            <w:webHidden/>
          </w:rPr>
          <w:fldChar w:fldCharType="end"/>
        </w:r>
      </w:hyperlink>
    </w:p>
    <w:p w14:paraId="06E31E1B" w14:textId="616F303D" w:rsidR="001A0AE2" w:rsidRDefault="001A0AE2">
      <w:pPr>
        <w:pStyle w:val="TOC1"/>
        <w:rPr>
          <w:rFonts w:asciiTheme="minorHAnsi" w:eastAsiaTheme="minorEastAsia" w:hAnsiTheme="minorHAnsi" w:cstheme="minorBidi"/>
          <w:b w:val="0"/>
          <w:bCs w:val="0"/>
          <w:caps w:val="0"/>
          <w:color w:val="auto"/>
          <w:sz w:val="22"/>
          <w:szCs w:val="22"/>
          <w:u w:val="none"/>
        </w:rPr>
      </w:pPr>
      <w:hyperlink w:anchor="_Toc522863409" w:history="1">
        <w:r w:rsidRPr="000F7B35">
          <w:rPr>
            <w:rStyle w:val="Hyperlink"/>
          </w:rPr>
          <w:t>Intentional Omissions</w:t>
        </w:r>
        <w:r>
          <w:rPr>
            <w:webHidden/>
          </w:rPr>
          <w:tab/>
        </w:r>
        <w:r>
          <w:rPr>
            <w:webHidden/>
          </w:rPr>
          <w:fldChar w:fldCharType="begin"/>
        </w:r>
        <w:r>
          <w:rPr>
            <w:webHidden/>
          </w:rPr>
          <w:instrText xml:space="preserve"> PAGEREF _Toc522863409 \h </w:instrText>
        </w:r>
        <w:r>
          <w:rPr>
            <w:webHidden/>
          </w:rPr>
        </w:r>
        <w:r>
          <w:rPr>
            <w:webHidden/>
          </w:rPr>
          <w:fldChar w:fldCharType="separate"/>
        </w:r>
        <w:r>
          <w:rPr>
            <w:webHidden/>
          </w:rPr>
          <w:t>8</w:t>
        </w:r>
        <w:r>
          <w:rPr>
            <w:webHidden/>
          </w:rPr>
          <w:fldChar w:fldCharType="end"/>
        </w:r>
      </w:hyperlink>
    </w:p>
    <w:p w14:paraId="52069D57" w14:textId="6268353A" w:rsidR="001A0AE2" w:rsidRDefault="001A0AE2">
      <w:pPr>
        <w:pStyle w:val="TOC2"/>
        <w:rPr>
          <w:rFonts w:asciiTheme="minorHAnsi" w:eastAsiaTheme="minorEastAsia" w:hAnsiTheme="minorHAnsi" w:cstheme="minorBidi"/>
          <w:b w:val="0"/>
          <w:bCs w:val="0"/>
          <w:smallCaps w:val="0"/>
          <w:noProof/>
          <w:color w:val="auto"/>
          <w:sz w:val="22"/>
          <w:szCs w:val="22"/>
        </w:rPr>
      </w:pPr>
      <w:hyperlink w:anchor="_Toc522863410" w:history="1">
        <w:r w:rsidRPr="000F7B35">
          <w:rPr>
            <w:rStyle w:val="Hyperlink"/>
            <w:noProof/>
          </w:rPr>
          <w:t>No Active Business-Specific code outside of variable branch structure (Base Control Strings)</w:t>
        </w:r>
        <w:r>
          <w:rPr>
            <w:noProof/>
            <w:webHidden/>
          </w:rPr>
          <w:tab/>
        </w:r>
        <w:r>
          <w:rPr>
            <w:noProof/>
            <w:webHidden/>
          </w:rPr>
          <w:fldChar w:fldCharType="begin"/>
        </w:r>
        <w:r>
          <w:rPr>
            <w:noProof/>
            <w:webHidden/>
          </w:rPr>
          <w:instrText xml:space="preserve"> PAGEREF _Toc522863410 \h </w:instrText>
        </w:r>
        <w:r>
          <w:rPr>
            <w:noProof/>
            <w:webHidden/>
          </w:rPr>
        </w:r>
        <w:r>
          <w:rPr>
            <w:noProof/>
            <w:webHidden/>
          </w:rPr>
          <w:fldChar w:fldCharType="separate"/>
        </w:r>
        <w:r>
          <w:rPr>
            <w:noProof/>
            <w:webHidden/>
          </w:rPr>
          <w:t>8</w:t>
        </w:r>
        <w:r>
          <w:rPr>
            <w:noProof/>
            <w:webHidden/>
          </w:rPr>
          <w:fldChar w:fldCharType="end"/>
        </w:r>
      </w:hyperlink>
    </w:p>
    <w:p w14:paraId="62CF00E6" w14:textId="19E34B29" w:rsidR="001A0AE2" w:rsidRDefault="001A0AE2">
      <w:pPr>
        <w:pStyle w:val="TOC2"/>
        <w:rPr>
          <w:rFonts w:asciiTheme="minorHAnsi" w:eastAsiaTheme="minorEastAsia" w:hAnsiTheme="minorHAnsi" w:cstheme="minorBidi"/>
          <w:b w:val="0"/>
          <w:bCs w:val="0"/>
          <w:smallCaps w:val="0"/>
          <w:noProof/>
          <w:color w:val="auto"/>
          <w:sz w:val="22"/>
          <w:szCs w:val="22"/>
        </w:rPr>
      </w:pPr>
      <w:hyperlink w:anchor="_Toc522863411" w:history="1">
        <w:r w:rsidRPr="000F7B35">
          <w:rPr>
            <w:rStyle w:val="Hyperlink"/>
            <w:noProof/>
          </w:rPr>
          <w:t>Unused enabled events</w:t>
        </w:r>
        <w:r>
          <w:rPr>
            <w:noProof/>
            <w:webHidden/>
          </w:rPr>
          <w:tab/>
        </w:r>
        <w:r>
          <w:rPr>
            <w:noProof/>
            <w:webHidden/>
          </w:rPr>
          <w:fldChar w:fldCharType="begin"/>
        </w:r>
        <w:r>
          <w:rPr>
            <w:noProof/>
            <w:webHidden/>
          </w:rPr>
          <w:instrText xml:space="preserve"> PAGEREF _Toc522863411 \h </w:instrText>
        </w:r>
        <w:r>
          <w:rPr>
            <w:noProof/>
            <w:webHidden/>
          </w:rPr>
        </w:r>
        <w:r>
          <w:rPr>
            <w:noProof/>
            <w:webHidden/>
          </w:rPr>
          <w:fldChar w:fldCharType="separate"/>
        </w:r>
        <w:r>
          <w:rPr>
            <w:noProof/>
            <w:webHidden/>
          </w:rPr>
          <w:t>8</w:t>
        </w:r>
        <w:r>
          <w:rPr>
            <w:noProof/>
            <w:webHidden/>
          </w:rPr>
          <w:fldChar w:fldCharType="end"/>
        </w:r>
      </w:hyperlink>
    </w:p>
    <w:p w14:paraId="3A625FC8" w14:textId="2D0623D8" w:rsidR="001A0AE2" w:rsidRDefault="001A0AE2">
      <w:pPr>
        <w:pStyle w:val="TOC2"/>
        <w:rPr>
          <w:rFonts w:asciiTheme="minorHAnsi" w:eastAsiaTheme="minorEastAsia" w:hAnsiTheme="minorHAnsi" w:cstheme="minorBidi"/>
          <w:b w:val="0"/>
          <w:bCs w:val="0"/>
          <w:smallCaps w:val="0"/>
          <w:noProof/>
          <w:color w:val="auto"/>
          <w:sz w:val="22"/>
          <w:szCs w:val="22"/>
        </w:rPr>
      </w:pPr>
      <w:hyperlink w:anchor="_Toc522863412" w:history="1">
        <w:r w:rsidRPr="000F7B35">
          <w:rPr>
            <w:rStyle w:val="Hyperlink"/>
            <w:noProof/>
          </w:rPr>
          <w:t>Abandoned approaches, disabled, or not called from existing Active code</w:t>
        </w:r>
        <w:r>
          <w:rPr>
            <w:noProof/>
            <w:webHidden/>
          </w:rPr>
          <w:tab/>
        </w:r>
        <w:r>
          <w:rPr>
            <w:noProof/>
            <w:webHidden/>
          </w:rPr>
          <w:fldChar w:fldCharType="begin"/>
        </w:r>
        <w:r>
          <w:rPr>
            <w:noProof/>
            <w:webHidden/>
          </w:rPr>
          <w:instrText xml:space="preserve"> PAGEREF _Toc522863412 \h </w:instrText>
        </w:r>
        <w:r>
          <w:rPr>
            <w:noProof/>
            <w:webHidden/>
          </w:rPr>
        </w:r>
        <w:r>
          <w:rPr>
            <w:noProof/>
            <w:webHidden/>
          </w:rPr>
          <w:fldChar w:fldCharType="separate"/>
        </w:r>
        <w:r>
          <w:rPr>
            <w:noProof/>
            <w:webHidden/>
          </w:rPr>
          <w:t>9</w:t>
        </w:r>
        <w:r>
          <w:rPr>
            <w:noProof/>
            <w:webHidden/>
          </w:rPr>
          <w:fldChar w:fldCharType="end"/>
        </w:r>
      </w:hyperlink>
    </w:p>
    <w:p w14:paraId="6B014888" w14:textId="15A97732" w:rsidR="001A0AE2" w:rsidRDefault="001A0AE2">
      <w:pPr>
        <w:pStyle w:val="TOC1"/>
        <w:rPr>
          <w:rFonts w:asciiTheme="minorHAnsi" w:eastAsiaTheme="minorEastAsia" w:hAnsiTheme="minorHAnsi" w:cstheme="minorBidi"/>
          <w:b w:val="0"/>
          <w:bCs w:val="0"/>
          <w:caps w:val="0"/>
          <w:color w:val="auto"/>
          <w:sz w:val="22"/>
          <w:szCs w:val="22"/>
          <w:u w:val="none"/>
        </w:rPr>
      </w:pPr>
      <w:hyperlink w:anchor="_Toc522863413" w:history="1">
        <w:r w:rsidRPr="000F7B35">
          <w:rPr>
            <w:rStyle w:val="Hyperlink"/>
          </w:rPr>
          <w:t>Recommendations</w:t>
        </w:r>
        <w:r>
          <w:rPr>
            <w:webHidden/>
          </w:rPr>
          <w:tab/>
        </w:r>
        <w:r>
          <w:rPr>
            <w:webHidden/>
          </w:rPr>
          <w:fldChar w:fldCharType="begin"/>
        </w:r>
        <w:r>
          <w:rPr>
            <w:webHidden/>
          </w:rPr>
          <w:instrText xml:space="preserve"> PAGEREF _Toc522863413 \h </w:instrText>
        </w:r>
        <w:r>
          <w:rPr>
            <w:webHidden/>
          </w:rPr>
        </w:r>
        <w:r>
          <w:rPr>
            <w:webHidden/>
          </w:rPr>
          <w:fldChar w:fldCharType="separate"/>
        </w:r>
        <w:r>
          <w:rPr>
            <w:webHidden/>
          </w:rPr>
          <w:t>10</w:t>
        </w:r>
        <w:r>
          <w:rPr>
            <w:webHidden/>
          </w:rPr>
          <w:fldChar w:fldCharType="end"/>
        </w:r>
      </w:hyperlink>
    </w:p>
    <w:p w14:paraId="2B48712F" w14:textId="1D041641" w:rsidR="001A0AE2" w:rsidRDefault="001A0AE2">
      <w:pPr>
        <w:pStyle w:val="TOC1"/>
        <w:rPr>
          <w:rFonts w:asciiTheme="minorHAnsi" w:eastAsiaTheme="minorEastAsia" w:hAnsiTheme="minorHAnsi" w:cstheme="minorBidi"/>
          <w:b w:val="0"/>
          <w:bCs w:val="0"/>
          <w:caps w:val="0"/>
          <w:color w:val="auto"/>
          <w:sz w:val="22"/>
          <w:szCs w:val="22"/>
          <w:u w:val="none"/>
        </w:rPr>
      </w:pPr>
      <w:hyperlink w:anchor="_Toc522863414" w:history="1">
        <w:r w:rsidRPr="000F7B35">
          <w:rPr>
            <w:rStyle w:val="Hyperlink"/>
          </w:rPr>
          <w:t>repository contents</w:t>
        </w:r>
        <w:r>
          <w:rPr>
            <w:webHidden/>
          </w:rPr>
          <w:tab/>
        </w:r>
        <w:r>
          <w:rPr>
            <w:webHidden/>
          </w:rPr>
          <w:fldChar w:fldCharType="begin"/>
        </w:r>
        <w:r>
          <w:rPr>
            <w:webHidden/>
          </w:rPr>
          <w:instrText xml:space="preserve"> PAGEREF _Toc522863414 \h </w:instrText>
        </w:r>
        <w:r>
          <w:rPr>
            <w:webHidden/>
          </w:rPr>
        </w:r>
        <w:r>
          <w:rPr>
            <w:webHidden/>
          </w:rPr>
          <w:fldChar w:fldCharType="separate"/>
        </w:r>
        <w:r>
          <w:rPr>
            <w:webHidden/>
          </w:rPr>
          <w:t>13</w:t>
        </w:r>
        <w:r>
          <w:rPr>
            <w:webHidden/>
          </w:rPr>
          <w:fldChar w:fldCharType="end"/>
        </w:r>
      </w:hyperlink>
    </w:p>
    <w:p w14:paraId="152AE195" w14:textId="3C06DE69" w:rsidR="001A0AE2" w:rsidRDefault="001A0AE2">
      <w:pPr>
        <w:pStyle w:val="TOC1"/>
        <w:rPr>
          <w:rFonts w:asciiTheme="minorHAnsi" w:eastAsiaTheme="minorEastAsia" w:hAnsiTheme="minorHAnsi" w:cstheme="minorBidi"/>
          <w:b w:val="0"/>
          <w:bCs w:val="0"/>
          <w:caps w:val="0"/>
          <w:color w:val="auto"/>
          <w:sz w:val="22"/>
          <w:szCs w:val="22"/>
          <w:u w:val="none"/>
        </w:rPr>
      </w:pPr>
      <w:hyperlink w:anchor="_Toc522863415" w:history="1">
        <w:r w:rsidRPr="000F7B35">
          <w:rPr>
            <w:rStyle w:val="Hyperlink"/>
          </w:rPr>
          <w:t>Unit Test Suggestions</w:t>
        </w:r>
        <w:r>
          <w:rPr>
            <w:webHidden/>
          </w:rPr>
          <w:tab/>
        </w:r>
        <w:r>
          <w:rPr>
            <w:webHidden/>
          </w:rPr>
          <w:fldChar w:fldCharType="begin"/>
        </w:r>
        <w:r>
          <w:rPr>
            <w:webHidden/>
          </w:rPr>
          <w:instrText xml:space="preserve"> PAGEREF _Toc522863415 \h </w:instrText>
        </w:r>
        <w:r>
          <w:rPr>
            <w:webHidden/>
          </w:rPr>
        </w:r>
        <w:r>
          <w:rPr>
            <w:webHidden/>
          </w:rPr>
          <w:fldChar w:fldCharType="separate"/>
        </w:r>
        <w:r>
          <w:rPr>
            <w:webHidden/>
          </w:rPr>
          <w:t>13</w:t>
        </w:r>
        <w:r>
          <w:rPr>
            <w:webHidden/>
          </w:rPr>
          <w:fldChar w:fldCharType="end"/>
        </w:r>
      </w:hyperlink>
    </w:p>
    <w:p w14:paraId="291CCBE0" w14:textId="01801860" w:rsidR="001A0AE2" w:rsidRDefault="001A0AE2">
      <w:pPr>
        <w:pStyle w:val="TOC1"/>
        <w:rPr>
          <w:rFonts w:asciiTheme="minorHAnsi" w:eastAsiaTheme="minorEastAsia" w:hAnsiTheme="minorHAnsi" w:cstheme="minorBidi"/>
          <w:b w:val="0"/>
          <w:bCs w:val="0"/>
          <w:caps w:val="0"/>
          <w:color w:val="auto"/>
          <w:sz w:val="22"/>
          <w:szCs w:val="22"/>
          <w:u w:val="none"/>
        </w:rPr>
      </w:pPr>
      <w:hyperlink w:anchor="_Toc522863416" w:history="1">
        <w:r w:rsidRPr="000F7B35">
          <w:rPr>
            <w:rStyle w:val="Hyperlink"/>
          </w:rPr>
          <w:t>test issues – additional discovery</w:t>
        </w:r>
        <w:r>
          <w:rPr>
            <w:webHidden/>
          </w:rPr>
          <w:tab/>
        </w:r>
        <w:r>
          <w:rPr>
            <w:webHidden/>
          </w:rPr>
          <w:fldChar w:fldCharType="begin"/>
        </w:r>
        <w:r>
          <w:rPr>
            <w:webHidden/>
          </w:rPr>
          <w:instrText xml:space="preserve"> PAGEREF _Toc522863416 \h </w:instrText>
        </w:r>
        <w:r>
          <w:rPr>
            <w:webHidden/>
          </w:rPr>
        </w:r>
        <w:r>
          <w:rPr>
            <w:webHidden/>
          </w:rPr>
          <w:fldChar w:fldCharType="separate"/>
        </w:r>
        <w:r>
          <w:rPr>
            <w:webHidden/>
          </w:rPr>
          <w:t>16</w:t>
        </w:r>
        <w:r>
          <w:rPr>
            <w:webHidden/>
          </w:rPr>
          <w:fldChar w:fldCharType="end"/>
        </w:r>
      </w:hyperlink>
    </w:p>
    <w:p w14:paraId="50C6136F" w14:textId="45B896EC" w:rsidR="001A0AE2" w:rsidRDefault="001A0AE2">
      <w:pPr>
        <w:pStyle w:val="TOC2"/>
        <w:rPr>
          <w:rFonts w:asciiTheme="minorHAnsi" w:eastAsiaTheme="minorEastAsia" w:hAnsiTheme="minorHAnsi" w:cstheme="minorBidi"/>
          <w:b w:val="0"/>
          <w:bCs w:val="0"/>
          <w:smallCaps w:val="0"/>
          <w:noProof/>
          <w:color w:val="auto"/>
          <w:sz w:val="22"/>
          <w:szCs w:val="22"/>
        </w:rPr>
      </w:pPr>
      <w:hyperlink w:anchor="_Toc522863417" w:history="1">
        <w:r w:rsidRPr="000F7B35">
          <w:rPr>
            <w:rStyle w:val="Hyperlink"/>
            <w:noProof/>
          </w:rPr>
          <w:t>ApplicationConditionAddBefore</w:t>
        </w:r>
        <w:r>
          <w:rPr>
            <w:noProof/>
            <w:webHidden/>
          </w:rPr>
          <w:tab/>
        </w:r>
        <w:r>
          <w:rPr>
            <w:noProof/>
            <w:webHidden/>
          </w:rPr>
          <w:fldChar w:fldCharType="begin"/>
        </w:r>
        <w:r>
          <w:rPr>
            <w:noProof/>
            <w:webHidden/>
          </w:rPr>
          <w:instrText xml:space="preserve"> PAGEREF _Toc522863417 \h </w:instrText>
        </w:r>
        <w:r>
          <w:rPr>
            <w:noProof/>
            <w:webHidden/>
          </w:rPr>
        </w:r>
        <w:r>
          <w:rPr>
            <w:noProof/>
            <w:webHidden/>
          </w:rPr>
          <w:fldChar w:fldCharType="separate"/>
        </w:r>
        <w:r>
          <w:rPr>
            <w:noProof/>
            <w:webHidden/>
          </w:rPr>
          <w:t>16</w:t>
        </w:r>
        <w:r>
          <w:rPr>
            <w:noProof/>
            <w:webHidden/>
          </w:rPr>
          <w:fldChar w:fldCharType="end"/>
        </w:r>
      </w:hyperlink>
    </w:p>
    <w:p w14:paraId="59E478F7" w14:textId="6ACA8359" w:rsidR="001A0AE2" w:rsidRDefault="001A0AE2">
      <w:pPr>
        <w:pStyle w:val="TOC2"/>
        <w:rPr>
          <w:rFonts w:asciiTheme="minorHAnsi" w:eastAsiaTheme="minorEastAsia" w:hAnsiTheme="minorHAnsi" w:cstheme="minorBidi"/>
          <w:b w:val="0"/>
          <w:bCs w:val="0"/>
          <w:smallCaps w:val="0"/>
          <w:noProof/>
          <w:color w:val="auto"/>
          <w:sz w:val="22"/>
          <w:szCs w:val="22"/>
        </w:rPr>
      </w:pPr>
      <w:hyperlink w:anchor="_Toc522863418" w:history="1">
        <w:r w:rsidRPr="000F7B35">
          <w:rPr>
            <w:rStyle w:val="Hyperlink"/>
            <w:noProof/>
          </w:rPr>
          <w:t>ApplicationConditionUpdateBefore</w:t>
        </w:r>
        <w:r>
          <w:rPr>
            <w:noProof/>
            <w:webHidden/>
          </w:rPr>
          <w:tab/>
        </w:r>
        <w:r>
          <w:rPr>
            <w:noProof/>
            <w:webHidden/>
          </w:rPr>
          <w:fldChar w:fldCharType="begin"/>
        </w:r>
        <w:r>
          <w:rPr>
            <w:noProof/>
            <w:webHidden/>
          </w:rPr>
          <w:instrText xml:space="preserve"> PAGEREF _Toc522863418 \h </w:instrText>
        </w:r>
        <w:r>
          <w:rPr>
            <w:noProof/>
            <w:webHidden/>
          </w:rPr>
        </w:r>
        <w:r>
          <w:rPr>
            <w:noProof/>
            <w:webHidden/>
          </w:rPr>
          <w:fldChar w:fldCharType="separate"/>
        </w:r>
        <w:r>
          <w:rPr>
            <w:noProof/>
            <w:webHidden/>
          </w:rPr>
          <w:t>16</w:t>
        </w:r>
        <w:r>
          <w:rPr>
            <w:noProof/>
            <w:webHidden/>
          </w:rPr>
          <w:fldChar w:fldCharType="end"/>
        </w:r>
      </w:hyperlink>
    </w:p>
    <w:p w14:paraId="2D018E4C" w14:textId="140E91D0" w:rsidR="001A0AE2" w:rsidRDefault="001A0AE2">
      <w:pPr>
        <w:pStyle w:val="TOC2"/>
        <w:rPr>
          <w:rFonts w:asciiTheme="minorHAnsi" w:eastAsiaTheme="minorEastAsia" w:hAnsiTheme="minorHAnsi" w:cstheme="minorBidi"/>
          <w:b w:val="0"/>
          <w:bCs w:val="0"/>
          <w:smallCaps w:val="0"/>
          <w:noProof/>
          <w:color w:val="auto"/>
          <w:sz w:val="22"/>
          <w:szCs w:val="22"/>
        </w:rPr>
      </w:pPr>
      <w:hyperlink w:anchor="_Toc522863419" w:history="1">
        <w:r w:rsidRPr="000F7B35">
          <w:rPr>
            <w:rStyle w:val="Hyperlink"/>
            <w:noProof/>
          </w:rPr>
          <w:t>ApplicationSpecificInfoUpdateAfter</w:t>
        </w:r>
        <w:r>
          <w:rPr>
            <w:noProof/>
            <w:webHidden/>
          </w:rPr>
          <w:tab/>
        </w:r>
        <w:r>
          <w:rPr>
            <w:noProof/>
            <w:webHidden/>
          </w:rPr>
          <w:fldChar w:fldCharType="begin"/>
        </w:r>
        <w:r>
          <w:rPr>
            <w:noProof/>
            <w:webHidden/>
          </w:rPr>
          <w:instrText xml:space="preserve"> PAGEREF _Toc522863419 \h </w:instrText>
        </w:r>
        <w:r>
          <w:rPr>
            <w:noProof/>
            <w:webHidden/>
          </w:rPr>
        </w:r>
        <w:r>
          <w:rPr>
            <w:noProof/>
            <w:webHidden/>
          </w:rPr>
          <w:fldChar w:fldCharType="separate"/>
        </w:r>
        <w:r>
          <w:rPr>
            <w:noProof/>
            <w:webHidden/>
          </w:rPr>
          <w:t>16</w:t>
        </w:r>
        <w:r>
          <w:rPr>
            <w:noProof/>
            <w:webHidden/>
          </w:rPr>
          <w:fldChar w:fldCharType="end"/>
        </w:r>
      </w:hyperlink>
    </w:p>
    <w:p w14:paraId="2FBCC909" w14:textId="55555CD2" w:rsidR="001A0AE2" w:rsidRDefault="001A0AE2">
      <w:pPr>
        <w:pStyle w:val="TOC2"/>
        <w:rPr>
          <w:rFonts w:asciiTheme="minorHAnsi" w:eastAsiaTheme="minorEastAsia" w:hAnsiTheme="minorHAnsi" w:cstheme="minorBidi"/>
          <w:b w:val="0"/>
          <w:bCs w:val="0"/>
          <w:smallCaps w:val="0"/>
          <w:noProof/>
          <w:color w:val="auto"/>
          <w:sz w:val="22"/>
          <w:szCs w:val="22"/>
        </w:rPr>
      </w:pPr>
      <w:hyperlink w:anchor="_Toc522863420" w:history="1">
        <w:r w:rsidRPr="000F7B35">
          <w:rPr>
            <w:rStyle w:val="Hyperlink"/>
            <w:noProof/>
          </w:rPr>
          <w:t>ApplicationSpecificInfoUpdateBefore</w:t>
        </w:r>
        <w:r>
          <w:rPr>
            <w:noProof/>
            <w:webHidden/>
          </w:rPr>
          <w:tab/>
        </w:r>
        <w:r>
          <w:rPr>
            <w:noProof/>
            <w:webHidden/>
          </w:rPr>
          <w:fldChar w:fldCharType="begin"/>
        </w:r>
        <w:r>
          <w:rPr>
            <w:noProof/>
            <w:webHidden/>
          </w:rPr>
          <w:instrText xml:space="preserve"> PAGEREF _Toc522863420 \h </w:instrText>
        </w:r>
        <w:r>
          <w:rPr>
            <w:noProof/>
            <w:webHidden/>
          </w:rPr>
        </w:r>
        <w:r>
          <w:rPr>
            <w:noProof/>
            <w:webHidden/>
          </w:rPr>
          <w:fldChar w:fldCharType="separate"/>
        </w:r>
        <w:r>
          <w:rPr>
            <w:noProof/>
            <w:webHidden/>
          </w:rPr>
          <w:t>16</w:t>
        </w:r>
        <w:r>
          <w:rPr>
            <w:noProof/>
            <w:webHidden/>
          </w:rPr>
          <w:fldChar w:fldCharType="end"/>
        </w:r>
      </w:hyperlink>
    </w:p>
    <w:p w14:paraId="7879266C" w14:textId="795EAB4D" w:rsidR="001A0AE2" w:rsidRDefault="001A0AE2">
      <w:pPr>
        <w:pStyle w:val="TOC2"/>
        <w:rPr>
          <w:rFonts w:asciiTheme="minorHAnsi" w:eastAsiaTheme="minorEastAsia" w:hAnsiTheme="minorHAnsi" w:cstheme="minorBidi"/>
          <w:b w:val="0"/>
          <w:bCs w:val="0"/>
          <w:smallCaps w:val="0"/>
          <w:noProof/>
          <w:color w:val="auto"/>
          <w:sz w:val="22"/>
          <w:szCs w:val="22"/>
        </w:rPr>
      </w:pPr>
      <w:hyperlink w:anchor="_Toc522863421" w:history="1">
        <w:r w:rsidRPr="000F7B35">
          <w:rPr>
            <w:rStyle w:val="Hyperlink"/>
            <w:noProof/>
          </w:rPr>
          <w:t>ApplicationStatusUpdateBefore</w:t>
        </w:r>
        <w:r>
          <w:rPr>
            <w:noProof/>
            <w:webHidden/>
          </w:rPr>
          <w:tab/>
        </w:r>
        <w:r>
          <w:rPr>
            <w:noProof/>
            <w:webHidden/>
          </w:rPr>
          <w:fldChar w:fldCharType="begin"/>
        </w:r>
        <w:r>
          <w:rPr>
            <w:noProof/>
            <w:webHidden/>
          </w:rPr>
          <w:instrText xml:space="preserve"> PAGEREF _Toc522863421 \h </w:instrText>
        </w:r>
        <w:r>
          <w:rPr>
            <w:noProof/>
            <w:webHidden/>
          </w:rPr>
        </w:r>
        <w:r>
          <w:rPr>
            <w:noProof/>
            <w:webHidden/>
          </w:rPr>
          <w:fldChar w:fldCharType="separate"/>
        </w:r>
        <w:r>
          <w:rPr>
            <w:noProof/>
            <w:webHidden/>
          </w:rPr>
          <w:t>16</w:t>
        </w:r>
        <w:r>
          <w:rPr>
            <w:noProof/>
            <w:webHidden/>
          </w:rPr>
          <w:fldChar w:fldCharType="end"/>
        </w:r>
      </w:hyperlink>
    </w:p>
    <w:p w14:paraId="5AC3FA5D" w14:textId="456E3EE4" w:rsidR="001A0AE2" w:rsidRDefault="001A0AE2">
      <w:pPr>
        <w:pStyle w:val="TOC2"/>
        <w:rPr>
          <w:rFonts w:asciiTheme="minorHAnsi" w:eastAsiaTheme="minorEastAsia" w:hAnsiTheme="minorHAnsi" w:cstheme="minorBidi"/>
          <w:b w:val="0"/>
          <w:bCs w:val="0"/>
          <w:smallCaps w:val="0"/>
          <w:noProof/>
          <w:color w:val="auto"/>
          <w:sz w:val="22"/>
          <w:szCs w:val="22"/>
        </w:rPr>
      </w:pPr>
      <w:hyperlink w:anchor="_Toc522863422" w:history="1">
        <w:r w:rsidRPr="000F7B35">
          <w:rPr>
            <w:rStyle w:val="Hyperlink"/>
            <w:noProof/>
          </w:rPr>
          <w:t>ApplicationSubmitAfter</w:t>
        </w:r>
        <w:r>
          <w:rPr>
            <w:noProof/>
            <w:webHidden/>
          </w:rPr>
          <w:tab/>
        </w:r>
        <w:r>
          <w:rPr>
            <w:noProof/>
            <w:webHidden/>
          </w:rPr>
          <w:fldChar w:fldCharType="begin"/>
        </w:r>
        <w:r>
          <w:rPr>
            <w:noProof/>
            <w:webHidden/>
          </w:rPr>
          <w:instrText xml:space="preserve"> PAGEREF _Toc522863422 \h </w:instrText>
        </w:r>
        <w:r>
          <w:rPr>
            <w:noProof/>
            <w:webHidden/>
          </w:rPr>
        </w:r>
        <w:r>
          <w:rPr>
            <w:noProof/>
            <w:webHidden/>
          </w:rPr>
          <w:fldChar w:fldCharType="separate"/>
        </w:r>
        <w:r>
          <w:rPr>
            <w:noProof/>
            <w:webHidden/>
          </w:rPr>
          <w:t>18</w:t>
        </w:r>
        <w:r>
          <w:rPr>
            <w:noProof/>
            <w:webHidden/>
          </w:rPr>
          <w:fldChar w:fldCharType="end"/>
        </w:r>
      </w:hyperlink>
    </w:p>
    <w:p w14:paraId="2B68A8D0" w14:textId="2C55DC63" w:rsidR="001A0AE2" w:rsidRDefault="001A0AE2">
      <w:pPr>
        <w:pStyle w:val="TOC2"/>
        <w:rPr>
          <w:rFonts w:asciiTheme="minorHAnsi" w:eastAsiaTheme="minorEastAsia" w:hAnsiTheme="minorHAnsi" w:cstheme="minorBidi"/>
          <w:b w:val="0"/>
          <w:bCs w:val="0"/>
          <w:smallCaps w:val="0"/>
          <w:noProof/>
          <w:color w:val="auto"/>
          <w:sz w:val="22"/>
          <w:szCs w:val="22"/>
        </w:rPr>
      </w:pPr>
      <w:hyperlink w:anchor="_Toc522863423" w:history="1">
        <w:r w:rsidRPr="000F7B35">
          <w:rPr>
            <w:rStyle w:val="Hyperlink"/>
            <w:noProof/>
          </w:rPr>
          <w:t>ApplicationSubmitBefore</w:t>
        </w:r>
        <w:r>
          <w:rPr>
            <w:noProof/>
            <w:webHidden/>
          </w:rPr>
          <w:tab/>
        </w:r>
        <w:r>
          <w:rPr>
            <w:noProof/>
            <w:webHidden/>
          </w:rPr>
          <w:fldChar w:fldCharType="begin"/>
        </w:r>
        <w:r>
          <w:rPr>
            <w:noProof/>
            <w:webHidden/>
          </w:rPr>
          <w:instrText xml:space="preserve"> PAGEREF _Toc522863423 \h </w:instrText>
        </w:r>
        <w:r>
          <w:rPr>
            <w:noProof/>
            <w:webHidden/>
          </w:rPr>
        </w:r>
        <w:r>
          <w:rPr>
            <w:noProof/>
            <w:webHidden/>
          </w:rPr>
          <w:fldChar w:fldCharType="separate"/>
        </w:r>
        <w:r>
          <w:rPr>
            <w:noProof/>
            <w:webHidden/>
          </w:rPr>
          <w:t>18</w:t>
        </w:r>
        <w:r>
          <w:rPr>
            <w:noProof/>
            <w:webHidden/>
          </w:rPr>
          <w:fldChar w:fldCharType="end"/>
        </w:r>
      </w:hyperlink>
    </w:p>
    <w:p w14:paraId="69210409" w14:textId="116A7C43" w:rsidR="001A0AE2" w:rsidRDefault="001A0AE2">
      <w:pPr>
        <w:pStyle w:val="TOC2"/>
        <w:rPr>
          <w:rFonts w:asciiTheme="minorHAnsi" w:eastAsiaTheme="minorEastAsia" w:hAnsiTheme="minorHAnsi" w:cstheme="minorBidi"/>
          <w:b w:val="0"/>
          <w:bCs w:val="0"/>
          <w:smallCaps w:val="0"/>
          <w:noProof/>
          <w:color w:val="auto"/>
          <w:sz w:val="22"/>
          <w:szCs w:val="22"/>
        </w:rPr>
      </w:pPr>
      <w:hyperlink w:anchor="_Toc522863424" w:history="1">
        <w:r w:rsidRPr="000F7B35">
          <w:rPr>
            <w:rStyle w:val="Hyperlink"/>
            <w:noProof/>
          </w:rPr>
          <w:t>ContactAddAfter</w:t>
        </w:r>
        <w:r>
          <w:rPr>
            <w:noProof/>
            <w:webHidden/>
          </w:rPr>
          <w:tab/>
        </w:r>
        <w:r>
          <w:rPr>
            <w:noProof/>
            <w:webHidden/>
          </w:rPr>
          <w:fldChar w:fldCharType="begin"/>
        </w:r>
        <w:r>
          <w:rPr>
            <w:noProof/>
            <w:webHidden/>
          </w:rPr>
          <w:instrText xml:space="preserve"> PAGEREF _Toc522863424 \h </w:instrText>
        </w:r>
        <w:r>
          <w:rPr>
            <w:noProof/>
            <w:webHidden/>
          </w:rPr>
        </w:r>
        <w:r>
          <w:rPr>
            <w:noProof/>
            <w:webHidden/>
          </w:rPr>
          <w:fldChar w:fldCharType="separate"/>
        </w:r>
        <w:r>
          <w:rPr>
            <w:noProof/>
            <w:webHidden/>
          </w:rPr>
          <w:t>18</w:t>
        </w:r>
        <w:r>
          <w:rPr>
            <w:noProof/>
            <w:webHidden/>
          </w:rPr>
          <w:fldChar w:fldCharType="end"/>
        </w:r>
      </w:hyperlink>
    </w:p>
    <w:p w14:paraId="32A4AA42" w14:textId="249EDA70" w:rsidR="001A0AE2" w:rsidRDefault="001A0AE2">
      <w:pPr>
        <w:pStyle w:val="TOC2"/>
        <w:rPr>
          <w:rFonts w:asciiTheme="minorHAnsi" w:eastAsiaTheme="minorEastAsia" w:hAnsiTheme="minorHAnsi" w:cstheme="minorBidi"/>
          <w:b w:val="0"/>
          <w:bCs w:val="0"/>
          <w:smallCaps w:val="0"/>
          <w:noProof/>
          <w:color w:val="auto"/>
          <w:sz w:val="22"/>
          <w:szCs w:val="22"/>
        </w:rPr>
      </w:pPr>
      <w:hyperlink w:anchor="_Toc522863425" w:history="1">
        <w:r w:rsidRPr="000F7B35">
          <w:rPr>
            <w:rStyle w:val="Hyperlink"/>
            <w:noProof/>
          </w:rPr>
          <w:t>ContactEditAfter</w:t>
        </w:r>
        <w:r>
          <w:rPr>
            <w:noProof/>
            <w:webHidden/>
          </w:rPr>
          <w:tab/>
        </w:r>
        <w:r>
          <w:rPr>
            <w:noProof/>
            <w:webHidden/>
          </w:rPr>
          <w:fldChar w:fldCharType="begin"/>
        </w:r>
        <w:r>
          <w:rPr>
            <w:noProof/>
            <w:webHidden/>
          </w:rPr>
          <w:instrText xml:space="preserve"> PAGEREF _Toc522863425 \h </w:instrText>
        </w:r>
        <w:r>
          <w:rPr>
            <w:noProof/>
            <w:webHidden/>
          </w:rPr>
        </w:r>
        <w:r>
          <w:rPr>
            <w:noProof/>
            <w:webHidden/>
          </w:rPr>
          <w:fldChar w:fldCharType="separate"/>
        </w:r>
        <w:r>
          <w:rPr>
            <w:noProof/>
            <w:webHidden/>
          </w:rPr>
          <w:t>18</w:t>
        </w:r>
        <w:r>
          <w:rPr>
            <w:noProof/>
            <w:webHidden/>
          </w:rPr>
          <w:fldChar w:fldCharType="end"/>
        </w:r>
      </w:hyperlink>
    </w:p>
    <w:p w14:paraId="72246969" w14:textId="02E07DDE" w:rsidR="001A0AE2" w:rsidRDefault="001A0AE2">
      <w:pPr>
        <w:pStyle w:val="TOC2"/>
        <w:rPr>
          <w:rFonts w:asciiTheme="minorHAnsi" w:eastAsiaTheme="minorEastAsia" w:hAnsiTheme="minorHAnsi" w:cstheme="minorBidi"/>
          <w:b w:val="0"/>
          <w:bCs w:val="0"/>
          <w:smallCaps w:val="0"/>
          <w:noProof/>
          <w:color w:val="auto"/>
          <w:sz w:val="22"/>
          <w:szCs w:val="22"/>
        </w:rPr>
      </w:pPr>
      <w:hyperlink w:anchor="_Toc522863426" w:history="1">
        <w:r w:rsidRPr="000F7B35">
          <w:rPr>
            <w:rStyle w:val="Hyperlink"/>
            <w:noProof/>
            <w:highlight w:val="yellow"/>
          </w:rPr>
          <w:t>ConvertToRealCapAfter</w:t>
        </w:r>
        <w:r>
          <w:rPr>
            <w:noProof/>
            <w:webHidden/>
          </w:rPr>
          <w:tab/>
        </w:r>
        <w:r>
          <w:rPr>
            <w:noProof/>
            <w:webHidden/>
          </w:rPr>
          <w:fldChar w:fldCharType="begin"/>
        </w:r>
        <w:r>
          <w:rPr>
            <w:noProof/>
            <w:webHidden/>
          </w:rPr>
          <w:instrText xml:space="preserve"> PAGEREF _Toc522863426 \h </w:instrText>
        </w:r>
        <w:r>
          <w:rPr>
            <w:noProof/>
            <w:webHidden/>
          </w:rPr>
        </w:r>
        <w:r>
          <w:rPr>
            <w:noProof/>
            <w:webHidden/>
          </w:rPr>
          <w:fldChar w:fldCharType="separate"/>
        </w:r>
        <w:r>
          <w:rPr>
            <w:noProof/>
            <w:webHidden/>
          </w:rPr>
          <w:t>19</w:t>
        </w:r>
        <w:r>
          <w:rPr>
            <w:noProof/>
            <w:webHidden/>
          </w:rPr>
          <w:fldChar w:fldCharType="end"/>
        </w:r>
      </w:hyperlink>
    </w:p>
    <w:p w14:paraId="79ECCD43" w14:textId="1EEFE372" w:rsidR="001A0AE2" w:rsidRDefault="001A0AE2">
      <w:pPr>
        <w:pStyle w:val="TOC2"/>
        <w:rPr>
          <w:rFonts w:asciiTheme="minorHAnsi" w:eastAsiaTheme="minorEastAsia" w:hAnsiTheme="minorHAnsi" w:cstheme="minorBidi"/>
          <w:b w:val="0"/>
          <w:bCs w:val="0"/>
          <w:smallCaps w:val="0"/>
          <w:noProof/>
          <w:color w:val="auto"/>
          <w:sz w:val="22"/>
          <w:szCs w:val="22"/>
        </w:rPr>
      </w:pPr>
      <w:hyperlink w:anchor="_Toc522863427" w:history="1">
        <w:r w:rsidRPr="000F7B35">
          <w:rPr>
            <w:rStyle w:val="Hyperlink"/>
            <w:noProof/>
            <w:highlight w:val="yellow"/>
          </w:rPr>
          <w:t>ConvertToRealCapBefore</w:t>
        </w:r>
        <w:r>
          <w:rPr>
            <w:noProof/>
            <w:webHidden/>
          </w:rPr>
          <w:tab/>
        </w:r>
        <w:r>
          <w:rPr>
            <w:noProof/>
            <w:webHidden/>
          </w:rPr>
          <w:fldChar w:fldCharType="begin"/>
        </w:r>
        <w:r>
          <w:rPr>
            <w:noProof/>
            <w:webHidden/>
          </w:rPr>
          <w:instrText xml:space="preserve"> PAGEREF _Toc522863427 \h </w:instrText>
        </w:r>
        <w:r>
          <w:rPr>
            <w:noProof/>
            <w:webHidden/>
          </w:rPr>
        </w:r>
        <w:r>
          <w:rPr>
            <w:noProof/>
            <w:webHidden/>
          </w:rPr>
          <w:fldChar w:fldCharType="separate"/>
        </w:r>
        <w:r>
          <w:rPr>
            <w:noProof/>
            <w:webHidden/>
          </w:rPr>
          <w:t>19</w:t>
        </w:r>
        <w:r>
          <w:rPr>
            <w:noProof/>
            <w:webHidden/>
          </w:rPr>
          <w:fldChar w:fldCharType="end"/>
        </w:r>
      </w:hyperlink>
    </w:p>
    <w:p w14:paraId="0C8B87BE" w14:textId="2627B668" w:rsidR="001A0AE2" w:rsidRDefault="001A0AE2">
      <w:pPr>
        <w:pStyle w:val="TOC2"/>
        <w:rPr>
          <w:rFonts w:asciiTheme="minorHAnsi" w:eastAsiaTheme="minorEastAsia" w:hAnsiTheme="minorHAnsi" w:cstheme="minorBidi"/>
          <w:b w:val="0"/>
          <w:bCs w:val="0"/>
          <w:smallCaps w:val="0"/>
          <w:noProof/>
          <w:color w:val="auto"/>
          <w:sz w:val="22"/>
          <w:szCs w:val="22"/>
        </w:rPr>
      </w:pPr>
      <w:hyperlink w:anchor="_Toc522863428" w:history="1">
        <w:r w:rsidRPr="000F7B35">
          <w:rPr>
            <w:rStyle w:val="Hyperlink"/>
            <w:noProof/>
            <w:highlight w:val="yellow"/>
          </w:rPr>
          <w:t>DOCUMENTUPLOADAFTER</w:t>
        </w:r>
        <w:r>
          <w:rPr>
            <w:noProof/>
            <w:webHidden/>
          </w:rPr>
          <w:tab/>
        </w:r>
        <w:r>
          <w:rPr>
            <w:noProof/>
            <w:webHidden/>
          </w:rPr>
          <w:fldChar w:fldCharType="begin"/>
        </w:r>
        <w:r>
          <w:rPr>
            <w:noProof/>
            <w:webHidden/>
          </w:rPr>
          <w:instrText xml:space="preserve"> PAGEREF _Toc522863428 \h </w:instrText>
        </w:r>
        <w:r>
          <w:rPr>
            <w:noProof/>
            <w:webHidden/>
          </w:rPr>
        </w:r>
        <w:r>
          <w:rPr>
            <w:noProof/>
            <w:webHidden/>
          </w:rPr>
          <w:fldChar w:fldCharType="separate"/>
        </w:r>
        <w:r>
          <w:rPr>
            <w:noProof/>
            <w:webHidden/>
          </w:rPr>
          <w:t>19</w:t>
        </w:r>
        <w:r>
          <w:rPr>
            <w:noProof/>
            <w:webHidden/>
          </w:rPr>
          <w:fldChar w:fldCharType="end"/>
        </w:r>
      </w:hyperlink>
    </w:p>
    <w:p w14:paraId="5FE33600" w14:textId="250E7B96" w:rsidR="001A0AE2" w:rsidRDefault="001A0AE2">
      <w:pPr>
        <w:pStyle w:val="TOC2"/>
        <w:rPr>
          <w:rFonts w:asciiTheme="minorHAnsi" w:eastAsiaTheme="minorEastAsia" w:hAnsiTheme="minorHAnsi" w:cstheme="minorBidi"/>
          <w:b w:val="0"/>
          <w:bCs w:val="0"/>
          <w:smallCaps w:val="0"/>
          <w:noProof/>
          <w:color w:val="auto"/>
          <w:sz w:val="22"/>
          <w:szCs w:val="22"/>
        </w:rPr>
      </w:pPr>
      <w:hyperlink w:anchor="_Toc522863429" w:history="1">
        <w:r w:rsidRPr="000F7B35">
          <w:rPr>
            <w:rStyle w:val="Hyperlink"/>
            <w:noProof/>
            <w:highlight w:val="yellow"/>
          </w:rPr>
          <w:t>DocumentUploadBefore</w:t>
        </w:r>
        <w:r>
          <w:rPr>
            <w:noProof/>
            <w:webHidden/>
          </w:rPr>
          <w:tab/>
        </w:r>
        <w:r>
          <w:rPr>
            <w:noProof/>
            <w:webHidden/>
          </w:rPr>
          <w:fldChar w:fldCharType="begin"/>
        </w:r>
        <w:r>
          <w:rPr>
            <w:noProof/>
            <w:webHidden/>
          </w:rPr>
          <w:instrText xml:space="preserve"> PAGEREF _Toc522863429 \h </w:instrText>
        </w:r>
        <w:r>
          <w:rPr>
            <w:noProof/>
            <w:webHidden/>
          </w:rPr>
        </w:r>
        <w:r>
          <w:rPr>
            <w:noProof/>
            <w:webHidden/>
          </w:rPr>
          <w:fldChar w:fldCharType="separate"/>
        </w:r>
        <w:r>
          <w:rPr>
            <w:noProof/>
            <w:webHidden/>
          </w:rPr>
          <w:t>19</w:t>
        </w:r>
        <w:r>
          <w:rPr>
            <w:noProof/>
            <w:webHidden/>
          </w:rPr>
          <w:fldChar w:fldCharType="end"/>
        </w:r>
      </w:hyperlink>
    </w:p>
    <w:p w14:paraId="2A9B7DC3" w14:textId="195D4CCF" w:rsidR="001A0AE2" w:rsidRDefault="001A0AE2">
      <w:pPr>
        <w:pStyle w:val="TOC2"/>
        <w:rPr>
          <w:rFonts w:asciiTheme="minorHAnsi" w:eastAsiaTheme="minorEastAsia" w:hAnsiTheme="minorHAnsi" w:cstheme="minorBidi"/>
          <w:b w:val="0"/>
          <w:bCs w:val="0"/>
          <w:smallCaps w:val="0"/>
          <w:noProof/>
          <w:color w:val="auto"/>
          <w:sz w:val="22"/>
          <w:szCs w:val="22"/>
        </w:rPr>
      </w:pPr>
      <w:hyperlink w:anchor="_Toc522863430" w:history="1">
        <w:r w:rsidRPr="000F7B35">
          <w:rPr>
            <w:rStyle w:val="Hyperlink"/>
            <w:noProof/>
            <w:highlight w:val="yellow"/>
          </w:rPr>
          <w:t>FeeAssessAfter</w:t>
        </w:r>
        <w:r>
          <w:rPr>
            <w:noProof/>
            <w:webHidden/>
          </w:rPr>
          <w:tab/>
        </w:r>
        <w:r>
          <w:rPr>
            <w:noProof/>
            <w:webHidden/>
          </w:rPr>
          <w:fldChar w:fldCharType="begin"/>
        </w:r>
        <w:r>
          <w:rPr>
            <w:noProof/>
            <w:webHidden/>
          </w:rPr>
          <w:instrText xml:space="preserve"> PAGEREF _Toc522863430 \h </w:instrText>
        </w:r>
        <w:r>
          <w:rPr>
            <w:noProof/>
            <w:webHidden/>
          </w:rPr>
        </w:r>
        <w:r>
          <w:rPr>
            <w:noProof/>
            <w:webHidden/>
          </w:rPr>
          <w:fldChar w:fldCharType="separate"/>
        </w:r>
        <w:r>
          <w:rPr>
            <w:noProof/>
            <w:webHidden/>
          </w:rPr>
          <w:t>19</w:t>
        </w:r>
        <w:r>
          <w:rPr>
            <w:noProof/>
            <w:webHidden/>
          </w:rPr>
          <w:fldChar w:fldCharType="end"/>
        </w:r>
      </w:hyperlink>
    </w:p>
    <w:p w14:paraId="2A345A90" w14:textId="4089B201" w:rsidR="001A0AE2" w:rsidRDefault="001A0AE2">
      <w:pPr>
        <w:pStyle w:val="TOC2"/>
        <w:rPr>
          <w:rFonts w:asciiTheme="minorHAnsi" w:eastAsiaTheme="minorEastAsia" w:hAnsiTheme="minorHAnsi" w:cstheme="minorBidi"/>
          <w:b w:val="0"/>
          <w:bCs w:val="0"/>
          <w:smallCaps w:val="0"/>
          <w:noProof/>
          <w:color w:val="auto"/>
          <w:sz w:val="22"/>
          <w:szCs w:val="22"/>
        </w:rPr>
      </w:pPr>
      <w:hyperlink w:anchor="_Toc522863431" w:history="1">
        <w:r w:rsidRPr="000F7B35">
          <w:rPr>
            <w:rStyle w:val="Hyperlink"/>
            <w:noProof/>
            <w:highlight w:val="yellow"/>
          </w:rPr>
          <w:t>InspectionResultSubmitAfter</w:t>
        </w:r>
        <w:r>
          <w:rPr>
            <w:noProof/>
            <w:webHidden/>
          </w:rPr>
          <w:tab/>
        </w:r>
        <w:r>
          <w:rPr>
            <w:noProof/>
            <w:webHidden/>
          </w:rPr>
          <w:fldChar w:fldCharType="begin"/>
        </w:r>
        <w:r>
          <w:rPr>
            <w:noProof/>
            <w:webHidden/>
          </w:rPr>
          <w:instrText xml:space="preserve"> PAGEREF _Toc522863431 \h </w:instrText>
        </w:r>
        <w:r>
          <w:rPr>
            <w:noProof/>
            <w:webHidden/>
          </w:rPr>
        </w:r>
        <w:r>
          <w:rPr>
            <w:noProof/>
            <w:webHidden/>
          </w:rPr>
          <w:fldChar w:fldCharType="separate"/>
        </w:r>
        <w:r>
          <w:rPr>
            <w:noProof/>
            <w:webHidden/>
          </w:rPr>
          <w:t>19</w:t>
        </w:r>
        <w:r>
          <w:rPr>
            <w:noProof/>
            <w:webHidden/>
          </w:rPr>
          <w:fldChar w:fldCharType="end"/>
        </w:r>
      </w:hyperlink>
    </w:p>
    <w:p w14:paraId="35830D0C" w14:textId="697CDDAC" w:rsidR="001A0AE2" w:rsidRDefault="001A0AE2">
      <w:pPr>
        <w:pStyle w:val="TOC2"/>
        <w:rPr>
          <w:rFonts w:asciiTheme="minorHAnsi" w:eastAsiaTheme="minorEastAsia" w:hAnsiTheme="minorHAnsi" w:cstheme="minorBidi"/>
          <w:b w:val="0"/>
          <w:bCs w:val="0"/>
          <w:smallCaps w:val="0"/>
          <w:noProof/>
          <w:color w:val="auto"/>
          <w:sz w:val="22"/>
          <w:szCs w:val="22"/>
        </w:rPr>
      </w:pPr>
      <w:hyperlink w:anchor="_Toc522863432" w:history="1">
        <w:r w:rsidRPr="000F7B35">
          <w:rPr>
            <w:rStyle w:val="Hyperlink"/>
            <w:noProof/>
            <w:highlight w:val="yellow"/>
          </w:rPr>
          <w:t>InspectionScheduleAfter</w:t>
        </w:r>
        <w:r>
          <w:rPr>
            <w:noProof/>
            <w:webHidden/>
          </w:rPr>
          <w:tab/>
        </w:r>
        <w:r>
          <w:rPr>
            <w:noProof/>
            <w:webHidden/>
          </w:rPr>
          <w:fldChar w:fldCharType="begin"/>
        </w:r>
        <w:r>
          <w:rPr>
            <w:noProof/>
            <w:webHidden/>
          </w:rPr>
          <w:instrText xml:space="preserve"> PAGEREF _Toc522863432 \h </w:instrText>
        </w:r>
        <w:r>
          <w:rPr>
            <w:noProof/>
            <w:webHidden/>
          </w:rPr>
        </w:r>
        <w:r>
          <w:rPr>
            <w:noProof/>
            <w:webHidden/>
          </w:rPr>
          <w:fldChar w:fldCharType="separate"/>
        </w:r>
        <w:r>
          <w:rPr>
            <w:noProof/>
            <w:webHidden/>
          </w:rPr>
          <w:t>19</w:t>
        </w:r>
        <w:r>
          <w:rPr>
            <w:noProof/>
            <w:webHidden/>
          </w:rPr>
          <w:fldChar w:fldCharType="end"/>
        </w:r>
      </w:hyperlink>
    </w:p>
    <w:p w14:paraId="7F984AD0" w14:textId="2D8D40E9" w:rsidR="001A0AE2" w:rsidRDefault="001A0AE2">
      <w:pPr>
        <w:pStyle w:val="TOC2"/>
        <w:rPr>
          <w:rFonts w:asciiTheme="minorHAnsi" w:eastAsiaTheme="minorEastAsia" w:hAnsiTheme="minorHAnsi" w:cstheme="minorBidi"/>
          <w:b w:val="0"/>
          <w:bCs w:val="0"/>
          <w:smallCaps w:val="0"/>
          <w:noProof/>
          <w:color w:val="auto"/>
          <w:sz w:val="22"/>
          <w:szCs w:val="22"/>
        </w:rPr>
      </w:pPr>
      <w:hyperlink w:anchor="_Toc522863433" w:history="1">
        <w:r w:rsidRPr="000F7B35">
          <w:rPr>
            <w:rStyle w:val="Hyperlink"/>
            <w:noProof/>
            <w:highlight w:val="yellow"/>
          </w:rPr>
          <w:t>InspectionScheduleBefore</w:t>
        </w:r>
        <w:r>
          <w:rPr>
            <w:noProof/>
            <w:webHidden/>
          </w:rPr>
          <w:tab/>
        </w:r>
        <w:r>
          <w:rPr>
            <w:noProof/>
            <w:webHidden/>
          </w:rPr>
          <w:fldChar w:fldCharType="begin"/>
        </w:r>
        <w:r>
          <w:rPr>
            <w:noProof/>
            <w:webHidden/>
          </w:rPr>
          <w:instrText xml:space="preserve"> PAGEREF _Toc522863433 \h </w:instrText>
        </w:r>
        <w:r>
          <w:rPr>
            <w:noProof/>
            <w:webHidden/>
          </w:rPr>
        </w:r>
        <w:r>
          <w:rPr>
            <w:noProof/>
            <w:webHidden/>
          </w:rPr>
          <w:fldChar w:fldCharType="separate"/>
        </w:r>
        <w:r>
          <w:rPr>
            <w:noProof/>
            <w:webHidden/>
          </w:rPr>
          <w:t>19</w:t>
        </w:r>
        <w:r>
          <w:rPr>
            <w:noProof/>
            <w:webHidden/>
          </w:rPr>
          <w:fldChar w:fldCharType="end"/>
        </w:r>
      </w:hyperlink>
    </w:p>
    <w:p w14:paraId="107B1C61" w14:textId="7EE879F8" w:rsidR="001A0AE2" w:rsidRDefault="001A0AE2">
      <w:pPr>
        <w:pStyle w:val="TOC2"/>
        <w:rPr>
          <w:rFonts w:asciiTheme="minorHAnsi" w:eastAsiaTheme="minorEastAsia" w:hAnsiTheme="minorHAnsi" w:cstheme="minorBidi"/>
          <w:b w:val="0"/>
          <w:bCs w:val="0"/>
          <w:smallCaps w:val="0"/>
          <w:noProof/>
          <w:color w:val="auto"/>
          <w:sz w:val="22"/>
          <w:szCs w:val="22"/>
        </w:rPr>
      </w:pPr>
      <w:hyperlink w:anchor="_Toc522863434" w:history="1">
        <w:r w:rsidRPr="000F7B35">
          <w:rPr>
            <w:rStyle w:val="Hyperlink"/>
            <w:noProof/>
          </w:rPr>
          <w:t>PaymentReceiveAfter</w:t>
        </w:r>
        <w:r>
          <w:rPr>
            <w:noProof/>
            <w:webHidden/>
          </w:rPr>
          <w:tab/>
        </w:r>
        <w:r>
          <w:rPr>
            <w:noProof/>
            <w:webHidden/>
          </w:rPr>
          <w:fldChar w:fldCharType="begin"/>
        </w:r>
        <w:r>
          <w:rPr>
            <w:noProof/>
            <w:webHidden/>
          </w:rPr>
          <w:instrText xml:space="preserve"> PAGEREF _Toc522863434 \h </w:instrText>
        </w:r>
        <w:r>
          <w:rPr>
            <w:noProof/>
            <w:webHidden/>
          </w:rPr>
        </w:r>
        <w:r>
          <w:rPr>
            <w:noProof/>
            <w:webHidden/>
          </w:rPr>
          <w:fldChar w:fldCharType="separate"/>
        </w:r>
        <w:r>
          <w:rPr>
            <w:noProof/>
            <w:webHidden/>
          </w:rPr>
          <w:t>19</w:t>
        </w:r>
        <w:r>
          <w:rPr>
            <w:noProof/>
            <w:webHidden/>
          </w:rPr>
          <w:fldChar w:fldCharType="end"/>
        </w:r>
      </w:hyperlink>
    </w:p>
    <w:p w14:paraId="5DFC70CE" w14:textId="75228C78" w:rsidR="001A0AE2" w:rsidRDefault="001A0AE2">
      <w:pPr>
        <w:pStyle w:val="TOC2"/>
        <w:rPr>
          <w:rFonts w:asciiTheme="minorHAnsi" w:eastAsiaTheme="minorEastAsia" w:hAnsiTheme="minorHAnsi" w:cstheme="minorBidi"/>
          <w:b w:val="0"/>
          <w:bCs w:val="0"/>
          <w:smallCaps w:val="0"/>
          <w:noProof/>
          <w:color w:val="auto"/>
          <w:sz w:val="22"/>
          <w:szCs w:val="22"/>
        </w:rPr>
      </w:pPr>
      <w:hyperlink w:anchor="_Toc522863435" w:history="1">
        <w:r w:rsidRPr="000F7B35">
          <w:rPr>
            <w:rStyle w:val="Hyperlink"/>
            <w:noProof/>
            <w:highlight w:val="yellow"/>
          </w:rPr>
          <w:t>WorkflowAdhocTaskAddAfter</w:t>
        </w:r>
        <w:r>
          <w:rPr>
            <w:noProof/>
            <w:webHidden/>
          </w:rPr>
          <w:tab/>
        </w:r>
        <w:r>
          <w:rPr>
            <w:noProof/>
            <w:webHidden/>
          </w:rPr>
          <w:fldChar w:fldCharType="begin"/>
        </w:r>
        <w:r>
          <w:rPr>
            <w:noProof/>
            <w:webHidden/>
          </w:rPr>
          <w:instrText xml:space="preserve"> PAGEREF _Toc522863435 \h </w:instrText>
        </w:r>
        <w:r>
          <w:rPr>
            <w:noProof/>
            <w:webHidden/>
          </w:rPr>
        </w:r>
        <w:r>
          <w:rPr>
            <w:noProof/>
            <w:webHidden/>
          </w:rPr>
          <w:fldChar w:fldCharType="separate"/>
        </w:r>
        <w:r>
          <w:rPr>
            <w:noProof/>
            <w:webHidden/>
          </w:rPr>
          <w:t>19</w:t>
        </w:r>
        <w:r>
          <w:rPr>
            <w:noProof/>
            <w:webHidden/>
          </w:rPr>
          <w:fldChar w:fldCharType="end"/>
        </w:r>
      </w:hyperlink>
    </w:p>
    <w:p w14:paraId="38807830" w14:textId="201334B4" w:rsidR="001A0AE2" w:rsidRDefault="001A0AE2">
      <w:pPr>
        <w:pStyle w:val="TOC2"/>
        <w:rPr>
          <w:rFonts w:asciiTheme="minorHAnsi" w:eastAsiaTheme="minorEastAsia" w:hAnsiTheme="minorHAnsi" w:cstheme="minorBidi"/>
          <w:b w:val="0"/>
          <w:bCs w:val="0"/>
          <w:smallCaps w:val="0"/>
          <w:noProof/>
          <w:color w:val="auto"/>
          <w:sz w:val="22"/>
          <w:szCs w:val="22"/>
        </w:rPr>
      </w:pPr>
      <w:hyperlink w:anchor="_Toc522863436" w:history="1">
        <w:r w:rsidRPr="000F7B35">
          <w:rPr>
            <w:rStyle w:val="Hyperlink"/>
            <w:noProof/>
            <w:highlight w:val="yellow"/>
          </w:rPr>
          <w:t>WorkflowAdhocTaskAddBefore</w:t>
        </w:r>
        <w:r>
          <w:rPr>
            <w:noProof/>
            <w:webHidden/>
          </w:rPr>
          <w:tab/>
        </w:r>
        <w:r>
          <w:rPr>
            <w:noProof/>
            <w:webHidden/>
          </w:rPr>
          <w:fldChar w:fldCharType="begin"/>
        </w:r>
        <w:r>
          <w:rPr>
            <w:noProof/>
            <w:webHidden/>
          </w:rPr>
          <w:instrText xml:space="preserve"> PAGEREF _Toc522863436 \h </w:instrText>
        </w:r>
        <w:r>
          <w:rPr>
            <w:noProof/>
            <w:webHidden/>
          </w:rPr>
        </w:r>
        <w:r>
          <w:rPr>
            <w:noProof/>
            <w:webHidden/>
          </w:rPr>
          <w:fldChar w:fldCharType="separate"/>
        </w:r>
        <w:r>
          <w:rPr>
            <w:noProof/>
            <w:webHidden/>
          </w:rPr>
          <w:t>19</w:t>
        </w:r>
        <w:r>
          <w:rPr>
            <w:noProof/>
            <w:webHidden/>
          </w:rPr>
          <w:fldChar w:fldCharType="end"/>
        </w:r>
      </w:hyperlink>
    </w:p>
    <w:p w14:paraId="338F8BC0" w14:textId="6D52C5AE" w:rsidR="001A0AE2" w:rsidRDefault="001A0AE2">
      <w:pPr>
        <w:pStyle w:val="TOC2"/>
        <w:rPr>
          <w:rFonts w:asciiTheme="minorHAnsi" w:eastAsiaTheme="minorEastAsia" w:hAnsiTheme="minorHAnsi" w:cstheme="minorBidi"/>
          <w:b w:val="0"/>
          <w:bCs w:val="0"/>
          <w:smallCaps w:val="0"/>
          <w:noProof/>
          <w:color w:val="auto"/>
          <w:sz w:val="22"/>
          <w:szCs w:val="22"/>
        </w:rPr>
      </w:pPr>
      <w:hyperlink w:anchor="_Toc522863437" w:history="1">
        <w:r w:rsidRPr="000F7B35">
          <w:rPr>
            <w:rStyle w:val="Hyperlink"/>
            <w:noProof/>
            <w:highlight w:val="yellow"/>
          </w:rPr>
          <w:t>WORKFLOWADHOCTASKUPDATEAFTER</w:t>
        </w:r>
        <w:r>
          <w:rPr>
            <w:noProof/>
            <w:webHidden/>
          </w:rPr>
          <w:tab/>
        </w:r>
        <w:r>
          <w:rPr>
            <w:noProof/>
            <w:webHidden/>
          </w:rPr>
          <w:fldChar w:fldCharType="begin"/>
        </w:r>
        <w:r>
          <w:rPr>
            <w:noProof/>
            <w:webHidden/>
          </w:rPr>
          <w:instrText xml:space="preserve"> PAGEREF _Toc522863437 \h </w:instrText>
        </w:r>
        <w:r>
          <w:rPr>
            <w:noProof/>
            <w:webHidden/>
          </w:rPr>
        </w:r>
        <w:r>
          <w:rPr>
            <w:noProof/>
            <w:webHidden/>
          </w:rPr>
          <w:fldChar w:fldCharType="separate"/>
        </w:r>
        <w:r>
          <w:rPr>
            <w:noProof/>
            <w:webHidden/>
          </w:rPr>
          <w:t>19</w:t>
        </w:r>
        <w:r>
          <w:rPr>
            <w:noProof/>
            <w:webHidden/>
          </w:rPr>
          <w:fldChar w:fldCharType="end"/>
        </w:r>
      </w:hyperlink>
    </w:p>
    <w:p w14:paraId="24F11513" w14:textId="027452D3" w:rsidR="001A0AE2" w:rsidRDefault="001A0AE2">
      <w:pPr>
        <w:pStyle w:val="TOC2"/>
        <w:rPr>
          <w:rFonts w:asciiTheme="minorHAnsi" w:eastAsiaTheme="minorEastAsia" w:hAnsiTheme="minorHAnsi" w:cstheme="minorBidi"/>
          <w:b w:val="0"/>
          <w:bCs w:val="0"/>
          <w:smallCaps w:val="0"/>
          <w:noProof/>
          <w:color w:val="auto"/>
          <w:sz w:val="22"/>
          <w:szCs w:val="22"/>
        </w:rPr>
      </w:pPr>
      <w:hyperlink w:anchor="_Toc522863438" w:history="1">
        <w:r w:rsidRPr="000F7B35">
          <w:rPr>
            <w:rStyle w:val="Hyperlink"/>
            <w:noProof/>
            <w:highlight w:val="yellow"/>
          </w:rPr>
          <w:t>WorkflowAdhocTaskUpdateBefore</w:t>
        </w:r>
        <w:r>
          <w:rPr>
            <w:noProof/>
            <w:webHidden/>
          </w:rPr>
          <w:tab/>
        </w:r>
        <w:r>
          <w:rPr>
            <w:noProof/>
            <w:webHidden/>
          </w:rPr>
          <w:fldChar w:fldCharType="begin"/>
        </w:r>
        <w:r>
          <w:rPr>
            <w:noProof/>
            <w:webHidden/>
          </w:rPr>
          <w:instrText xml:space="preserve"> PAGEREF _Toc522863438 \h </w:instrText>
        </w:r>
        <w:r>
          <w:rPr>
            <w:noProof/>
            <w:webHidden/>
          </w:rPr>
        </w:r>
        <w:r>
          <w:rPr>
            <w:noProof/>
            <w:webHidden/>
          </w:rPr>
          <w:fldChar w:fldCharType="separate"/>
        </w:r>
        <w:r>
          <w:rPr>
            <w:noProof/>
            <w:webHidden/>
          </w:rPr>
          <w:t>19</w:t>
        </w:r>
        <w:r>
          <w:rPr>
            <w:noProof/>
            <w:webHidden/>
          </w:rPr>
          <w:fldChar w:fldCharType="end"/>
        </w:r>
      </w:hyperlink>
    </w:p>
    <w:p w14:paraId="4FC248F3" w14:textId="26B3682D" w:rsidR="001A0AE2" w:rsidRDefault="001A0AE2">
      <w:pPr>
        <w:pStyle w:val="TOC2"/>
        <w:rPr>
          <w:rFonts w:asciiTheme="minorHAnsi" w:eastAsiaTheme="minorEastAsia" w:hAnsiTheme="minorHAnsi" w:cstheme="minorBidi"/>
          <w:b w:val="0"/>
          <w:bCs w:val="0"/>
          <w:smallCaps w:val="0"/>
          <w:noProof/>
          <w:color w:val="auto"/>
          <w:sz w:val="22"/>
          <w:szCs w:val="22"/>
        </w:rPr>
      </w:pPr>
      <w:hyperlink w:anchor="_Toc522863439" w:history="1">
        <w:r w:rsidRPr="000F7B35">
          <w:rPr>
            <w:rStyle w:val="Hyperlink"/>
            <w:noProof/>
            <w:highlight w:val="yellow"/>
          </w:rPr>
          <w:t>WorkflowTaskUpdateAfter</w:t>
        </w:r>
        <w:r>
          <w:rPr>
            <w:noProof/>
            <w:webHidden/>
          </w:rPr>
          <w:tab/>
        </w:r>
        <w:r>
          <w:rPr>
            <w:noProof/>
            <w:webHidden/>
          </w:rPr>
          <w:fldChar w:fldCharType="begin"/>
        </w:r>
        <w:r>
          <w:rPr>
            <w:noProof/>
            <w:webHidden/>
          </w:rPr>
          <w:instrText xml:space="preserve"> PAGEREF _Toc522863439 \h </w:instrText>
        </w:r>
        <w:r>
          <w:rPr>
            <w:noProof/>
            <w:webHidden/>
          </w:rPr>
        </w:r>
        <w:r>
          <w:rPr>
            <w:noProof/>
            <w:webHidden/>
          </w:rPr>
          <w:fldChar w:fldCharType="separate"/>
        </w:r>
        <w:r>
          <w:rPr>
            <w:noProof/>
            <w:webHidden/>
          </w:rPr>
          <w:t>19</w:t>
        </w:r>
        <w:r>
          <w:rPr>
            <w:noProof/>
            <w:webHidden/>
          </w:rPr>
          <w:fldChar w:fldCharType="end"/>
        </w:r>
      </w:hyperlink>
    </w:p>
    <w:p w14:paraId="6B758451" w14:textId="4EB156E4" w:rsidR="001A0AE2" w:rsidRDefault="001A0AE2">
      <w:pPr>
        <w:pStyle w:val="TOC2"/>
        <w:rPr>
          <w:rFonts w:asciiTheme="minorHAnsi" w:eastAsiaTheme="minorEastAsia" w:hAnsiTheme="minorHAnsi" w:cstheme="minorBidi"/>
          <w:b w:val="0"/>
          <w:bCs w:val="0"/>
          <w:smallCaps w:val="0"/>
          <w:noProof/>
          <w:color w:val="auto"/>
          <w:sz w:val="22"/>
          <w:szCs w:val="22"/>
        </w:rPr>
      </w:pPr>
      <w:hyperlink w:anchor="_Toc522863440" w:history="1">
        <w:r w:rsidRPr="000F7B35">
          <w:rPr>
            <w:rStyle w:val="Hyperlink"/>
            <w:noProof/>
            <w:highlight w:val="yellow"/>
          </w:rPr>
          <w:t>WorkflowTaskUpdateBefore</w:t>
        </w:r>
        <w:r>
          <w:rPr>
            <w:noProof/>
            <w:webHidden/>
          </w:rPr>
          <w:tab/>
        </w:r>
        <w:r>
          <w:rPr>
            <w:noProof/>
            <w:webHidden/>
          </w:rPr>
          <w:fldChar w:fldCharType="begin"/>
        </w:r>
        <w:r>
          <w:rPr>
            <w:noProof/>
            <w:webHidden/>
          </w:rPr>
          <w:instrText xml:space="preserve"> PAGEREF _Toc522863440 \h </w:instrText>
        </w:r>
        <w:r>
          <w:rPr>
            <w:noProof/>
            <w:webHidden/>
          </w:rPr>
        </w:r>
        <w:r>
          <w:rPr>
            <w:noProof/>
            <w:webHidden/>
          </w:rPr>
          <w:fldChar w:fldCharType="separate"/>
        </w:r>
        <w:r>
          <w:rPr>
            <w:noProof/>
            <w:webHidden/>
          </w:rPr>
          <w:t>19</w:t>
        </w:r>
        <w:r>
          <w:rPr>
            <w:noProof/>
            <w:webHidden/>
          </w:rPr>
          <w:fldChar w:fldCharType="end"/>
        </w:r>
      </w:hyperlink>
    </w:p>
    <w:p w14:paraId="166202CD" w14:textId="410C9943" w:rsidR="001A0AE2" w:rsidRDefault="001A0AE2">
      <w:pPr>
        <w:pStyle w:val="TOC2"/>
        <w:rPr>
          <w:rFonts w:asciiTheme="minorHAnsi" w:eastAsiaTheme="minorEastAsia" w:hAnsiTheme="minorHAnsi" w:cstheme="minorBidi"/>
          <w:b w:val="0"/>
          <w:bCs w:val="0"/>
          <w:smallCaps w:val="0"/>
          <w:noProof/>
          <w:color w:val="auto"/>
          <w:sz w:val="22"/>
          <w:szCs w:val="22"/>
        </w:rPr>
      </w:pPr>
      <w:hyperlink w:anchor="_Toc522863441" w:history="1">
        <w:r w:rsidRPr="000F7B35">
          <w:rPr>
            <w:rStyle w:val="Hyperlink"/>
            <w:noProof/>
          </w:rPr>
          <w:t>Batch Testing</w:t>
        </w:r>
        <w:r>
          <w:rPr>
            <w:noProof/>
            <w:webHidden/>
          </w:rPr>
          <w:tab/>
        </w:r>
        <w:r>
          <w:rPr>
            <w:noProof/>
            <w:webHidden/>
          </w:rPr>
          <w:fldChar w:fldCharType="begin"/>
        </w:r>
        <w:r>
          <w:rPr>
            <w:noProof/>
            <w:webHidden/>
          </w:rPr>
          <w:instrText xml:space="preserve"> PAGEREF _Toc522863441 \h </w:instrText>
        </w:r>
        <w:r>
          <w:rPr>
            <w:noProof/>
            <w:webHidden/>
          </w:rPr>
        </w:r>
        <w:r>
          <w:rPr>
            <w:noProof/>
            <w:webHidden/>
          </w:rPr>
          <w:fldChar w:fldCharType="separate"/>
        </w:r>
        <w:r>
          <w:rPr>
            <w:noProof/>
            <w:webHidden/>
          </w:rPr>
          <w:t>19</w:t>
        </w:r>
        <w:r>
          <w:rPr>
            <w:noProof/>
            <w:webHidden/>
          </w:rPr>
          <w:fldChar w:fldCharType="end"/>
        </w:r>
      </w:hyperlink>
    </w:p>
    <w:p w14:paraId="49123130" w14:textId="2B8FB60B" w:rsidR="001A0AE2" w:rsidRDefault="001A0AE2">
      <w:pPr>
        <w:pStyle w:val="TOC2"/>
        <w:rPr>
          <w:rFonts w:asciiTheme="minorHAnsi" w:eastAsiaTheme="minorEastAsia" w:hAnsiTheme="minorHAnsi" w:cstheme="minorBidi"/>
          <w:b w:val="0"/>
          <w:bCs w:val="0"/>
          <w:smallCaps w:val="0"/>
          <w:noProof/>
          <w:color w:val="auto"/>
          <w:sz w:val="22"/>
          <w:szCs w:val="22"/>
        </w:rPr>
      </w:pPr>
      <w:hyperlink w:anchor="_Toc522863442" w:history="1">
        <w:r w:rsidRPr="000F7B35">
          <w:rPr>
            <w:rStyle w:val="Hyperlink"/>
            <w:noProof/>
          </w:rPr>
          <w:t>Pageflow testing</w:t>
        </w:r>
        <w:r>
          <w:rPr>
            <w:noProof/>
            <w:webHidden/>
          </w:rPr>
          <w:tab/>
        </w:r>
        <w:r>
          <w:rPr>
            <w:noProof/>
            <w:webHidden/>
          </w:rPr>
          <w:fldChar w:fldCharType="begin"/>
        </w:r>
        <w:r>
          <w:rPr>
            <w:noProof/>
            <w:webHidden/>
          </w:rPr>
          <w:instrText xml:space="preserve"> PAGEREF _Toc522863442 \h </w:instrText>
        </w:r>
        <w:r>
          <w:rPr>
            <w:noProof/>
            <w:webHidden/>
          </w:rPr>
        </w:r>
        <w:r>
          <w:rPr>
            <w:noProof/>
            <w:webHidden/>
          </w:rPr>
          <w:fldChar w:fldCharType="separate"/>
        </w:r>
        <w:r>
          <w:rPr>
            <w:noProof/>
            <w:webHidden/>
          </w:rPr>
          <w:t>19</w:t>
        </w:r>
        <w:r>
          <w:rPr>
            <w:noProof/>
            <w:webHidden/>
          </w:rPr>
          <w:fldChar w:fldCharType="end"/>
        </w:r>
      </w:hyperlink>
    </w:p>
    <w:p w14:paraId="59F5D98D" w14:textId="5CD29072" w:rsidR="001A0AE2" w:rsidRDefault="001A0AE2">
      <w:pPr>
        <w:pStyle w:val="TOC1"/>
        <w:rPr>
          <w:rFonts w:asciiTheme="minorHAnsi" w:eastAsiaTheme="minorEastAsia" w:hAnsiTheme="minorHAnsi" w:cstheme="minorBidi"/>
          <w:b w:val="0"/>
          <w:bCs w:val="0"/>
          <w:caps w:val="0"/>
          <w:color w:val="auto"/>
          <w:sz w:val="22"/>
          <w:szCs w:val="22"/>
          <w:u w:val="none"/>
        </w:rPr>
      </w:pPr>
      <w:hyperlink w:anchor="_Toc522863443" w:history="1">
        <w:r w:rsidRPr="000F7B35">
          <w:rPr>
            <w:rStyle w:val="Hyperlink"/>
          </w:rPr>
          <w:t>UAT Issues</w:t>
        </w:r>
        <w:r>
          <w:rPr>
            <w:webHidden/>
          </w:rPr>
          <w:tab/>
        </w:r>
        <w:r>
          <w:rPr>
            <w:webHidden/>
          </w:rPr>
          <w:fldChar w:fldCharType="begin"/>
        </w:r>
        <w:r>
          <w:rPr>
            <w:webHidden/>
          </w:rPr>
          <w:instrText xml:space="preserve"> PAGEREF _Toc522863443 \h </w:instrText>
        </w:r>
        <w:r>
          <w:rPr>
            <w:webHidden/>
          </w:rPr>
        </w:r>
        <w:r>
          <w:rPr>
            <w:webHidden/>
          </w:rPr>
          <w:fldChar w:fldCharType="separate"/>
        </w:r>
        <w:r>
          <w:rPr>
            <w:webHidden/>
          </w:rPr>
          <w:t>19</w:t>
        </w:r>
        <w:r>
          <w:rPr>
            <w:webHidden/>
          </w:rPr>
          <w:fldChar w:fldCharType="end"/>
        </w:r>
      </w:hyperlink>
    </w:p>
    <w:p w14:paraId="45686E7B" w14:textId="68D528B6" w:rsidR="00C65AC0" w:rsidRPr="00864220" w:rsidRDefault="00A541FA" w:rsidP="005469AC">
      <w:pPr>
        <w:pStyle w:val="TOC1"/>
        <w:rPr>
          <w:sz w:val="22"/>
          <w:szCs w:val="22"/>
        </w:rPr>
      </w:pPr>
      <w:r w:rsidRPr="00864220">
        <w:rPr>
          <w:sz w:val="22"/>
          <w:szCs w:val="22"/>
        </w:rPr>
        <w:fldChar w:fldCharType="end"/>
      </w:r>
      <w:bookmarkStart w:id="2" w:name="_deliverable_23:_Event"/>
      <w:bookmarkStart w:id="3" w:name="_Toc198099219"/>
      <w:bookmarkEnd w:id="2"/>
    </w:p>
    <w:p w14:paraId="20156B54" w14:textId="77777777" w:rsidR="009E53F8" w:rsidRPr="00864220" w:rsidRDefault="009E53F8">
      <w:pPr>
        <w:rPr>
          <w:rFonts w:cs="Arial"/>
          <w:b/>
          <w:bCs/>
          <w:caps/>
          <w:color w:val="0066CC"/>
          <w:szCs w:val="22"/>
        </w:rPr>
      </w:pPr>
      <w:bookmarkStart w:id="4" w:name="_Toc421026981"/>
      <w:bookmarkStart w:id="5" w:name="_Toc421027052"/>
      <w:bookmarkStart w:id="6" w:name="_Toc421027274"/>
      <w:bookmarkStart w:id="7" w:name="_Toc445802249"/>
      <w:r w:rsidRPr="00864220">
        <w:rPr>
          <w:szCs w:val="22"/>
        </w:rPr>
        <w:br w:type="page"/>
      </w:r>
    </w:p>
    <w:p w14:paraId="32ECB32D" w14:textId="6725615F" w:rsidR="00C65AC0" w:rsidRPr="00864220" w:rsidRDefault="00C65AC0" w:rsidP="00C65AC0">
      <w:pPr>
        <w:pStyle w:val="Heading1"/>
        <w:rPr>
          <w:sz w:val="22"/>
          <w:szCs w:val="22"/>
        </w:rPr>
      </w:pPr>
      <w:bookmarkStart w:id="8" w:name="_Toc522863400"/>
      <w:r w:rsidRPr="00864220">
        <w:rPr>
          <w:sz w:val="22"/>
          <w:szCs w:val="22"/>
        </w:rPr>
        <w:lastRenderedPageBreak/>
        <w:t>Document Control</w:t>
      </w:r>
      <w:bookmarkEnd w:id="4"/>
      <w:bookmarkEnd w:id="5"/>
      <w:bookmarkEnd w:id="6"/>
      <w:bookmarkEnd w:id="7"/>
      <w:bookmarkEnd w:id="8"/>
    </w:p>
    <w:p w14:paraId="3DA28C31" w14:textId="77777777" w:rsidR="00C65AC0" w:rsidRPr="00864220" w:rsidRDefault="00C65AC0" w:rsidP="00C65AC0">
      <w:pPr>
        <w:rPr>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1948"/>
        <w:gridCol w:w="1149"/>
        <w:gridCol w:w="5222"/>
      </w:tblGrid>
      <w:tr w:rsidR="00C65AC0" w:rsidRPr="00864220" w14:paraId="4CD37BC3" w14:textId="77777777" w:rsidTr="00053E52">
        <w:trPr>
          <w:jc w:val="center"/>
        </w:trPr>
        <w:tc>
          <w:tcPr>
            <w:tcW w:w="713" w:type="pct"/>
            <w:tcBorders>
              <w:bottom w:val="single" w:sz="4" w:space="0" w:color="auto"/>
            </w:tcBorders>
            <w:shd w:val="clear" w:color="auto" w:fill="548DD4"/>
          </w:tcPr>
          <w:p w14:paraId="1FE916E5" w14:textId="77777777" w:rsidR="00C65AC0" w:rsidRPr="00864220" w:rsidRDefault="00C65AC0" w:rsidP="00053E52">
            <w:pPr>
              <w:rPr>
                <w:rFonts w:cs="Arial"/>
                <w:b/>
                <w:color w:val="FFFFFF" w:themeColor="background1"/>
                <w:szCs w:val="22"/>
              </w:rPr>
            </w:pPr>
            <w:r w:rsidRPr="00864220">
              <w:rPr>
                <w:rFonts w:cs="Arial"/>
                <w:b/>
                <w:color w:val="FFFFFF" w:themeColor="background1"/>
                <w:szCs w:val="22"/>
              </w:rPr>
              <w:t>Date</w:t>
            </w:r>
          </w:p>
        </w:tc>
        <w:tc>
          <w:tcPr>
            <w:tcW w:w="1004" w:type="pct"/>
            <w:tcBorders>
              <w:bottom w:val="single" w:sz="4" w:space="0" w:color="auto"/>
            </w:tcBorders>
            <w:shd w:val="clear" w:color="auto" w:fill="548DD4"/>
          </w:tcPr>
          <w:p w14:paraId="4C201E51" w14:textId="77777777" w:rsidR="00C65AC0" w:rsidRPr="00864220" w:rsidRDefault="00C65AC0" w:rsidP="00053E52">
            <w:pPr>
              <w:rPr>
                <w:rFonts w:cs="Arial"/>
                <w:b/>
                <w:color w:val="FFFFFF" w:themeColor="background1"/>
                <w:szCs w:val="22"/>
              </w:rPr>
            </w:pPr>
            <w:r w:rsidRPr="00864220">
              <w:rPr>
                <w:rFonts w:cs="Arial"/>
                <w:b/>
                <w:color w:val="FFFFFF" w:themeColor="background1"/>
                <w:szCs w:val="22"/>
              </w:rPr>
              <w:t>Name</w:t>
            </w:r>
          </w:p>
        </w:tc>
        <w:tc>
          <w:tcPr>
            <w:tcW w:w="592" w:type="pct"/>
            <w:tcBorders>
              <w:bottom w:val="single" w:sz="4" w:space="0" w:color="auto"/>
            </w:tcBorders>
            <w:shd w:val="clear" w:color="auto" w:fill="548DD4"/>
          </w:tcPr>
          <w:p w14:paraId="0737DC13" w14:textId="77777777" w:rsidR="00C65AC0" w:rsidRPr="00864220" w:rsidRDefault="00C65AC0" w:rsidP="00053E52">
            <w:pPr>
              <w:rPr>
                <w:rFonts w:cs="Arial"/>
                <w:b/>
                <w:color w:val="FFFFFF" w:themeColor="background1"/>
                <w:szCs w:val="22"/>
              </w:rPr>
            </w:pPr>
            <w:r w:rsidRPr="00864220">
              <w:rPr>
                <w:rFonts w:cs="Arial"/>
                <w:b/>
                <w:color w:val="FFFFFF" w:themeColor="background1"/>
                <w:szCs w:val="22"/>
              </w:rPr>
              <w:t>Version</w:t>
            </w:r>
          </w:p>
        </w:tc>
        <w:tc>
          <w:tcPr>
            <w:tcW w:w="2691" w:type="pct"/>
            <w:tcBorders>
              <w:bottom w:val="single" w:sz="4" w:space="0" w:color="auto"/>
            </w:tcBorders>
            <w:shd w:val="clear" w:color="auto" w:fill="548DD4"/>
          </w:tcPr>
          <w:p w14:paraId="050285CB" w14:textId="77777777" w:rsidR="00C65AC0" w:rsidRPr="00864220" w:rsidRDefault="00C65AC0" w:rsidP="00053E52">
            <w:pPr>
              <w:rPr>
                <w:rFonts w:cs="Arial"/>
                <w:b/>
                <w:color w:val="FFFFFF" w:themeColor="background1"/>
                <w:szCs w:val="22"/>
              </w:rPr>
            </w:pPr>
            <w:r w:rsidRPr="00864220">
              <w:rPr>
                <w:rFonts w:cs="Arial"/>
                <w:b/>
                <w:color w:val="FFFFFF" w:themeColor="background1"/>
                <w:szCs w:val="22"/>
              </w:rPr>
              <w:t>Change Reference</w:t>
            </w:r>
          </w:p>
        </w:tc>
      </w:tr>
      <w:tr w:rsidR="00C65AC0" w:rsidRPr="00864220" w14:paraId="10CCB51C" w14:textId="77777777" w:rsidTr="00053E52">
        <w:trPr>
          <w:jc w:val="center"/>
        </w:trPr>
        <w:tc>
          <w:tcPr>
            <w:tcW w:w="713" w:type="pct"/>
            <w:shd w:val="clear" w:color="auto" w:fill="FFFFFF"/>
          </w:tcPr>
          <w:p w14:paraId="683FB876" w14:textId="6B6D4C85" w:rsidR="00C65AC0" w:rsidRPr="00864220" w:rsidRDefault="00E50880" w:rsidP="00053E52">
            <w:pPr>
              <w:rPr>
                <w:rFonts w:cs="Arial"/>
                <w:szCs w:val="22"/>
              </w:rPr>
            </w:pPr>
            <w:r w:rsidRPr="00864220">
              <w:rPr>
                <w:rFonts w:cs="Arial"/>
                <w:szCs w:val="22"/>
              </w:rPr>
              <w:t>7/24</w:t>
            </w:r>
            <w:r w:rsidR="00353F67" w:rsidRPr="00864220">
              <w:rPr>
                <w:rFonts w:cs="Arial"/>
                <w:szCs w:val="22"/>
              </w:rPr>
              <w:t>/2017</w:t>
            </w:r>
          </w:p>
        </w:tc>
        <w:tc>
          <w:tcPr>
            <w:tcW w:w="1004" w:type="pct"/>
            <w:shd w:val="clear" w:color="auto" w:fill="FFFFFF"/>
          </w:tcPr>
          <w:p w14:paraId="6F9471CA" w14:textId="4BAC591F" w:rsidR="00C65AC0" w:rsidRPr="00864220" w:rsidRDefault="00C65AC0" w:rsidP="00053E52">
            <w:pPr>
              <w:rPr>
                <w:rFonts w:cs="Arial"/>
                <w:szCs w:val="22"/>
              </w:rPr>
            </w:pPr>
            <w:r w:rsidRPr="00864220">
              <w:rPr>
                <w:rFonts w:cs="Arial"/>
                <w:szCs w:val="22"/>
              </w:rPr>
              <w:t>Jeanne E. Chalk</w:t>
            </w:r>
          </w:p>
        </w:tc>
        <w:tc>
          <w:tcPr>
            <w:tcW w:w="592" w:type="pct"/>
            <w:shd w:val="clear" w:color="auto" w:fill="FFFFFF"/>
          </w:tcPr>
          <w:p w14:paraId="2CDE33F1" w14:textId="77777777" w:rsidR="00C65AC0" w:rsidRPr="00864220" w:rsidRDefault="00C65AC0" w:rsidP="00053E52">
            <w:pPr>
              <w:rPr>
                <w:rFonts w:cs="Arial"/>
                <w:szCs w:val="22"/>
              </w:rPr>
            </w:pPr>
            <w:r w:rsidRPr="00864220">
              <w:rPr>
                <w:rFonts w:cs="Arial"/>
                <w:szCs w:val="22"/>
              </w:rPr>
              <w:t>1.0</w:t>
            </w:r>
          </w:p>
        </w:tc>
        <w:tc>
          <w:tcPr>
            <w:tcW w:w="2691" w:type="pct"/>
            <w:shd w:val="clear" w:color="auto" w:fill="FFFFFF"/>
          </w:tcPr>
          <w:p w14:paraId="637B6B35" w14:textId="79E5B5DB" w:rsidR="00C65AC0" w:rsidRPr="00864220" w:rsidRDefault="00816B71" w:rsidP="00053E52">
            <w:pPr>
              <w:rPr>
                <w:rFonts w:cs="Arial"/>
                <w:szCs w:val="22"/>
              </w:rPr>
            </w:pPr>
            <w:r w:rsidRPr="00864220">
              <w:rPr>
                <w:rFonts w:cs="Arial"/>
                <w:szCs w:val="22"/>
              </w:rPr>
              <w:t>Base Draft</w:t>
            </w:r>
            <w:r w:rsidR="00187926" w:rsidRPr="00864220">
              <w:rPr>
                <w:rFonts w:cs="Arial"/>
                <w:szCs w:val="22"/>
              </w:rPr>
              <w:t xml:space="preserve"> – Before dev deployment</w:t>
            </w:r>
          </w:p>
        </w:tc>
      </w:tr>
      <w:tr w:rsidR="00C65AC0" w:rsidRPr="00864220" w14:paraId="7EC77877" w14:textId="77777777" w:rsidTr="00053E52">
        <w:trPr>
          <w:jc w:val="center"/>
        </w:trPr>
        <w:tc>
          <w:tcPr>
            <w:tcW w:w="713" w:type="pct"/>
            <w:shd w:val="clear" w:color="auto" w:fill="FFFFFF"/>
          </w:tcPr>
          <w:p w14:paraId="184CB962" w14:textId="0B1E2A25" w:rsidR="00C65AC0" w:rsidRPr="00864220" w:rsidRDefault="00232E10" w:rsidP="00053E52">
            <w:pPr>
              <w:rPr>
                <w:rFonts w:cs="Arial"/>
                <w:szCs w:val="22"/>
              </w:rPr>
            </w:pPr>
            <w:r>
              <w:rPr>
                <w:rFonts w:cs="Arial"/>
                <w:szCs w:val="22"/>
              </w:rPr>
              <w:t>8/22/2018</w:t>
            </w:r>
          </w:p>
        </w:tc>
        <w:tc>
          <w:tcPr>
            <w:tcW w:w="1004" w:type="pct"/>
            <w:shd w:val="clear" w:color="auto" w:fill="FFFFFF"/>
          </w:tcPr>
          <w:p w14:paraId="52709FA5" w14:textId="20857294" w:rsidR="00C65AC0" w:rsidRPr="00864220" w:rsidRDefault="00232E10" w:rsidP="00053E52">
            <w:pPr>
              <w:rPr>
                <w:rFonts w:cs="Arial"/>
                <w:szCs w:val="22"/>
              </w:rPr>
            </w:pPr>
            <w:r>
              <w:rPr>
                <w:rFonts w:cs="Arial"/>
                <w:szCs w:val="22"/>
              </w:rPr>
              <w:t>Jeremiah C. Johnson</w:t>
            </w:r>
          </w:p>
        </w:tc>
        <w:tc>
          <w:tcPr>
            <w:tcW w:w="592" w:type="pct"/>
            <w:shd w:val="clear" w:color="auto" w:fill="FFFFFF"/>
          </w:tcPr>
          <w:p w14:paraId="45A95BE0" w14:textId="7A9E4328" w:rsidR="00C65AC0" w:rsidRPr="00864220" w:rsidRDefault="00232E10" w:rsidP="00053E52">
            <w:pPr>
              <w:rPr>
                <w:rFonts w:cs="Arial"/>
                <w:szCs w:val="22"/>
              </w:rPr>
            </w:pPr>
            <w:r>
              <w:rPr>
                <w:rFonts w:cs="Arial"/>
                <w:szCs w:val="22"/>
              </w:rPr>
              <w:t>1.1</w:t>
            </w:r>
          </w:p>
        </w:tc>
        <w:tc>
          <w:tcPr>
            <w:tcW w:w="2691" w:type="pct"/>
            <w:shd w:val="clear" w:color="auto" w:fill="FFFFFF"/>
          </w:tcPr>
          <w:p w14:paraId="0D367F8A" w14:textId="3B509AAE" w:rsidR="00C65AC0" w:rsidRPr="00864220" w:rsidRDefault="00FD19F1" w:rsidP="00053E52">
            <w:pPr>
              <w:rPr>
                <w:rFonts w:cs="Arial"/>
                <w:szCs w:val="22"/>
              </w:rPr>
            </w:pPr>
            <w:r>
              <w:rPr>
                <w:rFonts w:cs="Arial"/>
                <w:szCs w:val="22"/>
              </w:rPr>
              <w:t>Revisions before testing</w:t>
            </w:r>
          </w:p>
        </w:tc>
      </w:tr>
      <w:tr w:rsidR="00C65AC0" w:rsidRPr="00864220" w14:paraId="2EC5F296" w14:textId="77777777" w:rsidTr="00053E52">
        <w:trPr>
          <w:jc w:val="center"/>
        </w:trPr>
        <w:tc>
          <w:tcPr>
            <w:tcW w:w="713" w:type="pct"/>
            <w:shd w:val="clear" w:color="auto" w:fill="FFFFFF"/>
          </w:tcPr>
          <w:p w14:paraId="45657B4B" w14:textId="5A8BD327" w:rsidR="00C65AC0" w:rsidRPr="00864220" w:rsidRDefault="00C65AC0" w:rsidP="00053E52">
            <w:pPr>
              <w:rPr>
                <w:rFonts w:cs="Arial"/>
                <w:szCs w:val="22"/>
              </w:rPr>
            </w:pPr>
          </w:p>
        </w:tc>
        <w:tc>
          <w:tcPr>
            <w:tcW w:w="1004" w:type="pct"/>
            <w:shd w:val="clear" w:color="auto" w:fill="FFFFFF"/>
          </w:tcPr>
          <w:p w14:paraId="6137D512" w14:textId="5B8A0FC5" w:rsidR="00C65AC0" w:rsidRPr="00864220" w:rsidRDefault="00C65AC0" w:rsidP="00053E52">
            <w:pPr>
              <w:rPr>
                <w:rFonts w:cs="Arial"/>
                <w:szCs w:val="22"/>
              </w:rPr>
            </w:pPr>
          </w:p>
        </w:tc>
        <w:tc>
          <w:tcPr>
            <w:tcW w:w="592" w:type="pct"/>
            <w:shd w:val="clear" w:color="auto" w:fill="FFFFFF"/>
          </w:tcPr>
          <w:p w14:paraId="35F5F1CD" w14:textId="381011DD" w:rsidR="00C65AC0" w:rsidRPr="00864220" w:rsidRDefault="00C65AC0" w:rsidP="00053E52">
            <w:pPr>
              <w:rPr>
                <w:rFonts w:cs="Arial"/>
                <w:szCs w:val="22"/>
              </w:rPr>
            </w:pPr>
          </w:p>
        </w:tc>
        <w:tc>
          <w:tcPr>
            <w:tcW w:w="2691" w:type="pct"/>
            <w:shd w:val="clear" w:color="auto" w:fill="FFFFFF"/>
          </w:tcPr>
          <w:p w14:paraId="374A0C48" w14:textId="0DE22773" w:rsidR="00C65AC0" w:rsidRPr="00864220" w:rsidRDefault="00C65AC0" w:rsidP="00053E52">
            <w:pPr>
              <w:rPr>
                <w:rFonts w:cs="Arial"/>
                <w:szCs w:val="22"/>
              </w:rPr>
            </w:pPr>
          </w:p>
        </w:tc>
      </w:tr>
    </w:tbl>
    <w:p w14:paraId="72279920" w14:textId="77777777" w:rsidR="00267C14" w:rsidRPr="00864220" w:rsidRDefault="00267C14" w:rsidP="00B17C9A">
      <w:pPr>
        <w:rPr>
          <w:szCs w:val="22"/>
        </w:rPr>
      </w:pPr>
      <w:bookmarkStart w:id="9" w:name="_Toc334530324"/>
      <w:bookmarkStart w:id="10" w:name="_Toc421026985"/>
      <w:bookmarkStart w:id="11" w:name="_Toc421027056"/>
      <w:bookmarkStart w:id="12" w:name="_Toc421027278"/>
      <w:bookmarkStart w:id="13" w:name="_Toc445802253"/>
      <w:bookmarkStart w:id="14" w:name="_Toc203210398"/>
    </w:p>
    <w:p w14:paraId="5CA58AE7" w14:textId="77777777" w:rsidR="00267C14" w:rsidRPr="00864220" w:rsidRDefault="00267C14" w:rsidP="00B17C9A">
      <w:pPr>
        <w:rPr>
          <w:szCs w:val="22"/>
        </w:rPr>
      </w:pPr>
    </w:p>
    <w:p w14:paraId="4D67E906" w14:textId="77777777" w:rsidR="00267C14" w:rsidRPr="00864220" w:rsidRDefault="00267C14" w:rsidP="00B17C9A">
      <w:pPr>
        <w:rPr>
          <w:szCs w:val="22"/>
        </w:rPr>
      </w:pPr>
    </w:p>
    <w:p w14:paraId="3838D5F4" w14:textId="386F9494" w:rsidR="00816B71" w:rsidRPr="00864220" w:rsidRDefault="00816B71" w:rsidP="00C65AC0">
      <w:pPr>
        <w:pStyle w:val="Heading1"/>
        <w:rPr>
          <w:sz w:val="22"/>
          <w:szCs w:val="22"/>
        </w:rPr>
      </w:pPr>
      <w:bookmarkStart w:id="15" w:name="_Toc522863401"/>
      <w:bookmarkEnd w:id="9"/>
      <w:bookmarkEnd w:id="10"/>
      <w:bookmarkEnd w:id="11"/>
      <w:bookmarkEnd w:id="12"/>
      <w:bookmarkEnd w:id="13"/>
      <w:r w:rsidRPr="00864220">
        <w:rPr>
          <w:sz w:val="22"/>
          <w:szCs w:val="22"/>
        </w:rPr>
        <w:t>Summary</w:t>
      </w:r>
      <w:bookmarkEnd w:id="15"/>
    </w:p>
    <w:p w14:paraId="5C12C7ED" w14:textId="6E180AF4" w:rsidR="00816B71" w:rsidRPr="00864220" w:rsidRDefault="00816B71" w:rsidP="00816B71">
      <w:pPr>
        <w:rPr>
          <w:rFonts w:cs="Arial"/>
          <w:szCs w:val="22"/>
        </w:rPr>
      </w:pPr>
      <w:r w:rsidRPr="00864220">
        <w:rPr>
          <w:rFonts w:cs="Arial"/>
          <w:szCs w:val="22"/>
        </w:rPr>
        <w:t xml:space="preserve">Accela has upgraded the agency scripts from </w:t>
      </w:r>
      <w:r w:rsidR="00353F67" w:rsidRPr="00864220">
        <w:rPr>
          <w:rFonts w:cs="Arial"/>
          <w:szCs w:val="22"/>
        </w:rPr>
        <w:t>1.x</w:t>
      </w:r>
      <w:r w:rsidRPr="00864220">
        <w:rPr>
          <w:rFonts w:cs="Arial"/>
          <w:szCs w:val="22"/>
        </w:rPr>
        <w:t xml:space="preserve"> format to the newest scripting 3.0 format.   The scripts have been moved out of standard choices and into JavaScript files, using the Accela best practice directory structure.   The standard choices, which </w:t>
      </w:r>
      <w:r w:rsidR="00353F67" w:rsidRPr="00864220">
        <w:rPr>
          <w:rFonts w:cs="Arial"/>
          <w:szCs w:val="22"/>
        </w:rPr>
        <w:t>were a matrix of Control String Standard Choices and nested branch calls</w:t>
      </w:r>
      <w:r w:rsidRPr="00864220">
        <w:rPr>
          <w:rFonts w:cs="Arial"/>
          <w:szCs w:val="22"/>
        </w:rPr>
        <w:t>, have been converted to a structure that mirrors the record type structure for the agency.   This document describes the details of the conversion.</w:t>
      </w:r>
    </w:p>
    <w:p w14:paraId="202FFE12" w14:textId="77777777" w:rsidR="00816B71" w:rsidRPr="00864220" w:rsidRDefault="00816B71" w:rsidP="00816B71">
      <w:pPr>
        <w:rPr>
          <w:rFonts w:cs="Arial"/>
          <w:szCs w:val="22"/>
        </w:rPr>
      </w:pPr>
    </w:p>
    <w:p w14:paraId="7731BA2F" w14:textId="2FE93200" w:rsidR="00C65AC0" w:rsidRPr="00864220" w:rsidRDefault="00816B71" w:rsidP="00C65AC0">
      <w:pPr>
        <w:pStyle w:val="Heading1"/>
        <w:rPr>
          <w:sz w:val="22"/>
          <w:szCs w:val="22"/>
        </w:rPr>
      </w:pPr>
      <w:bookmarkStart w:id="16" w:name="_Toc522863402"/>
      <w:r w:rsidRPr="00864220">
        <w:rPr>
          <w:sz w:val="22"/>
          <w:szCs w:val="22"/>
        </w:rPr>
        <w:t>Analysis</w:t>
      </w:r>
      <w:bookmarkEnd w:id="16"/>
    </w:p>
    <w:p w14:paraId="5485A823" w14:textId="1E133F9F" w:rsidR="009F0028" w:rsidRPr="00864220" w:rsidRDefault="00E60449" w:rsidP="00E60449">
      <w:pPr>
        <w:rPr>
          <w:rFonts w:cs="Arial"/>
          <w:szCs w:val="22"/>
        </w:rPr>
      </w:pPr>
      <w:r w:rsidRPr="00864220">
        <w:rPr>
          <w:rFonts w:cs="Arial"/>
          <w:szCs w:val="22"/>
        </w:rPr>
        <w:t xml:space="preserve">The current scripts in use are </w:t>
      </w:r>
      <w:r w:rsidR="00353F67" w:rsidRPr="00864220">
        <w:rPr>
          <w:rFonts w:cs="Arial"/>
          <w:szCs w:val="22"/>
        </w:rPr>
        <w:t>a hybrid approach of 1.x</w:t>
      </w:r>
      <w:r w:rsidR="0057533D" w:rsidRPr="00864220">
        <w:rPr>
          <w:rFonts w:cs="Arial"/>
          <w:szCs w:val="22"/>
        </w:rPr>
        <w:t xml:space="preserve"> event script methodologies.  </w:t>
      </w:r>
    </w:p>
    <w:p w14:paraId="5AAA25B4" w14:textId="77777777" w:rsidR="00E60449" w:rsidRPr="00864220" w:rsidRDefault="00E60449" w:rsidP="00E60449">
      <w:pPr>
        <w:rPr>
          <w:rFonts w:cs="Arial"/>
          <w:szCs w:val="22"/>
        </w:rPr>
      </w:pPr>
    </w:p>
    <w:p w14:paraId="4C755E01" w14:textId="3DBA401D" w:rsidR="00E60449" w:rsidRPr="00864220" w:rsidRDefault="00E60449" w:rsidP="00E60449">
      <w:pPr>
        <w:rPr>
          <w:rFonts w:cs="Arial"/>
          <w:szCs w:val="22"/>
        </w:rPr>
      </w:pPr>
      <w:r w:rsidRPr="00864220">
        <w:rPr>
          <w:rFonts w:cs="Arial"/>
          <w:szCs w:val="22"/>
        </w:rPr>
        <w:t xml:space="preserve">A review of the scripting shows </w:t>
      </w:r>
      <w:r w:rsidR="00353F67" w:rsidRPr="00864220">
        <w:rPr>
          <w:rFonts w:cs="Arial"/>
          <w:szCs w:val="22"/>
        </w:rPr>
        <w:t>that</w:t>
      </w:r>
      <w:r w:rsidR="009F0028" w:rsidRPr="00864220">
        <w:rPr>
          <w:rFonts w:cs="Arial"/>
          <w:szCs w:val="22"/>
        </w:rPr>
        <w:t xml:space="preserve"> </w:t>
      </w:r>
      <w:r w:rsidR="0057533D" w:rsidRPr="00864220">
        <w:rPr>
          <w:rFonts w:cs="Arial"/>
          <w:szCs w:val="22"/>
        </w:rPr>
        <w:t>much of the scripting lies within the</w:t>
      </w:r>
      <w:r w:rsidR="009F0028" w:rsidRPr="00864220">
        <w:rPr>
          <w:rFonts w:cs="Arial"/>
          <w:szCs w:val="22"/>
        </w:rPr>
        <w:t xml:space="preserve"> base Control String Standard Choices</w:t>
      </w:r>
      <w:r w:rsidR="0057533D" w:rsidRPr="00864220">
        <w:rPr>
          <w:rFonts w:cs="Arial"/>
          <w:szCs w:val="22"/>
        </w:rPr>
        <w:t xml:space="preserve"> and must be migrated out into appropriate variable branching.  Efforts have been made to observe and preserve execution order already in place.  </w:t>
      </w:r>
    </w:p>
    <w:p w14:paraId="70877318" w14:textId="77777777" w:rsidR="00816B71" w:rsidRPr="00864220" w:rsidRDefault="00816B71" w:rsidP="00816B71">
      <w:pPr>
        <w:rPr>
          <w:rFonts w:cs="Arial"/>
          <w:szCs w:val="22"/>
        </w:rPr>
      </w:pPr>
    </w:p>
    <w:p w14:paraId="0EA114C4" w14:textId="7CAC7418" w:rsidR="00816B71" w:rsidRPr="00864220" w:rsidRDefault="00816B71" w:rsidP="00816B71">
      <w:pPr>
        <w:rPr>
          <w:rFonts w:cs="Arial"/>
          <w:szCs w:val="22"/>
        </w:rPr>
      </w:pPr>
    </w:p>
    <w:p w14:paraId="181093D4" w14:textId="77777777" w:rsidR="00267C14" w:rsidRPr="00864220" w:rsidRDefault="00267C14">
      <w:pPr>
        <w:rPr>
          <w:rFonts w:cs="Arial"/>
          <w:b/>
          <w:bCs/>
          <w:caps/>
          <w:color w:val="0066CC"/>
          <w:szCs w:val="22"/>
        </w:rPr>
      </w:pPr>
      <w:r w:rsidRPr="00864220">
        <w:rPr>
          <w:szCs w:val="22"/>
        </w:rPr>
        <w:br w:type="page"/>
      </w:r>
    </w:p>
    <w:p w14:paraId="7EEEAFA8" w14:textId="5117C5EA" w:rsidR="00816B71" w:rsidRPr="00864220" w:rsidRDefault="00816B71" w:rsidP="00816B71">
      <w:pPr>
        <w:pStyle w:val="Heading1"/>
        <w:rPr>
          <w:sz w:val="22"/>
          <w:szCs w:val="22"/>
        </w:rPr>
      </w:pPr>
      <w:bookmarkStart w:id="17" w:name="_Toc522863403"/>
      <w:r w:rsidRPr="00864220">
        <w:rPr>
          <w:sz w:val="22"/>
          <w:szCs w:val="22"/>
        </w:rPr>
        <w:lastRenderedPageBreak/>
        <w:t>Conversion Details</w:t>
      </w:r>
      <w:bookmarkEnd w:id="17"/>
    </w:p>
    <w:p w14:paraId="78F3B93C" w14:textId="77777777" w:rsidR="00532FB6" w:rsidRPr="00864220" w:rsidRDefault="00532FB6" w:rsidP="00532FB6">
      <w:pPr>
        <w:rPr>
          <w:szCs w:val="22"/>
        </w:rPr>
      </w:pPr>
    </w:p>
    <w:p w14:paraId="27F136C9" w14:textId="5D65CEB7" w:rsidR="00532FB6" w:rsidRPr="00864220" w:rsidRDefault="00532FB6" w:rsidP="00787F1E">
      <w:pPr>
        <w:pStyle w:val="ListParagraph"/>
        <w:numPr>
          <w:ilvl w:val="0"/>
          <w:numId w:val="4"/>
        </w:numPr>
        <w:contextualSpacing/>
        <w:rPr>
          <w:rFonts w:cs="Arial"/>
          <w:szCs w:val="22"/>
        </w:rPr>
      </w:pPr>
      <w:r w:rsidRPr="00864220">
        <w:rPr>
          <w:rFonts w:cs="Arial"/>
          <w:szCs w:val="22"/>
        </w:rPr>
        <w:t>To assist with testing, the original “Branch” standard choice names have been added as comments to the converted scripts.   Once testing is complete these comments won’t be needed.</w:t>
      </w:r>
      <w:r w:rsidR="0057533D" w:rsidRPr="00864220">
        <w:rPr>
          <w:rFonts w:cs="Arial"/>
          <w:szCs w:val="22"/>
        </w:rPr>
        <w:t xml:space="preserve">  Also included are specific notation indicating date and author of conversion.  Once tested, these may be removed at the agency’s leisure.</w:t>
      </w:r>
    </w:p>
    <w:p w14:paraId="1CFD808B" w14:textId="5A0B8A35" w:rsidR="00532FB6" w:rsidRPr="00864220" w:rsidRDefault="00532FB6" w:rsidP="007967A9">
      <w:pPr>
        <w:rPr>
          <w:rFonts w:cs="Arial"/>
          <w:szCs w:val="22"/>
          <w:highlight w:val="yellow"/>
        </w:rPr>
      </w:pPr>
    </w:p>
    <w:p w14:paraId="0FADEA26" w14:textId="05188B34" w:rsidR="00532FB6" w:rsidRPr="00864220" w:rsidRDefault="00532FB6" w:rsidP="00787F1E">
      <w:pPr>
        <w:pStyle w:val="ListParagraph"/>
        <w:numPr>
          <w:ilvl w:val="0"/>
          <w:numId w:val="4"/>
        </w:numPr>
        <w:rPr>
          <w:rFonts w:cs="Arial"/>
          <w:szCs w:val="22"/>
        </w:rPr>
      </w:pPr>
      <w:r w:rsidRPr="00864220">
        <w:rPr>
          <w:rFonts w:cs="Arial"/>
          <w:szCs w:val="22"/>
        </w:rPr>
        <w:t xml:space="preserve">All references to showDebug </w:t>
      </w:r>
      <w:r w:rsidR="00353F67" w:rsidRPr="00864220">
        <w:rPr>
          <w:rFonts w:cs="Arial"/>
          <w:szCs w:val="22"/>
        </w:rPr>
        <w:t xml:space="preserve">(ES_CW_DEBUGGROUPS) </w:t>
      </w:r>
      <w:r w:rsidR="003C7E22" w:rsidRPr="00864220">
        <w:rPr>
          <w:rFonts w:cs="Arial"/>
          <w:szCs w:val="22"/>
        </w:rPr>
        <w:t xml:space="preserve">and unnecessary activation of showMessage </w:t>
      </w:r>
      <w:r w:rsidRPr="00864220">
        <w:rPr>
          <w:rFonts w:cs="Arial"/>
          <w:szCs w:val="22"/>
        </w:rPr>
        <w:t xml:space="preserve">have been deleted as this is bad practice.    </w:t>
      </w:r>
      <w:r w:rsidR="00353F67" w:rsidRPr="00864220">
        <w:rPr>
          <w:rFonts w:cs="Arial"/>
          <w:szCs w:val="22"/>
        </w:rPr>
        <w:t xml:space="preserve">The 3.0 architecture executes the INCLUDES_CUSTOM_GLOBALS script at the beginning of each event and debug control is user specific.  </w:t>
      </w:r>
      <w:r w:rsidR="009E53F8" w:rsidRPr="00864220">
        <w:rPr>
          <w:rFonts w:cs="Arial"/>
          <w:szCs w:val="22"/>
        </w:rPr>
        <w:t xml:space="preserve">Users who wish to/need to see debug messaging should update the code in the </w:t>
      </w:r>
      <w:r w:rsidR="00855F4F" w:rsidRPr="00864220">
        <w:rPr>
          <w:rFonts w:cs="Arial"/>
          <w:szCs w:val="22"/>
        </w:rPr>
        <w:t>INCLUDES_CUSTOM_GLOBALS script</w:t>
      </w:r>
      <w:r w:rsidR="007F2CC2" w:rsidRPr="00864220">
        <w:rPr>
          <w:rFonts w:cs="Arial"/>
          <w:szCs w:val="22"/>
        </w:rPr>
        <w:t xml:space="preserve"> to the appropriate debug level</w:t>
      </w:r>
      <w:r w:rsidR="00855F4F" w:rsidRPr="00864220">
        <w:rPr>
          <w:rFonts w:cs="Arial"/>
          <w:szCs w:val="22"/>
        </w:rPr>
        <w:t>.</w:t>
      </w:r>
    </w:p>
    <w:p w14:paraId="7CA0E111" w14:textId="11E66885" w:rsidR="002B6EFE" w:rsidRPr="00864220" w:rsidRDefault="002B6EFE" w:rsidP="002B6EFE">
      <w:pPr>
        <w:rPr>
          <w:rFonts w:cs="Arial"/>
          <w:szCs w:val="22"/>
          <w:highlight w:val="yellow"/>
        </w:rPr>
      </w:pPr>
    </w:p>
    <w:p w14:paraId="2972C9C3" w14:textId="632846B8" w:rsidR="00532FB6" w:rsidRPr="00864220" w:rsidRDefault="00532FB6" w:rsidP="00787F1E">
      <w:pPr>
        <w:pStyle w:val="ListParagraph"/>
        <w:numPr>
          <w:ilvl w:val="0"/>
          <w:numId w:val="4"/>
        </w:numPr>
        <w:rPr>
          <w:rFonts w:cs="Arial"/>
          <w:szCs w:val="22"/>
        </w:rPr>
      </w:pPr>
      <w:r w:rsidRPr="00864220">
        <w:rPr>
          <w:rFonts w:cs="Arial"/>
          <w:szCs w:val="22"/>
        </w:rPr>
        <w:t>Standard Choice lines that were disabled have</w:t>
      </w:r>
      <w:r w:rsidR="00855F4F" w:rsidRPr="00864220">
        <w:rPr>
          <w:rFonts w:cs="Arial"/>
          <w:szCs w:val="22"/>
        </w:rPr>
        <w:t xml:space="preserve"> not</w:t>
      </w:r>
      <w:r w:rsidRPr="00864220">
        <w:rPr>
          <w:rFonts w:cs="Arial"/>
          <w:szCs w:val="22"/>
        </w:rPr>
        <w:t xml:space="preserve"> been converted.   </w:t>
      </w:r>
      <w:r w:rsidR="00850089" w:rsidRPr="00864220">
        <w:rPr>
          <w:rFonts w:cs="Arial"/>
          <w:szCs w:val="22"/>
        </w:rPr>
        <w:t xml:space="preserve"> B</w:t>
      </w:r>
      <w:r w:rsidRPr="00864220">
        <w:rPr>
          <w:rFonts w:cs="Arial"/>
          <w:szCs w:val="22"/>
        </w:rPr>
        <w:t>ranch</w:t>
      </w:r>
      <w:r w:rsidR="00850089" w:rsidRPr="00864220">
        <w:rPr>
          <w:rFonts w:cs="Arial"/>
          <w:szCs w:val="22"/>
        </w:rPr>
        <w:t>es</w:t>
      </w:r>
      <w:r w:rsidRPr="00864220">
        <w:rPr>
          <w:rFonts w:cs="Arial"/>
          <w:szCs w:val="22"/>
        </w:rPr>
        <w:t xml:space="preserve"> and sub-branches which were not referenced in the code</w:t>
      </w:r>
      <w:r w:rsidR="00850089" w:rsidRPr="00864220">
        <w:rPr>
          <w:rFonts w:cs="Arial"/>
          <w:szCs w:val="22"/>
        </w:rPr>
        <w:t xml:space="preserve"> or were fully disabled are noted in the Intentional Omissions section</w:t>
      </w:r>
      <w:r w:rsidRPr="00864220">
        <w:rPr>
          <w:rFonts w:cs="Arial"/>
          <w:szCs w:val="22"/>
        </w:rPr>
        <w:t>.   These were not converted.</w:t>
      </w:r>
    </w:p>
    <w:p w14:paraId="33B2FAAF" w14:textId="77777777" w:rsidR="00532FB6" w:rsidRPr="00864220" w:rsidRDefault="00532FB6" w:rsidP="00532FB6">
      <w:pPr>
        <w:ind w:left="360"/>
        <w:rPr>
          <w:rFonts w:cs="Arial"/>
          <w:szCs w:val="22"/>
        </w:rPr>
      </w:pPr>
    </w:p>
    <w:p w14:paraId="7447D1EE" w14:textId="77777777" w:rsidR="00532FB6" w:rsidRPr="00864220" w:rsidRDefault="00532FB6" w:rsidP="00787F1E">
      <w:pPr>
        <w:pStyle w:val="ListParagraph"/>
        <w:numPr>
          <w:ilvl w:val="0"/>
          <w:numId w:val="4"/>
        </w:numPr>
        <w:rPr>
          <w:rFonts w:cs="Arial"/>
          <w:szCs w:val="22"/>
        </w:rPr>
      </w:pPr>
      <w:r w:rsidRPr="00864220">
        <w:rPr>
          <w:rFonts w:cs="Arial"/>
          <w:szCs w:val="22"/>
        </w:rPr>
        <w:t>All script files have been formatted to JavaScript standards for indentation.</w:t>
      </w:r>
    </w:p>
    <w:p w14:paraId="024D86CF" w14:textId="77777777" w:rsidR="00532FB6" w:rsidRPr="00864220" w:rsidRDefault="00532FB6" w:rsidP="00532FB6">
      <w:pPr>
        <w:ind w:left="360"/>
        <w:rPr>
          <w:rFonts w:cs="Arial"/>
          <w:szCs w:val="22"/>
        </w:rPr>
      </w:pPr>
    </w:p>
    <w:p w14:paraId="5A745356" w14:textId="77777777" w:rsidR="00532FB6" w:rsidRPr="00864220" w:rsidRDefault="00532FB6" w:rsidP="00532FB6">
      <w:pPr>
        <w:ind w:left="360"/>
        <w:rPr>
          <w:rFonts w:cs="Arial"/>
          <w:szCs w:val="22"/>
        </w:rPr>
      </w:pPr>
    </w:p>
    <w:p w14:paraId="42A00B92" w14:textId="77777777" w:rsidR="00532FB6" w:rsidRPr="00864220" w:rsidRDefault="00532FB6" w:rsidP="00532FB6">
      <w:pPr>
        <w:ind w:left="360"/>
        <w:contextualSpacing/>
        <w:rPr>
          <w:rFonts w:cs="Arial"/>
          <w:szCs w:val="22"/>
        </w:rPr>
      </w:pPr>
    </w:p>
    <w:p w14:paraId="0DDA2157" w14:textId="44E72960" w:rsidR="002351D3" w:rsidRPr="00864220" w:rsidRDefault="002351D3" w:rsidP="002351D3">
      <w:pPr>
        <w:rPr>
          <w:szCs w:val="22"/>
        </w:rPr>
      </w:pPr>
      <w:r w:rsidRPr="00864220">
        <w:rPr>
          <w:szCs w:val="22"/>
        </w:rPr>
        <w:t xml:space="preserve">The following section details specific areas of conflict between the </w:t>
      </w:r>
      <w:r w:rsidR="007F2CC2" w:rsidRPr="00864220">
        <w:rPr>
          <w:szCs w:val="22"/>
        </w:rPr>
        <w:t>1.x</w:t>
      </w:r>
      <w:r w:rsidRPr="00864220">
        <w:rPr>
          <w:szCs w:val="22"/>
        </w:rPr>
        <w:t xml:space="preserve"> standard choices and the 3.0 architecture, how they have been resolved, and potential impacts to future development.</w:t>
      </w:r>
    </w:p>
    <w:p w14:paraId="48CF5CFC" w14:textId="3D6920E0" w:rsidR="00674A96" w:rsidRPr="00864220" w:rsidRDefault="00674A96">
      <w:pPr>
        <w:rPr>
          <w:rFonts w:cs="Arial"/>
          <w:b/>
          <w:caps/>
          <w:color w:val="0066CC"/>
          <w:szCs w:val="22"/>
        </w:rPr>
      </w:pPr>
    </w:p>
    <w:p w14:paraId="5F3115DB" w14:textId="7A0FBCEA" w:rsidR="00BE126D" w:rsidRPr="00864220" w:rsidRDefault="00BE126D" w:rsidP="0096559C">
      <w:pPr>
        <w:pStyle w:val="Heading2"/>
        <w:rPr>
          <w:sz w:val="22"/>
          <w:szCs w:val="22"/>
        </w:rPr>
      </w:pPr>
      <w:bookmarkStart w:id="18" w:name="_Toc522863404"/>
      <w:r w:rsidRPr="00864220">
        <w:rPr>
          <w:sz w:val="22"/>
          <w:szCs w:val="22"/>
        </w:rPr>
        <w:t>Branch execution order inconsistent with the 3.0 architecture</w:t>
      </w:r>
      <w:bookmarkEnd w:id="18"/>
    </w:p>
    <w:p w14:paraId="7A663AC5" w14:textId="43599E46" w:rsidR="00BE126D" w:rsidRPr="00864220" w:rsidRDefault="007F2CC2" w:rsidP="00BE126D">
      <w:pPr>
        <w:rPr>
          <w:szCs w:val="22"/>
        </w:rPr>
      </w:pPr>
      <w:r w:rsidRPr="00864220">
        <w:rPr>
          <w:szCs w:val="22"/>
        </w:rPr>
        <w:t>As this agency was not upgrading from 2.0 there was little risk of branch order conflict.</w:t>
      </w:r>
    </w:p>
    <w:p w14:paraId="5012B695" w14:textId="10E6EDDB" w:rsidR="002A5049" w:rsidRPr="00864220" w:rsidRDefault="002A5049" w:rsidP="00BE126D">
      <w:pPr>
        <w:rPr>
          <w:szCs w:val="22"/>
        </w:rPr>
      </w:pPr>
    </w:p>
    <w:p w14:paraId="78CA8143" w14:textId="501E6549" w:rsidR="00A54CD9" w:rsidRPr="00864220" w:rsidRDefault="00A54CD9" w:rsidP="00BE126D">
      <w:pPr>
        <w:rPr>
          <w:szCs w:val="22"/>
        </w:rPr>
      </w:pPr>
      <w:r w:rsidRPr="00864220">
        <w:rPr>
          <w:szCs w:val="22"/>
        </w:rPr>
        <w:t>It should be noted for future development that the 3.0 execution order is as follows:</w:t>
      </w:r>
    </w:p>
    <w:p w14:paraId="39206E9F" w14:textId="5C92490F" w:rsidR="00A54CD9" w:rsidRPr="00864220" w:rsidRDefault="00A54CD9" w:rsidP="00BE126D">
      <w:pPr>
        <w:rPr>
          <w:szCs w:val="22"/>
        </w:rPr>
      </w:pPr>
    </w:p>
    <w:p w14:paraId="73099CA3" w14:textId="78F0ABE4" w:rsidR="00A54CD9" w:rsidRPr="00864220" w:rsidRDefault="00A54CD9" w:rsidP="00BE126D">
      <w:pPr>
        <w:rPr>
          <w:szCs w:val="22"/>
        </w:rPr>
      </w:pPr>
      <w:r w:rsidRPr="00864220">
        <w:rPr>
          <w:szCs w:val="22"/>
        </w:rPr>
        <w:t>Prefix:*/*/*/* - These should be limited in use for code that absolutely must be executed first and/or is global across the enterprise or applies to multiple modules.</w:t>
      </w:r>
    </w:p>
    <w:p w14:paraId="36D8048A" w14:textId="0A9804B0" w:rsidR="00A54CD9" w:rsidRPr="00864220" w:rsidRDefault="00A54CD9" w:rsidP="00BE126D">
      <w:pPr>
        <w:rPr>
          <w:szCs w:val="22"/>
        </w:rPr>
      </w:pPr>
      <w:r w:rsidRPr="00864220">
        <w:rPr>
          <w:szCs w:val="22"/>
        </w:rPr>
        <w:t>Prefix:Group/*/*/* - Module specific code that should be executed early.</w:t>
      </w:r>
    </w:p>
    <w:p w14:paraId="0E65AEB3" w14:textId="55B6DC4C" w:rsidR="00A54CD9" w:rsidRPr="00864220" w:rsidRDefault="00A54CD9" w:rsidP="00BE126D">
      <w:pPr>
        <w:rPr>
          <w:szCs w:val="22"/>
        </w:rPr>
      </w:pPr>
      <w:r w:rsidRPr="00864220">
        <w:rPr>
          <w:szCs w:val="22"/>
        </w:rPr>
        <w:t>Prefix:Group/Type/*/*</w:t>
      </w:r>
    </w:p>
    <w:p w14:paraId="632E2B65" w14:textId="2D01FFD4" w:rsidR="00A54CD9" w:rsidRPr="00864220" w:rsidRDefault="00A54CD9" w:rsidP="00BE126D">
      <w:pPr>
        <w:rPr>
          <w:szCs w:val="22"/>
        </w:rPr>
      </w:pPr>
      <w:r w:rsidRPr="00864220">
        <w:rPr>
          <w:szCs w:val="22"/>
        </w:rPr>
        <w:t>Prefix:Group/Type/Subtype/*</w:t>
      </w:r>
    </w:p>
    <w:p w14:paraId="40C03EA2" w14:textId="185C7067" w:rsidR="00A54CD9" w:rsidRPr="00864220" w:rsidRDefault="00A54CD9" w:rsidP="00BE126D">
      <w:pPr>
        <w:rPr>
          <w:szCs w:val="22"/>
        </w:rPr>
      </w:pPr>
      <w:r w:rsidRPr="00864220">
        <w:rPr>
          <w:szCs w:val="22"/>
        </w:rPr>
        <w:t>Prefix:Group/*/Subtype/*</w:t>
      </w:r>
    </w:p>
    <w:p w14:paraId="575D2983" w14:textId="0CB46588" w:rsidR="00A54CD9" w:rsidRPr="00864220" w:rsidRDefault="00A54CD9" w:rsidP="00BE126D">
      <w:pPr>
        <w:rPr>
          <w:szCs w:val="22"/>
        </w:rPr>
      </w:pPr>
      <w:r w:rsidRPr="00864220">
        <w:rPr>
          <w:szCs w:val="22"/>
        </w:rPr>
        <w:t>Prefix:Group/*/Subtype/Category</w:t>
      </w:r>
    </w:p>
    <w:p w14:paraId="7FA7CDAC" w14:textId="5B37BAF8" w:rsidR="00A54CD9" w:rsidRPr="00864220" w:rsidRDefault="00A54CD9" w:rsidP="00BE126D">
      <w:pPr>
        <w:rPr>
          <w:szCs w:val="22"/>
        </w:rPr>
      </w:pPr>
      <w:r w:rsidRPr="00864220">
        <w:rPr>
          <w:szCs w:val="22"/>
        </w:rPr>
        <w:t>Prefix:Group/*/*/Category</w:t>
      </w:r>
    </w:p>
    <w:p w14:paraId="2AEA03CE" w14:textId="38ECF7D5" w:rsidR="00A54CD9" w:rsidRPr="00864220" w:rsidRDefault="00A54CD9" w:rsidP="00BE126D">
      <w:pPr>
        <w:rPr>
          <w:szCs w:val="22"/>
        </w:rPr>
      </w:pPr>
      <w:r w:rsidRPr="00864220">
        <w:rPr>
          <w:szCs w:val="22"/>
        </w:rPr>
        <w:t>Prefix:Group/Type/*/Category</w:t>
      </w:r>
    </w:p>
    <w:p w14:paraId="75EC799F" w14:textId="7A9E05E8" w:rsidR="00A54CD9" w:rsidRPr="00864220" w:rsidRDefault="00A54CD9" w:rsidP="00BE126D">
      <w:pPr>
        <w:rPr>
          <w:szCs w:val="22"/>
        </w:rPr>
      </w:pPr>
      <w:r w:rsidRPr="00864220">
        <w:rPr>
          <w:szCs w:val="22"/>
        </w:rPr>
        <w:t>Prefix:Group/Type/Subtype/Category – Note that explicit specific record type rules are executed last.</w:t>
      </w:r>
    </w:p>
    <w:p w14:paraId="1CAF9553" w14:textId="21E235C9" w:rsidR="00A54CD9" w:rsidRPr="00864220" w:rsidRDefault="00A54CD9" w:rsidP="00BE126D">
      <w:pPr>
        <w:rPr>
          <w:szCs w:val="22"/>
        </w:rPr>
      </w:pPr>
    </w:p>
    <w:p w14:paraId="7E36245A" w14:textId="396280B2" w:rsidR="00A54CD9" w:rsidRPr="00864220" w:rsidRDefault="00A54CD9" w:rsidP="00BE126D">
      <w:pPr>
        <w:rPr>
          <w:szCs w:val="22"/>
        </w:rPr>
      </w:pPr>
      <w:r w:rsidRPr="00864220">
        <w:rPr>
          <w:szCs w:val="22"/>
        </w:rPr>
        <w:t>This order should be evaluated when deploying rules within an event that have a specific firing order dependency.</w:t>
      </w:r>
    </w:p>
    <w:p w14:paraId="324495D1" w14:textId="77777777" w:rsidR="00A54CD9" w:rsidRPr="00864220" w:rsidRDefault="00A54CD9" w:rsidP="00BE126D">
      <w:pPr>
        <w:rPr>
          <w:szCs w:val="22"/>
        </w:rPr>
      </w:pPr>
    </w:p>
    <w:p w14:paraId="44425395" w14:textId="291D3DAD" w:rsidR="008E1E7C" w:rsidRPr="00864220" w:rsidRDefault="008E1E7C" w:rsidP="0096559C">
      <w:pPr>
        <w:pStyle w:val="Heading2"/>
        <w:rPr>
          <w:sz w:val="22"/>
          <w:szCs w:val="22"/>
        </w:rPr>
      </w:pPr>
      <w:bookmarkStart w:id="19" w:name="_Toc522863405"/>
      <w:r w:rsidRPr="00864220">
        <w:rPr>
          <w:sz w:val="22"/>
          <w:szCs w:val="22"/>
        </w:rPr>
        <w:lastRenderedPageBreak/>
        <w:t>Business-Specific code located in base control strings</w:t>
      </w:r>
      <w:bookmarkEnd w:id="19"/>
    </w:p>
    <w:p w14:paraId="61D3ECC3" w14:textId="1E50382C" w:rsidR="00767106" w:rsidRPr="00864220" w:rsidRDefault="00767106" w:rsidP="00767106">
      <w:pPr>
        <w:rPr>
          <w:szCs w:val="22"/>
        </w:rPr>
      </w:pPr>
      <w:r w:rsidRPr="00864220">
        <w:rPr>
          <w:szCs w:val="22"/>
        </w:rPr>
        <w:t>The following events had module-specific code nested in the base control string (</w:t>
      </w:r>
      <w:r w:rsidR="007F2CC2" w:rsidRPr="00864220">
        <w:rPr>
          <w:szCs w:val="22"/>
        </w:rPr>
        <w:t xml:space="preserve">consistent with </w:t>
      </w:r>
      <w:r w:rsidRPr="00864220">
        <w:rPr>
          <w:szCs w:val="22"/>
        </w:rPr>
        <w:t>1.x methodology).  This required relocating the code to an appropriate module-specific branch and additional analysis was required to ensure consistent execution order.</w:t>
      </w:r>
    </w:p>
    <w:p w14:paraId="4F7E072B" w14:textId="6D06BEBD" w:rsidR="002A5049" w:rsidRPr="00864220" w:rsidRDefault="002A5049" w:rsidP="00767106">
      <w:pPr>
        <w:rPr>
          <w:szCs w:val="22"/>
        </w:rPr>
      </w:pPr>
    </w:p>
    <w:p w14:paraId="36D052DE" w14:textId="04FBC379" w:rsidR="002A5049" w:rsidRPr="00864220" w:rsidRDefault="002A5049" w:rsidP="00767106">
      <w:pPr>
        <w:rPr>
          <w:szCs w:val="22"/>
        </w:rPr>
      </w:pPr>
      <w:r w:rsidRPr="00864220">
        <w:rPr>
          <w:szCs w:val="22"/>
        </w:rPr>
        <w:t>A minor reduction in processing time may be noted as irrelevant code is no longer evaluated for a specific module.</w:t>
      </w:r>
    </w:p>
    <w:p w14:paraId="4986BA72" w14:textId="01767D39" w:rsidR="007F2CC2" w:rsidRPr="00864220" w:rsidRDefault="007F2CC2" w:rsidP="00767106">
      <w:pPr>
        <w:rPr>
          <w:szCs w:val="22"/>
        </w:rPr>
      </w:pPr>
    </w:p>
    <w:p w14:paraId="39AEA5AF" w14:textId="03E9C1C3" w:rsidR="007F2CC2" w:rsidRPr="00864220" w:rsidRDefault="007F2CC2" w:rsidP="007F2CC2">
      <w:pPr>
        <w:pStyle w:val="ListParagraph"/>
        <w:numPr>
          <w:ilvl w:val="0"/>
          <w:numId w:val="12"/>
        </w:numPr>
        <w:rPr>
          <w:szCs w:val="22"/>
        </w:rPr>
      </w:pPr>
      <w:r w:rsidRPr="00864220">
        <w:rPr>
          <w:szCs w:val="22"/>
        </w:rPr>
        <w:t>ApplicationSpecificInfoUpdateAfter</w:t>
      </w:r>
    </w:p>
    <w:p w14:paraId="39BB1A40" w14:textId="410D1963" w:rsidR="007F2CC2" w:rsidRPr="00864220" w:rsidRDefault="007F2CC2" w:rsidP="007F2CC2">
      <w:pPr>
        <w:pStyle w:val="ListParagraph"/>
        <w:numPr>
          <w:ilvl w:val="0"/>
          <w:numId w:val="12"/>
        </w:numPr>
        <w:rPr>
          <w:szCs w:val="22"/>
        </w:rPr>
      </w:pPr>
      <w:r w:rsidRPr="00864220">
        <w:rPr>
          <w:szCs w:val="22"/>
        </w:rPr>
        <w:t>ApplicationStatusUpdateBefore</w:t>
      </w:r>
    </w:p>
    <w:p w14:paraId="6E2331FF" w14:textId="556E3819" w:rsidR="007F2CC2" w:rsidRPr="00864220" w:rsidRDefault="007F2CC2" w:rsidP="007F2CC2">
      <w:pPr>
        <w:pStyle w:val="ListParagraph"/>
        <w:numPr>
          <w:ilvl w:val="0"/>
          <w:numId w:val="12"/>
        </w:numPr>
        <w:rPr>
          <w:szCs w:val="22"/>
        </w:rPr>
      </w:pPr>
      <w:r w:rsidRPr="00864220">
        <w:rPr>
          <w:szCs w:val="22"/>
        </w:rPr>
        <w:t>ApplicationSubmitAfter</w:t>
      </w:r>
    </w:p>
    <w:p w14:paraId="006AEF21" w14:textId="62F92E2D" w:rsidR="007F2CC2" w:rsidRPr="00864220" w:rsidRDefault="007F2CC2" w:rsidP="007F2CC2">
      <w:pPr>
        <w:pStyle w:val="ListParagraph"/>
        <w:numPr>
          <w:ilvl w:val="0"/>
          <w:numId w:val="12"/>
        </w:numPr>
        <w:rPr>
          <w:szCs w:val="22"/>
        </w:rPr>
      </w:pPr>
      <w:r w:rsidRPr="00864220">
        <w:rPr>
          <w:szCs w:val="22"/>
        </w:rPr>
        <w:t>ConvertToRealCapAfter</w:t>
      </w:r>
    </w:p>
    <w:p w14:paraId="0C6D5921" w14:textId="6FA73DB1" w:rsidR="007F2CC2" w:rsidRPr="00864220" w:rsidRDefault="007F2CC2" w:rsidP="007F2CC2">
      <w:pPr>
        <w:pStyle w:val="ListParagraph"/>
        <w:numPr>
          <w:ilvl w:val="0"/>
          <w:numId w:val="12"/>
        </w:numPr>
        <w:rPr>
          <w:szCs w:val="22"/>
        </w:rPr>
      </w:pPr>
      <w:r w:rsidRPr="00864220">
        <w:rPr>
          <w:szCs w:val="22"/>
        </w:rPr>
        <w:t>ConvertToRealCapBefore</w:t>
      </w:r>
    </w:p>
    <w:p w14:paraId="7DF6A42F" w14:textId="146B56B3" w:rsidR="007F2CC2" w:rsidRPr="00864220" w:rsidRDefault="007F2CC2" w:rsidP="007F2CC2">
      <w:pPr>
        <w:pStyle w:val="ListParagraph"/>
        <w:numPr>
          <w:ilvl w:val="0"/>
          <w:numId w:val="12"/>
        </w:numPr>
        <w:rPr>
          <w:szCs w:val="22"/>
        </w:rPr>
      </w:pPr>
      <w:r w:rsidRPr="00864220">
        <w:rPr>
          <w:szCs w:val="22"/>
        </w:rPr>
        <w:t>DocumentUploadAfter</w:t>
      </w:r>
    </w:p>
    <w:p w14:paraId="74E9D848" w14:textId="505E3FF6" w:rsidR="007F2CC2" w:rsidRPr="00864220" w:rsidRDefault="007F2CC2" w:rsidP="007F2CC2">
      <w:pPr>
        <w:pStyle w:val="ListParagraph"/>
        <w:numPr>
          <w:ilvl w:val="0"/>
          <w:numId w:val="12"/>
        </w:numPr>
        <w:rPr>
          <w:szCs w:val="22"/>
        </w:rPr>
      </w:pPr>
      <w:r w:rsidRPr="00864220">
        <w:rPr>
          <w:szCs w:val="22"/>
        </w:rPr>
        <w:t>DocumentUploadBefore</w:t>
      </w:r>
    </w:p>
    <w:p w14:paraId="4AC893C3" w14:textId="06627D78" w:rsidR="007F2CC2" w:rsidRPr="00864220" w:rsidRDefault="007F2CC2" w:rsidP="007F2CC2">
      <w:pPr>
        <w:pStyle w:val="ListParagraph"/>
        <w:numPr>
          <w:ilvl w:val="0"/>
          <w:numId w:val="12"/>
        </w:numPr>
        <w:rPr>
          <w:szCs w:val="22"/>
        </w:rPr>
      </w:pPr>
      <w:r w:rsidRPr="00864220">
        <w:rPr>
          <w:szCs w:val="22"/>
        </w:rPr>
        <w:t>FeeAssessAfter</w:t>
      </w:r>
    </w:p>
    <w:p w14:paraId="0B740EB5" w14:textId="462FE6A3" w:rsidR="007F2CC2" w:rsidRPr="00864220" w:rsidRDefault="007F2CC2" w:rsidP="007F2CC2">
      <w:pPr>
        <w:pStyle w:val="ListParagraph"/>
        <w:numPr>
          <w:ilvl w:val="0"/>
          <w:numId w:val="12"/>
        </w:numPr>
        <w:rPr>
          <w:szCs w:val="22"/>
        </w:rPr>
      </w:pPr>
      <w:r w:rsidRPr="00864220">
        <w:rPr>
          <w:szCs w:val="22"/>
        </w:rPr>
        <w:t>InspectionResultSubmitAfter</w:t>
      </w:r>
    </w:p>
    <w:p w14:paraId="36AFC506" w14:textId="75DBB6F0" w:rsidR="007F2CC2" w:rsidRPr="00864220" w:rsidRDefault="007F2CC2" w:rsidP="007F2CC2">
      <w:pPr>
        <w:pStyle w:val="ListParagraph"/>
        <w:numPr>
          <w:ilvl w:val="0"/>
          <w:numId w:val="12"/>
        </w:numPr>
        <w:rPr>
          <w:szCs w:val="22"/>
        </w:rPr>
      </w:pPr>
      <w:r w:rsidRPr="00864220">
        <w:rPr>
          <w:szCs w:val="22"/>
        </w:rPr>
        <w:t>InspectionScheduleAfter</w:t>
      </w:r>
    </w:p>
    <w:p w14:paraId="090609DB" w14:textId="3FE65B3A" w:rsidR="007F2CC2" w:rsidRPr="00864220" w:rsidRDefault="007F2CC2" w:rsidP="007F2CC2">
      <w:pPr>
        <w:pStyle w:val="ListParagraph"/>
        <w:numPr>
          <w:ilvl w:val="0"/>
          <w:numId w:val="12"/>
        </w:numPr>
        <w:rPr>
          <w:szCs w:val="22"/>
        </w:rPr>
      </w:pPr>
      <w:r w:rsidRPr="00864220">
        <w:rPr>
          <w:szCs w:val="22"/>
        </w:rPr>
        <w:t>InspectionScheduleBefore</w:t>
      </w:r>
    </w:p>
    <w:p w14:paraId="0346A3BB" w14:textId="02F3C243" w:rsidR="007F2CC2" w:rsidRPr="00864220" w:rsidRDefault="007F2CC2" w:rsidP="007F2CC2">
      <w:pPr>
        <w:pStyle w:val="ListParagraph"/>
        <w:numPr>
          <w:ilvl w:val="0"/>
          <w:numId w:val="12"/>
        </w:numPr>
        <w:rPr>
          <w:szCs w:val="22"/>
        </w:rPr>
      </w:pPr>
      <w:r w:rsidRPr="00864220">
        <w:rPr>
          <w:szCs w:val="22"/>
        </w:rPr>
        <w:t>WorkflowAdhocTaskAddAfter</w:t>
      </w:r>
    </w:p>
    <w:p w14:paraId="5C70362A" w14:textId="01E128BB" w:rsidR="007F2CC2" w:rsidRPr="00864220" w:rsidRDefault="007F2CC2" w:rsidP="007F2CC2">
      <w:pPr>
        <w:pStyle w:val="ListParagraph"/>
        <w:numPr>
          <w:ilvl w:val="0"/>
          <w:numId w:val="12"/>
        </w:numPr>
        <w:rPr>
          <w:szCs w:val="22"/>
        </w:rPr>
      </w:pPr>
      <w:r w:rsidRPr="00864220">
        <w:rPr>
          <w:szCs w:val="22"/>
        </w:rPr>
        <w:t>WorkflowAdhocTaskAddBefore</w:t>
      </w:r>
    </w:p>
    <w:p w14:paraId="35E43D70" w14:textId="5DBCCE80" w:rsidR="007F2CC2" w:rsidRPr="00864220" w:rsidRDefault="007F2CC2" w:rsidP="007F2CC2">
      <w:pPr>
        <w:pStyle w:val="ListParagraph"/>
        <w:numPr>
          <w:ilvl w:val="0"/>
          <w:numId w:val="12"/>
        </w:numPr>
        <w:rPr>
          <w:szCs w:val="22"/>
        </w:rPr>
      </w:pPr>
      <w:r w:rsidRPr="00864220">
        <w:rPr>
          <w:szCs w:val="22"/>
        </w:rPr>
        <w:t>WorkflowAdhocTaskUpdateAfter</w:t>
      </w:r>
    </w:p>
    <w:p w14:paraId="2F4AF26C" w14:textId="39AA5601" w:rsidR="007F2CC2" w:rsidRPr="00864220" w:rsidRDefault="007F2CC2" w:rsidP="007F2CC2">
      <w:pPr>
        <w:pStyle w:val="ListParagraph"/>
        <w:numPr>
          <w:ilvl w:val="0"/>
          <w:numId w:val="12"/>
        </w:numPr>
        <w:rPr>
          <w:szCs w:val="22"/>
        </w:rPr>
      </w:pPr>
      <w:r w:rsidRPr="00864220">
        <w:rPr>
          <w:szCs w:val="22"/>
        </w:rPr>
        <w:t>WorkflowAdhocTaskUpdateBefore</w:t>
      </w:r>
    </w:p>
    <w:p w14:paraId="56B24279" w14:textId="4ECA05D0" w:rsidR="007F2CC2" w:rsidRPr="00864220" w:rsidRDefault="007F2CC2" w:rsidP="007F2CC2">
      <w:pPr>
        <w:pStyle w:val="ListParagraph"/>
        <w:numPr>
          <w:ilvl w:val="0"/>
          <w:numId w:val="12"/>
        </w:numPr>
        <w:rPr>
          <w:szCs w:val="22"/>
        </w:rPr>
      </w:pPr>
      <w:r w:rsidRPr="00864220">
        <w:rPr>
          <w:szCs w:val="22"/>
        </w:rPr>
        <w:t>WorkflowTaskUpdateAfter</w:t>
      </w:r>
    </w:p>
    <w:p w14:paraId="374DD3EE" w14:textId="3D3CCE3C" w:rsidR="007F2CC2" w:rsidRPr="00864220" w:rsidRDefault="007F2CC2" w:rsidP="007F2CC2">
      <w:pPr>
        <w:pStyle w:val="ListParagraph"/>
        <w:numPr>
          <w:ilvl w:val="0"/>
          <w:numId w:val="12"/>
        </w:numPr>
        <w:rPr>
          <w:szCs w:val="22"/>
        </w:rPr>
      </w:pPr>
      <w:r w:rsidRPr="00864220">
        <w:rPr>
          <w:szCs w:val="22"/>
        </w:rPr>
        <w:t>WorkflowTaskUpdateBefore</w:t>
      </w:r>
    </w:p>
    <w:p w14:paraId="12B0AB30" w14:textId="77777777" w:rsidR="002A5049" w:rsidRPr="00864220" w:rsidRDefault="002A5049" w:rsidP="00767106">
      <w:pPr>
        <w:rPr>
          <w:szCs w:val="22"/>
        </w:rPr>
      </w:pPr>
    </w:p>
    <w:p w14:paraId="482F3CD1" w14:textId="77777777" w:rsidR="00267C14" w:rsidRPr="00864220" w:rsidRDefault="00267C14">
      <w:pPr>
        <w:rPr>
          <w:rFonts w:cs="Arial"/>
          <w:b/>
          <w:caps/>
          <w:color w:val="0066CC"/>
          <w:szCs w:val="22"/>
        </w:rPr>
      </w:pPr>
      <w:r w:rsidRPr="00864220">
        <w:rPr>
          <w:szCs w:val="22"/>
        </w:rPr>
        <w:br w:type="page"/>
      </w:r>
    </w:p>
    <w:p w14:paraId="44336188" w14:textId="64666B4C" w:rsidR="002E3A8F" w:rsidRPr="00864220" w:rsidRDefault="002E3A8F" w:rsidP="0096559C">
      <w:pPr>
        <w:pStyle w:val="Heading2"/>
        <w:rPr>
          <w:sz w:val="22"/>
          <w:szCs w:val="22"/>
        </w:rPr>
      </w:pPr>
      <w:bookmarkStart w:id="20" w:name="_Toc522863406"/>
      <w:r w:rsidRPr="00864220">
        <w:rPr>
          <w:sz w:val="22"/>
          <w:szCs w:val="22"/>
        </w:rPr>
        <w:lastRenderedPageBreak/>
        <w:t>Consolidations</w:t>
      </w:r>
      <w:bookmarkEnd w:id="20"/>
    </w:p>
    <w:p w14:paraId="612C18B9" w14:textId="3BB2EA87" w:rsidR="009D157C" w:rsidRPr="00864220" w:rsidRDefault="00B309CA" w:rsidP="002E3A8F">
      <w:pPr>
        <w:rPr>
          <w:szCs w:val="22"/>
        </w:rPr>
      </w:pPr>
      <w:r w:rsidRPr="00864220">
        <w:rPr>
          <w:szCs w:val="22"/>
        </w:rPr>
        <w:t>Any standard choices that</w:t>
      </w:r>
      <w:r w:rsidR="002E3A8F" w:rsidRPr="00864220">
        <w:rPr>
          <w:szCs w:val="22"/>
        </w:rPr>
        <w:t xml:space="preserve"> were only called once </w:t>
      </w:r>
      <w:r w:rsidRPr="00864220">
        <w:rPr>
          <w:szCs w:val="22"/>
        </w:rPr>
        <w:t>have been</w:t>
      </w:r>
      <w:r w:rsidR="002E3A8F" w:rsidRPr="00864220">
        <w:rPr>
          <w:szCs w:val="22"/>
        </w:rPr>
        <w:t xml:space="preserve"> consolidated with their calling branch in lieu of making them custom </w:t>
      </w:r>
      <w:r w:rsidRPr="00864220">
        <w:rPr>
          <w:szCs w:val="22"/>
        </w:rPr>
        <w:t>functions.  Any code that iteratively loops (previously required calling a separate branch) has also been consolidated into a single function (</w:t>
      </w:r>
      <w:r w:rsidR="009B469F" w:rsidRPr="00864220">
        <w:rPr>
          <w:szCs w:val="22"/>
        </w:rPr>
        <w:t>addCodeConditions</w:t>
      </w:r>
      <w:r w:rsidRPr="00864220">
        <w:rPr>
          <w:szCs w:val="22"/>
        </w:rPr>
        <w:t>).</w:t>
      </w:r>
    </w:p>
    <w:p w14:paraId="3CC1B1C7" w14:textId="556BD49E" w:rsidR="00750BFA" w:rsidRPr="00864220" w:rsidRDefault="00750BFA" w:rsidP="002E3A8F">
      <w:pPr>
        <w:rPr>
          <w:szCs w:val="22"/>
        </w:rPr>
      </w:pPr>
    </w:p>
    <w:p w14:paraId="24C8895E" w14:textId="11225364" w:rsidR="00750BFA" w:rsidRPr="00864220" w:rsidRDefault="00124FB5" w:rsidP="00787F1E">
      <w:pPr>
        <w:pStyle w:val="ListParagraph"/>
        <w:numPr>
          <w:ilvl w:val="0"/>
          <w:numId w:val="10"/>
        </w:numPr>
        <w:rPr>
          <w:szCs w:val="22"/>
        </w:rPr>
      </w:pPr>
      <w:r w:rsidRPr="00864220">
        <w:rPr>
          <w:szCs w:val="22"/>
        </w:rPr>
        <w:t>ES_ADD_CODE_CONDITIONS/ES_ADD_CODE_CONDITIONS_LOOP – addCodeConditions.js</w:t>
      </w:r>
    </w:p>
    <w:p w14:paraId="14D91DCD" w14:textId="77777777" w:rsidR="00124FB5" w:rsidRPr="00864220" w:rsidRDefault="00124FB5" w:rsidP="00787F1E">
      <w:pPr>
        <w:pStyle w:val="ListParagraph"/>
        <w:numPr>
          <w:ilvl w:val="0"/>
          <w:numId w:val="10"/>
        </w:numPr>
        <w:rPr>
          <w:szCs w:val="22"/>
        </w:rPr>
      </w:pPr>
      <w:r w:rsidRPr="00864220">
        <w:rPr>
          <w:szCs w:val="22"/>
        </w:rPr>
        <w:t>ES_CW_BTR_CATEGORY_ASIADDFICTICIOUSNOTICE/</w:t>
      </w:r>
    </w:p>
    <w:p w14:paraId="6CE5DE72" w14:textId="7F5C1635" w:rsidR="00124FB5" w:rsidRPr="00864220" w:rsidRDefault="00124FB5" w:rsidP="00124FB5">
      <w:pPr>
        <w:ind w:left="720"/>
        <w:rPr>
          <w:szCs w:val="22"/>
        </w:rPr>
      </w:pPr>
      <w:r w:rsidRPr="00864220">
        <w:rPr>
          <w:szCs w:val="22"/>
        </w:rPr>
        <w:t>ES_CW_BTR_CATEGORY_ASIADDFICTICIOUSNOTICE_LOOP – btrCategoryASIAddFicticiousNotice.js</w:t>
      </w:r>
    </w:p>
    <w:p w14:paraId="0ACCE74B" w14:textId="1ABF01D0" w:rsidR="00124FB5" w:rsidRPr="00864220" w:rsidRDefault="00C214A5" w:rsidP="00124FB5">
      <w:pPr>
        <w:pStyle w:val="ListParagraph"/>
        <w:numPr>
          <w:ilvl w:val="0"/>
          <w:numId w:val="10"/>
        </w:numPr>
        <w:rPr>
          <w:szCs w:val="22"/>
        </w:rPr>
      </w:pPr>
      <w:r w:rsidRPr="00864220">
        <w:rPr>
          <w:szCs w:val="22"/>
        </w:rPr>
        <w:t>ACA_LP_BEFORE_V3/ACA_LP_Before</w:t>
      </w:r>
    </w:p>
    <w:p w14:paraId="608F596D" w14:textId="139FED6C" w:rsidR="00AA5C81" w:rsidRPr="00864220" w:rsidRDefault="00AA5C81" w:rsidP="00AA5C81">
      <w:pPr>
        <w:pStyle w:val="ListParagraph"/>
        <w:numPr>
          <w:ilvl w:val="0"/>
          <w:numId w:val="10"/>
        </w:numPr>
        <w:rPr>
          <w:szCs w:val="22"/>
        </w:rPr>
      </w:pPr>
      <w:r w:rsidRPr="00864220">
        <w:rPr>
          <w:szCs w:val="22"/>
        </w:rPr>
        <w:t>Email_FireInspReqd - WTUA:BUILDING/CONSTRUCTION PERMIT/*/*</w:t>
      </w:r>
    </w:p>
    <w:p w14:paraId="2CB53752" w14:textId="78D7E6E1" w:rsidR="00AA5C81" w:rsidRPr="00864220" w:rsidRDefault="00AA5C81" w:rsidP="00AA5C81">
      <w:pPr>
        <w:pStyle w:val="ListParagraph"/>
        <w:numPr>
          <w:ilvl w:val="0"/>
          <w:numId w:val="10"/>
        </w:numPr>
        <w:rPr>
          <w:szCs w:val="22"/>
        </w:rPr>
      </w:pPr>
      <w:r w:rsidRPr="00864220">
        <w:rPr>
          <w:szCs w:val="22"/>
        </w:rPr>
        <w:t>ES_ACA_NEW_BLDG__APP - CTRCA:BUILDING/CONSTRUCTION PERMIT/*/*</w:t>
      </w:r>
    </w:p>
    <w:p w14:paraId="0330972D" w14:textId="33D7CD9B" w:rsidR="00AA5C81" w:rsidRPr="00864220" w:rsidRDefault="00AA5C81" w:rsidP="00AA5C81">
      <w:pPr>
        <w:pStyle w:val="ListParagraph"/>
        <w:numPr>
          <w:ilvl w:val="0"/>
          <w:numId w:val="10"/>
        </w:numPr>
        <w:rPr>
          <w:szCs w:val="22"/>
        </w:rPr>
      </w:pPr>
      <w:r w:rsidRPr="00864220">
        <w:rPr>
          <w:szCs w:val="22"/>
        </w:rPr>
        <w:t>ES_ADD_AMENDMENT_FEES - ASA:BUILDING/AMENDMENT/*/*</w:t>
      </w:r>
    </w:p>
    <w:p w14:paraId="0DC14F89" w14:textId="5F14CD34" w:rsidR="00AA5C81" w:rsidRPr="00864220" w:rsidRDefault="00AA5C81" w:rsidP="00AA5C81">
      <w:pPr>
        <w:pStyle w:val="ListParagraph"/>
        <w:numPr>
          <w:ilvl w:val="0"/>
          <w:numId w:val="10"/>
        </w:numPr>
        <w:rPr>
          <w:szCs w:val="22"/>
        </w:rPr>
      </w:pPr>
      <w:r w:rsidRPr="00864220">
        <w:rPr>
          <w:szCs w:val="22"/>
        </w:rPr>
        <w:t>ES_ADD_ASI_DATES - WTUA:BUILDING/*/*/*</w:t>
      </w:r>
    </w:p>
    <w:p w14:paraId="632EEBC4" w14:textId="3702B5C3" w:rsidR="00AA5C81" w:rsidRPr="00864220" w:rsidRDefault="00AA5C81" w:rsidP="00AA5C81">
      <w:pPr>
        <w:pStyle w:val="ListParagraph"/>
        <w:numPr>
          <w:ilvl w:val="0"/>
          <w:numId w:val="10"/>
        </w:numPr>
        <w:rPr>
          <w:szCs w:val="22"/>
        </w:rPr>
      </w:pPr>
      <w:r w:rsidRPr="00864220">
        <w:rPr>
          <w:szCs w:val="22"/>
        </w:rPr>
        <w:t>ES_ADD_NOC - ASA:BUILDING/*/*/*</w:t>
      </w:r>
    </w:p>
    <w:p w14:paraId="63EBE433" w14:textId="4E907C80" w:rsidR="00AA5C81" w:rsidRPr="00864220" w:rsidRDefault="00AA5C81" w:rsidP="00AA5C81">
      <w:pPr>
        <w:pStyle w:val="ListParagraph"/>
        <w:numPr>
          <w:ilvl w:val="0"/>
          <w:numId w:val="10"/>
        </w:numPr>
        <w:rPr>
          <w:szCs w:val="22"/>
        </w:rPr>
      </w:pPr>
      <w:r w:rsidRPr="00864220">
        <w:rPr>
          <w:szCs w:val="22"/>
        </w:rPr>
        <w:t>ES_ADD_PARCEL_CONDITION - ASA:BUILDING/*/*/UNS</w:t>
      </w:r>
    </w:p>
    <w:p w14:paraId="1E4471EF" w14:textId="0A50D0DB" w:rsidR="00AA5C81" w:rsidRPr="00864220" w:rsidRDefault="00AA5C81" w:rsidP="00AA5C81">
      <w:pPr>
        <w:pStyle w:val="ListParagraph"/>
        <w:numPr>
          <w:ilvl w:val="0"/>
          <w:numId w:val="10"/>
        </w:numPr>
        <w:rPr>
          <w:szCs w:val="22"/>
        </w:rPr>
      </w:pPr>
      <w:r w:rsidRPr="00864220">
        <w:rPr>
          <w:szCs w:val="22"/>
        </w:rPr>
        <w:t>ES_BCP_ELEV_CERT_INSP - ISB:BUILDING/CONSTRUCTION PERMIT/*/*</w:t>
      </w:r>
    </w:p>
    <w:p w14:paraId="252B3851" w14:textId="7A3D1177" w:rsidR="00AA5C81" w:rsidRPr="00864220" w:rsidRDefault="00AA5C81" w:rsidP="00AA5C81">
      <w:pPr>
        <w:pStyle w:val="ListParagraph"/>
        <w:numPr>
          <w:ilvl w:val="0"/>
          <w:numId w:val="10"/>
        </w:numPr>
        <w:rPr>
          <w:szCs w:val="22"/>
        </w:rPr>
      </w:pPr>
      <w:r w:rsidRPr="00864220">
        <w:rPr>
          <w:szCs w:val="22"/>
        </w:rPr>
        <w:t>ES_BCP_TIEIN_INSP - ISB:BUILDING/CONSTRUCTION PERMIT/*/*</w:t>
      </w:r>
    </w:p>
    <w:p w14:paraId="0F4207A3" w14:textId="1AFD2D24" w:rsidR="00AA5C81" w:rsidRPr="00864220" w:rsidRDefault="00AA5C81" w:rsidP="00AA5C81">
      <w:pPr>
        <w:pStyle w:val="ListParagraph"/>
        <w:numPr>
          <w:ilvl w:val="0"/>
          <w:numId w:val="10"/>
        </w:numPr>
        <w:rPr>
          <w:szCs w:val="22"/>
        </w:rPr>
      </w:pPr>
      <w:r w:rsidRPr="00864220">
        <w:rPr>
          <w:szCs w:val="22"/>
        </w:rPr>
        <w:t>ES_CHECK_LICTYPE - CTRCB:BUILDING/OVER THE COUNTER/*/*</w:t>
      </w:r>
    </w:p>
    <w:p w14:paraId="67BE2A7B" w14:textId="0F12B742" w:rsidR="00AA5C81" w:rsidRPr="00864220" w:rsidRDefault="00AA5C81" w:rsidP="00AA5C81">
      <w:pPr>
        <w:pStyle w:val="ListParagraph"/>
        <w:numPr>
          <w:ilvl w:val="0"/>
          <w:numId w:val="10"/>
        </w:numPr>
        <w:rPr>
          <w:szCs w:val="22"/>
        </w:rPr>
      </w:pPr>
      <w:r w:rsidRPr="00864220">
        <w:rPr>
          <w:szCs w:val="22"/>
        </w:rPr>
        <w:t>ES_CHECK_LP_ATT_EXP_ACA - CTRCB:BUILDING/OVER THE COUNTER/*/*</w:t>
      </w:r>
    </w:p>
    <w:p w14:paraId="43178C0E" w14:textId="310AF0E4" w:rsidR="00AA5C81" w:rsidRPr="00864220" w:rsidRDefault="00AA5C81" w:rsidP="00AA5C81">
      <w:pPr>
        <w:pStyle w:val="ListParagraph"/>
        <w:numPr>
          <w:ilvl w:val="0"/>
          <w:numId w:val="10"/>
        </w:numPr>
        <w:rPr>
          <w:szCs w:val="22"/>
        </w:rPr>
      </w:pPr>
      <w:r w:rsidRPr="00864220">
        <w:rPr>
          <w:szCs w:val="22"/>
        </w:rPr>
        <w:t>ES_CHECK_PLAN_REVIEW_STATUS - WTUB:BUILDING/CONSTRUCTION PERMIT/*/*</w:t>
      </w:r>
    </w:p>
    <w:p w14:paraId="60C4F549" w14:textId="55E4C606" w:rsidR="00AA5C81" w:rsidRPr="00864220" w:rsidRDefault="00AA5C81" w:rsidP="00AA5C81">
      <w:pPr>
        <w:pStyle w:val="ListParagraph"/>
        <w:numPr>
          <w:ilvl w:val="0"/>
          <w:numId w:val="10"/>
        </w:numPr>
        <w:rPr>
          <w:szCs w:val="22"/>
        </w:rPr>
      </w:pPr>
      <w:r w:rsidRPr="00864220">
        <w:rPr>
          <w:szCs w:val="22"/>
        </w:rPr>
        <w:t>ES_CW_BTR_CATEGORY_ASIADDFICTICIOUSNOTICE - ASA:BUSINESSTAX/RECEIPT/*/*</w:t>
      </w:r>
    </w:p>
    <w:p w14:paraId="5432D742" w14:textId="0E733F42" w:rsidR="00AA5C81" w:rsidRPr="00864220" w:rsidRDefault="00AA5C81" w:rsidP="00AA5C81">
      <w:pPr>
        <w:pStyle w:val="ListParagraph"/>
        <w:numPr>
          <w:ilvl w:val="0"/>
          <w:numId w:val="10"/>
        </w:numPr>
        <w:rPr>
          <w:szCs w:val="22"/>
        </w:rPr>
      </w:pPr>
      <w:r w:rsidRPr="00864220">
        <w:rPr>
          <w:szCs w:val="22"/>
        </w:rPr>
        <w:t>ES_CW_CONVERT_TO_REAL_CAP_OTC_CHCKBOXES - CTRCA:BUILDING/OVER THE COUNTER/*/*</w:t>
      </w:r>
    </w:p>
    <w:p w14:paraId="757F4C11" w14:textId="5A803508" w:rsidR="00AA5C81" w:rsidRPr="00864220" w:rsidRDefault="00AA5C81" w:rsidP="008A7C57">
      <w:pPr>
        <w:pStyle w:val="ListParagraph"/>
        <w:numPr>
          <w:ilvl w:val="0"/>
          <w:numId w:val="10"/>
        </w:numPr>
        <w:rPr>
          <w:szCs w:val="22"/>
        </w:rPr>
      </w:pPr>
      <w:r w:rsidRPr="00864220">
        <w:rPr>
          <w:szCs w:val="22"/>
        </w:rPr>
        <w:t>ES_CW_PLN_CALENDAR_NEXTMEETINGDATES</w:t>
      </w:r>
      <w:r w:rsidR="008A7C57" w:rsidRPr="00864220">
        <w:rPr>
          <w:szCs w:val="22"/>
        </w:rPr>
        <w:t xml:space="preserve"> - WTUA:PLANNING/*/*/*</w:t>
      </w:r>
    </w:p>
    <w:p w14:paraId="745736C6" w14:textId="49814131" w:rsidR="00AA5C81" w:rsidRPr="00864220" w:rsidRDefault="00AA5C81" w:rsidP="008A7C57">
      <w:pPr>
        <w:pStyle w:val="ListParagraph"/>
        <w:numPr>
          <w:ilvl w:val="0"/>
          <w:numId w:val="10"/>
        </w:numPr>
        <w:rPr>
          <w:szCs w:val="22"/>
        </w:rPr>
      </w:pPr>
      <w:r w:rsidRPr="00864220">
        <w:rPr>
          <w:szCs w:val="22"/>
        </w:rPr>
        <w:t>ES_CW_TMP_ADD_INSPECTION</w:t>
      </w:r>
      <w:r w:rsidR="008A7C57" w:rsidRPr="00864220">
        <w:rPr>
          <w:szCs w:val="22"/>
        </w:rPr>
        <w:t xml:space="preserve"> - ASIUA:PLANNING/TEMPORARY USE/TMP/*</w:t>
      </w:r>
    </w:p>
    <w:p w14:paraId="50DD3BBF" w14:textId="27DE308F" w:rsidR="00AA5C81" w:rsidRPr="00864220" w:rsidRDefault="00AA5C81" w:rsidP="008A7C57">
      <w:pPr>
        <w:pStyle w:val="ListParagraph"/>
        <w:numPr>
          <w:ilvl w:val="0"/>
          <w:numId w:val="10"/>
        </w:numPr>
        <w:rPr>
          <w:szCs w:val="22"/>
        </w:rPr>
      </w:pPr>
      <w:r w:rsidRPr="00864220">
        <w:rPr>
          <w:szCs w:val="22"/>
        </w:rPr>
        <w:t>ES_CW_VERIFY_TRADE_FOR_INSPECTION</w:t>
      </w:r>
      <w:r w:rsidR="008A7C57" w:rsidRPr="00864220">
        <w:rPr>
          <w:szCs w:val="22"/>
        </w:rPr>
        <w:t xml:space="preserve"> - ISB:BUILDING/*/*/*</w:t>
      </w:r>
    </w:p>
    <w:p w14:paraId="7E2CC201" w14:textId="0E1C8873" w:rsidR="00AA5C81" w:rsidRPr="00864220" w:rsidRDefault="00AA5C81" w:rsidP="008A7C57">
      <w:pPr>
        <w:pStyle w:val="ListParagraph"/>
        <w:numPr>
          <w:ilvl w:val="0"/>
          <w:numId w:val="10"/>
        </w:numPr>
        <w:rPr>
          <w:szCs w:val="22"/>
        </w:rPr>
      </w:pPr>
      <w:r w:rsidRPr="00864220">
        <w:rPr>
          <w:szCs w:val="22"/>
        </w:rPr>
        <w:t>ES_EMAIL_TREE_PERMIT</w:t>
      </w:r>
      <w:r w:rsidR="008A7C57" w:rsidRPr="00864220">
        <w:rPr>
          <w:szCs w:val="22"/>
        </w:rPr>
        <w:t xml:space="preserve"> - WTUA:PLANNING/TREE/*/*</w:t>
      </w:r>
    </w:p>
    <w:p w14:paraId="14863738" w14:textId="1019871B" w:rsidR="00AA5C81" w:rsidRPr="00864220" w:rsidRDefault="00AA5C81" w:rsidP="008A7C57">
      <w:pPr>
        <w:pStyle w:val="ListParagraph"/>
        <w:numPr>
          <w:ilvl w:val="0"/>
          <w:numId w:val="10"/>
        </w:numPr>
        <w:rPr>
          <w:szCs w:val="22"/>
        </w:rPr>
      </w:pPr>
      <w:r w:rsidRPr="00864220">
        <w:rPr>
          <w:szCs w:val="22"/>
        </w:rPr>
        <w:t>ES_GET_LP_SEQNO</w:t>
      </w:r>
      <w:r w:rsidR="008A7C57" w:rsidRPr="00864220">
        <w:rPr>
          <w:szCs w:val="22"/>
        </w:rPr>
        <w:t xml:space="preserve"> - ES_CHECK_LP_ATT_EXP, ES_CHECK_LP_ATT_EXP_ACA</w:t>
      </w:r>
    </w:p>
    <w:p w14:paraId="2AFE33CE" w14:textId="2F56E8ED" w:rsidR="00AA5C81" w:rsidRPr="00864220" w:rsidRDefault="00AA5C81" w:rsidP="008A7C57">
      <w:pPr>
        <w:pStyle w:val="ListParagraph"/>
        <w:numPr>
          <w:ilvl w:val="0"/>
          <w:numId w:val="10"/>
        </w:numPr>
        <w:rPr>
          <w:szCs w:val="22"/>
        </w:rPr>
      </w:pPr>
      <w:r w:rsidRPr="00864220">
        <w:rPr>
          <w:szCs w:val="22"/>
        </w:rPr>
        <w:t>ES_ONLINE_CUSTOMER_REQUEST</w:t>
      </w:r>
      <w:r w:rsidR="008A7C57" w:rsidRPr="00864220">
        <w:rPr>
          <w:szCs w:val="22"/>
        </w:rPr>
        <w:t xml:space="preserve"> - DUA:BUILDING/*/*/*</w:t>
      </w:r>
    </w:p>
    <w:p w14:paraId="53724FFA" w14:textId="0F9C7DE7" w:rsidR="00AA5C81" w:rsidRPr="00864220" w:rsidRDefault="00AA5C81" w:rsidP="008A7C57">
      <w:pPr>
        <w:pStyle w:val="ListParagraph"/>
        <w:numPr>
          <w:ilvl w:val="0"/>
          <w:numId w:val="10"/>
        </w:numPr>
        <w:rPr>
          <w:szCs w:val="22"/>
        </w:rPr>
      </w:pPr>
      <w:r w:rsidRPr="00864220">
        <w:rPr>
          <w:szCs w:val="22"/>
        </w:rPr>
        <w:t>ES_PNU_MOVE_WF</w:t>
      </w:r>
      <w:r w:rsidR="008A7C57" w:rsidRPr="00864220">
        <w:rPr>
          <w:szCs w:val="22"/>
        </w:rPr>
        <w:t xml:space="preserve"> - WTUA:CODECOMPLIANCE/*/PNU/*</w:t>
      </w:r>
    </w:p>
    <w:p w14:paraId="6372FC8A" w14:textId="518C7036" w:rsidR="00AA5C81" w:rsidRPr="00864220" w:rsidRDefault="00AA5C81" w:rsidP="008A7C57">
      <w:pPr>
        <w:pStyle w:val="ListParagraph"/>
        <w:numPr>
          <w:ilvl w:val="0"/>
          <w:numId w:val="10"/>
        </w:numPr>
        <w:rPr>
          <w:szCs w:val="22"/>
        </w:rPr>
      </w:pPr>
      <w:r w:rsidRPr="00864220">
        <w:rPr>
          <w:szCs w:val="22"/>
        </w:rPr>
        <w:t>ES_REMOVE_PARCEL_CONDITION</w:t>
      </w:r>
      <w:r w:rsidR="008A7C57" w:rsidRPr="00864220">
        <w:rPr>
          <w:szCs w:val="22"/>
        </w:rPr>
        <w:t xml:space="preserve"> - WTUB:BUILDING/*/*/UNS</w:t>
      </w:r>
    </w:p>
    <w:p w14:paraId="11E7061C" w14:textId="0FC14E82" w:rsidR="00AA5C81" w:rsidRPr="00864220" w:rsidRDefault="00AA5C81" w:rsidP="008A7C57">
      <w:pPr>
        <w:pStyle w:val="ListParagraph"/>
        <w:numPr>
          <w:ilvl w:val="0"/>
          <w:numId w:val="10"/>
        </w:numPr>
        <w:rPr>
          <w:szCs w:val="22"/>
        </w:rPr>
      </w:pPr>
      <w:r w:rsidRPr="00864220">
        <w:rPr>
          <w:szCs w:val="22"/>
        </w:rPr>
        <w:t>ES_RENBR_CAP</w:t>
      </w:r>
      <w:r w:rsidR="008A7C57" w:rsidRPr="00864220">
        <w:rPr>
          <w:szCs w:val="22"/>
        </w:rPr>
        <w:t xml:space="preserve"> - ASA:PLANNING/DEVELOPMENT AGREEMENT/*/*</w:t>
      </w:r>
    </w:p>
    <w:p w14:paraId="6C6547F4" w14:textId="7C12C664" w:rsidR="00AA5C81" w:rsidRPr="00864220" w:rsidRDefault="00AA5C81" w:rsidP="008A7C57">
      <w:pPr>
        <w:pStyle w:val="ListParagraph"/>
        <w:numPr>
          <w:ilvl w:val="0"/>
          <w:numId w:val="10"/>
        </w:numPr>
        <w:rPr>
          <w:szCs w:val="22"/>
        </w:rPr>
      </w:pPr>
      <w:r w:rsidRPr="00864220">
        <w:rPr>
          <w:szCs w:val="22"/>
        </w:rPr>
        <w:t>ES_STATE_FEE_UPDATE</w:t>
      </w:r>
      <w:r w:rsidR="008A7C57" w:rsidRPr="00864220">
        <w:rPr>
          <w:szCs w:val="22"/>
        </w:rPr>
        <w:t xml:space="preserve"> - FAA:*/*/*/*</w:t>
      </w:r>
    </w:p>
    <w:p w14:paraId="04864897" w14:textId="02547F6D" w:rsidR="00AA5C81" w:rsidRPr="00864220" w:rsidRDefault="00AA5C81" w:rsidP="008A7C57">
      <w:pPr>
        <w:pStyle w:val="ListParagraph"/>
        <w:numPr>
          <w:ilvl w:val="0"/>
          <w:numId w:val="10"/>
        </w:numPr>
        <w:rPr>
          <w:szCs w:val="22"/>
        </w:rPr>
      </w:pPr>
      <w:r w:rsidRPr="00864220">
        <w:rPr>
          <w:szCs w:val="22"/>
        </w:rPr>
        <w:t>ES_UPDATE_BLDG_WF_TASKS</w:t>
      </w:r>
      <w:r w:rsidR="008A7C57" w:rsidRPr="00864220">
        <w:rPr>
          <w:szCs w:val="22"/>
        </w:rPr>
        <w:t xml:space="preserve"> - IRSA:BUILDING/*/*/*</w:t>
      </w:r>
    </w:p>
    <w:p w14:paraId="2E9B8087" w14:textId="148BE2D5" w:rsidR="00AA5C81" w:rsidRPr="00864220" w:rsidRDefault="00AA5C81" w:rsidP="008A7C57">
      <w:pPr>
        <w:pStyle w:val="ListParagraph"/>
        <w:numPr>
          <w:ilvl w:val="0"/>
          <w:numId w:val="10"/>
        </w:numPr>
        <w:rPr>
          <w:szCs w:val="22"/>
        </w:rPr>
      </w:pPr>
      <w:r w:rsidRPr="00864220">
        <w:rPr>
          <w:szCs w:val="22"/>
        </w:rPr>
        <w:t>ES_UPDATE_CODE_WF_TASKS</w:t>
      </w:r>
      <w:r w:rsidR="008A7C57" w:rsidRPr="00864220">
        <w:rPr>
          <w:szCs w:val="22"/>
        </w:rPr>
        <w:t xml:space="preserve"> - IRSA:CODECOMPLIANCE/*/*</w:t>
      </w:r>
    </w:p>
    <w:p w14:paraId="113651E3" w14:textId="14176DFF" w:rsidR="00AA5C81" w:rsidRPr="00864220" w:rsidRDefault="00AA5C81" w:rsidP="008A7C57">
      <w:pPr>
        <w:pStyle w:val="ListParagraph"/>
        <w:numPr>
          <w:ilvl w:val="0"/>
          <w:numId w:val="10"/>
        </w:numPr>
        <w:rPr>
          <w:szCs w:val="22"/>
        </w:rPr>
      </w:pPr>
      <w:r w:rsidRPr="00864220">
        <w:rPr>
          <w:szCs w:val="22"/>
        </w:rPr>
        <w:t>ES_VERIFY_BCP_PERMIT_FEES</w:t>
      </w:r>
      <w:r w:rsidR="008A7C57" w:rsidRPr="00864220">
        <w:rPr>
          <w:szCs w:val="22"/>
        </w:rPr>
        <w:t xml:space="preserve"> - WTUB:BUILDING/*/*/*</w:t>
      </w:r>
    </w:p>
    <w:p w14:paraId="486F1638" w14:textId="77777777" w:rsidR="009D157C" w:rsidRPr="00864220" w:rsidRDefault="009D157C" w:rsidP="002E3A8F">
      <w:pPr>
        <w:rPr>
          <w:szCs w:val="22"/>
        </w:rPr>
      </w:pPr>
    </w:p>
    <w:p w14:paraId="4DBF6835" w14:textId="77777777" w:rsidR="00D44986" w:rsidRPr="00864220" w:rsidRDefault="00D44986">
      <w:pPr>
        <w:rPr>
          <w:rFonts w:cs="Arial"/>
          <w:b/>
          <w:caps/>
          <w:color w:val="0066CC"/>
          <w:szCs w:val="22"/>
        </w:rPr>
      </w:pPr>
      <w:r w:rsidRPr="00864220">
        <w:rPr>
          <w:szCs w:val="22"/>
        </w:rPr>
        <w:br w:type="page"/>
      </w:r>
    </w:p>
    <w:p w14:paraId="1C38E2C5" w14:textId="710E5428" w:rsidR="0069697B" w:rsidRPr="00864220" w:rsidRDefault="00EF0085" w:rsidP="0096559C">
      <w:pPr>
        <w:pStyle w:val="Heading2"/>
        <w:rPr>
          <w:sz w:val="22"/>
          <w:szCs w:val="22"/>
        </w:rPr>
      </w:pPr>
      <w:bookmarkStart w:id="21" w:name="_Toc522863407"/>
      <w:r w:rsidRPr="00864220">
        <w:rPr>
          <w:sz w:val="22"/>
          <w:szCs w:val="22"/>
        </w:rPr>
        <w:lastRenderedPageBreak/>
        <w:t>new custom functions created</w:t>
      </w:r>
      <w:bookmarkEnd w:id="21"/>
    </w:p>
    <w:p w14:paraId="76A59327" w14:textId="67B5AF6C" w:rsidR="00EF0085" w:rsidRPr="00864220" w:rsidRDefault="00EF0085" w:rsidP="00EF0085">
      <w:pPr>
        <w:rPr>
          <w:szCs w:val="22"/>
        </w:rPr>
      </w:pPr>
      <w:r w:rsidRPr="00864220">
        <w:rPr>
          <w:szCs w:val="22"/>
        </w:rPr>
        <w:t>Some branches were converted into new custom functions</w:t>
      </w:r>
      <w:r w:rsidR="007E543B" w:rsidRPr="00864220">
        <w:rPr>
          <w:szCs w:val="22"/>
        </w:rPr>
        <w:t xml:space="preserve"> as they were called more than once within the branches</w:t>
      </w:r>
      <w:r w:rsidR="00FF0595" w:rsidRPr="00864220">
        <w:rPr>
          <w:szCs w:val="22"/>
        </w:rPr>
        <w:t xml:space="preserve"> or could potentially lend themselves to in the future due to the nature of the code (i.e. Email Notifications or fee additions)</w:t>
      </w:r>
      <w:r w:rsidRPr="00864220">
        <w:rPr>
          <w:szCs w:val="22"/>
        </w:rPr>
        <w:t>:</w:t>
      </w:r>
    </w:p>
    <w:p w14:paraId="03A29AB5" w14:textId="77777777" w:rsidR="007E543B" w:rsidRPr="00864220" w:rsidRDefault="007E543B" w:rsidP="00EF0085">
      <w:pPr>
        <w:rPr>
          <w:szCs w:val="22"/>
        </w:rPr>
      </w:pPr>
    </w:p>
    <w:p w14:paraId="2CB78544" w14:textId="37B62398" w:rsidR="00FF0595" w:rsidRPr="00864220" w:rsidRDefault="00FF0595" w:rsidP="00FF0595">
      <w:pPr>
        <w:pStyle w:val="ListParagraph"/>
        <w:numPr>
          <w:ilvl w:val="0"/>
          <w:numId w:val="10"/>
        </w:numPr>
        <w:rPr>
          <w:szCs w:val="22"/>
        </w:rPr>
      </w:pPr>
      <w:r w:rsidRPr="00864220">
        <w:rPr>
          <w:szCs w:val="22"/>
        </w:rPr>
        <w:t>ES_ACTIVATE_REVIEWS</w:t>
      </w:r>
      <w:r w:rsidR="00F007A5" w:rsidRPr="00864220">
        <w:rPr>
          <w:szCs w:val="22"/>
        </w:rPr>
        <w:t xml:space="preserve"> - activateReviews</w:t>
      </w:r>
    </w:p>
    <w:p w14:paraId="2AB8A6CE" w14:textId="0E6A22A4" w:rsidR="00FF0595" w:rsidRPr="00864220" w:rsidRDefault="00FF0595" w:rsidP="00FF0595">
      <w:pPr>
        <w:pStyle w:val="ListParagraph"/>
        <w:numPr>
          <w:ilvl w:val="0"/>
          <w:numId w:val="10"/>
        </w:numPr>
        <w:rPr>
          <w:szCs w:val="22"/>
        </w:rPr>
      </w:pPr>
      <w:r w:rsidRPr="00864220">
        <w:rPr>
          <w:szCs w:val="22"/>
        </w:rPr>
        <w:t>ES_ADD_BLDG_REQ_FEES</w:t>
      </w:r>
      <w:r w:rsidR="00F007A5" w:rsidRPr="00864220">
        <w:rPr>
          <w:szCs w:val="22"/>
        </w:rPr>
        <w:t xml:space="preserve"> - addBldgReqFees</w:t>
      </w:r>
    </w:p>
    <w:p w14:paraId="08E3F598" w14:textId="1D54F214" w:rsidR="00FF0595" w:rsidRPr="00864220" w:rsidRDefault="00FF0595" w:rsidP="00FF0595">
      <w:pPr>
        <w:pStyle w:val="ListParagraph"/>
        <w:numPr>
          <w:ilvl w:val="0"/>
          <w:numId w:val="10"/>
        </w:numPr>
        <w:rPr>
          <w:szCs w:val="22"/>
        </w:rPr>
      </w:pPr>
      <w:r w:rsidRPr="00864220">
        <w:rPr>
          <w:szCs w:val="22"/>
        </w:rPr>
        <w:t>ES_ADD_CODE_CONDITIONS</w:t>
      </w:r>
      <w:r w:rsidR="00F007A5" w:rsidRPr="00864220">
        <w:rPr>
          <w:szCs w:val="22"/>
        </w:rPr>
        <w:t xml:space="preserve"> - addCodeConditions</w:t>
      </w:r>
    </w:p>
    <w:p w14:paraId="1E0D8CCF" w14:textId="18C27AC9" w:rsidR="00FF0595" w:rsidRPr="00864220" w:rsidRDefault="00FF0595" w:rsidP="00FF0595">
      <w:pPr>
        <w:pStyle w:val="ListParagraph"/>
        <w:numPr>
          <w:ilvl w:val="0"/>
          <w:numId w:val="10"/>
        </w:numPr>
        <w:rPr>
          <w:szCs w:val="22"/>
        </w:rPr>
      </w:pPr>
      <w:r w:rsidRPr="00864220">
        <w:rPr>
          <w:szCs w:val="22"/>
        </w:rPr>
        <w:t>ES_ADD_PLN_TREE_FEES</w:t>
      </w:r>
      <w:r w:rsidR="00F007A5" w:rsidRPr="00864220">
        <w:rPr>
          <w:szCs w:val="22"/>
        </w:rPr>
        <w:t xml:space="preserve"> - addPlnTreeFees</w:t>
      </w:r>
    </w:p>
    <w:p w14:paraId="08DF9880" w14:textId="09D29237" w:rsidR="00FF0595" w:rsidRPr="00864220" w:rsidRDefault="00FF0595" w:rsidP="00FF0595">
      <w:pPr>
        <w:pStyle w:val="ListParagraph"/>
        <w:numPr>
          <w:ilvl w:val="0"/>
          <w:numId w:val="10"/>
        </w:numPr>
        <w:rPr>
          <w:szCs w:val="22"/>
        </w:rPr>
      </w:pPr>
      <w:r w:rsidRPr="00864220">
        <w:rPr>
          <w:szCs w:val="22"/>
        </w:rPr>
        <w:t>ES_BCP_ADD_TRADE_FEE</w:t>
      </w:r>
      <w:r w:rsidR="00F007A5" w:rsidRPr="00864220">
        <w:rPr>
          <w:szCs w:val="22"/>
        </w:rPr>
        <w:t xml:space="preserve"> - bcpAddTradeFee</w:t>
      </w:r>
    </w:p>
    <w:p w14:paraId="04EA1BEE" w14:textId="2F24DD51" w:rsidR="00FF0595" w:rsidRPr="00864220" w:rsidRDefault="00FF0595" w:rsidP="00FF0595">
      <w:pPr>
        <w:pStyle w:val="ListParagraph"/>
        <w:numPr>
          <w:ilvl w:val="0"/>
          <w:numId w:val="10"/>
        </w:numPr>
        <w:rPr>
          <w:szCs w:val="22"/>
        </w:rPr>
      </w:pPr>
      <w:r w:rsidRPr="00864220">
        <w:rPr>
          <w:szCs w:val="22"/>
        </w:rPr>
        <w:t>ES_BCP_CHECK_FEMA</w:t>
      </w:r>
      <w:r w:rsidR="00F007A5" w:rsidRPr="00864220">
        <w:rPr>
          <w:szCs w:val="22"/>
        </w:rPr>
        <w:t xml:space="preserve"> - bcpCheckFEMA</w:t>
      </w:r>
    </w:p>
    <w:p w14:paraId="49D932C1" w14:textId="56A7516B" w:rsidR="00FF0595" w:rsidRPr="00864220" w:rsidRDefault="00FF0595" w:rsidP="00FF0595">
      <w:pPr>
        <w:pStyle w:val="ListParagraph"/>
        <w:numPr>
          <w:ilvl w:val="0"/>
          <w:numId w:val="10"/>
        </w:numPr>
        <w:rPr>
          <w:szCs w:val="22"/>
        </w:rPr>
      </w:pPr>
      <w:r w:rsidRPr="00864220">
        <w:rPr>
          <w:szCs w:val="22"/>
        </w:rPr>
        <w:t>ES_BTR_CATEGORY_FEES</w:t>
      </w:r>
      <w:r w:rsidR="00F007A5" w:rsidRPr="00864220">
        <w:rPr>
          <w:szCs w:val="22"/>
        </w:rPr>
        <w:t xml:space="preserve"> - btrCategoryFees</w:t>
      </w:r>
    </w:p>
    <w:p w14:paraId="2C7CF98B" w14:textId="318773E3" w:rsidR="00FF0595" w:rsidRPr="00864220" w:rsidRDefault="00FF0595" w:rsidP="00FF0595">
      <w:pPr>
        <w:pStyle w:val="ListParagraph"/>
        <w:numPr>
          <w:ilvl w:val="0"/>
          <w:numId w:val="10"/>
        </w:numPr>
        <w:rPr>
          <w:szCs w:val="22"/>
        </w:rPr>
      </w:pPr>
      <w:r w:rsidRPr="00864220">
        <w:rPr>
          <w:szCs w:val="22"/>
        </w:rPr>
        <w:t>ES_BTR_CATEGORY_FEES_LOOP</w:t>
      </w:r>
      <w:r w:rsidR="00F007A5" w:rsidRPr="00864220">
        <w:rPr>
          <w:szCs w:val="22"/>
        </w:rPr>
        <w:t xml:space="preserve"> - btrCategoryFeesLoop</w:t>
      </w:r>
    </w:p>
    <w:p w14:paraId="5FCB1021" w14:textId="3C564FD3" w:rsidR="00FF0595" w:rsidRPr="00864220" w:rsidRDefault="00FF0595" w:rsidP="00FF0595">
      <w:pPr>
        <w:pStyle w:val="ListParagraph"/>
        <w:numPr>
          <w:ilvl w:val="0"/>
          <w:numId w:val="10"/>
        </w:numPr>
        <w:rPr>
          <w:szCs w:val="22"/>
        </w:rPr>
      </w:pPr>
      <w:r w:rsidRPr="00864220">
        <w:rPr>
          <w:szCs w:val="22"/>
        </w:rPr>
        <w:t>ES_CHECK_LP_ATT_EXP</w:t>
      </w:r>
      <w:r w:rsidR="00F007A5" w:rsidRPr="00864220">
        <w:rPr>
          <w:szCs w:val="22"/>
        </w:rPr>
        <w:t xml:space="preserve"> - checkLPAttExp</w:t>
      </w:r>
    </w:p>
    <w:p w14:paraId="2B20CAD9" w14:textId="528C0CE5" w:rsidR="00FF0595" w:rsidRPr="00864220" w:rsidRDefault="00FF0595" w:rsidP="00FF0595">
      <w:pPr>
        <w:pStyle w:val="ListParagraph"/>
        <w:numPr>
          <w:ilvl w:val="0"/>
          <w:numId w:val="10"/>
        </w:numPr>
        <w:rPr>
          <w:szCs w:val="22"/>
        </w:rPr>
      </w:pPr>
      <w:r w:rsidRPr="00864220">
        <w:rPr>
          <w:szCs w:val="22"/>
        </w:rPr>
        <w:t>ES_CHECK_LP_COND</w:t>
      </w:r>
      <w:r w:rsidR="00F007A5" w:rsidRPr="00864220">
        <w:rPr>
          <w:szCs w:val="22"/>
        </w:rPr>
        <w:t xml:space="preserve"> - checkLPCond</w:t>
      </w:r>
    </w:p>
    <w:p w14:paraId="795A72FF" w14:textId="74918602" w:rsidR="00FF0595" w:rsidRPr="00864220" w:rsidRDefault="00FF0595" w:rsidP="00FF0595">
      <w:pPr>
        <w:pStyle w:val="ListParagraph"/>
        <w:numPr>
          <w:ilvl w:val="0"/>
          <w:numId w:val="10"/>
        </w:numPr>
        <w:rPr>
          <w:szCs w:val="22"/>
        </w:rPr>
      </w:pPr>
      <w:r w:rsidRPr="00864220">
        <w:rPr>
          <w:szCs w:val="22"/>
        </w:rPr>
        <w:t>ES_CK_SUBMITTAL_DATE</w:t>
      </w:r>
      <w:r w:rsidR="00F007A5" w:rsidRPr="00864220">
        <w:rPr>
          <w:szCs w:val="22"/>
        </w:rPr>
        <w:t xml:space="preserve"> - checkSubmittalDate</w:t>
      </w:r>
    </w:p>
    <w:p w14:paraId="1F54663E" w14:textId="6A52D6D1" w:rsidR="00FF0595" w:rsidRPr="00864220" w:rsidRDefault="00FF0595" w:rsidP="00FF0595">
      <w:pPr>
        <w:pStyle w:val="ListParagraph"/>
        <w:numPr>
          <w:ilvl w:val="0"/>
          <w:numId w:val="10"/>
        </w:numPr>
        <w:rPr>
          <w:szCs w:val="22"/>
        </w:rPr>
      </w:pPr>
      <w:r w:rsidRPr="00864220">
        <w:rPr>
          <w:szCs w:val="22"/>
        </w:rPr>
        <w:t>ES_CW_DEBUGGROUPS</w:t>
      </w:r>
      <w:r w:rsidR="00F007A5" w:rsidRPr="00864220">
        <w:rPr>
          <w:szCs w:val="22"/>
        </w:rPr>
        <w:t xml:space="preserve"> – Moved to Accela architecture standard INCLUDES_CUSTOM_GLOBALS</w:t>
      </w:r>
    </w:p>
    <w:p w14:paraId="54DBF581" w14:textId="6195916C" w:rsidR="00FF0595" w:rsidRPr="00864220" w:rsidRDefault="00FF0595" w:rsidP="00FF0595">
      <w:pPr>
        <w:pStyle w:val="ListParagraph"/>
        <w:numPr>
          <w:ilvl w:val="0"/>
          <w:numId w:val="10"/>
        </w:numPr>
        <w:rPr>
          <w:szCs w:val="22"/>
        </w:rPr>
      </w:pPr>
      <w:r w:rsidRPr="00864220">
        <w:rPr>
          <w:szCs w:val="22"/>
        </w:rPr>
        <w:t>ES_PARCEL_TO_ASI</w:t>
      </w:r>
      <w:r w:rsidR="00F007A5" w:rsidRPr="00864220">
        <w:rPr>
          <w:szCs w:val="22"/>
        </w:rPr>
        <w:t xml:space="preserve"> - parcelToASI</w:t>
      </w:r>
    </w:p>
    <w:p w14:paraId="22FE43F7" w14:textId="62F9CDD7" w:rsidR="001C5609" w:rsidRPr="00864220" w:rsidRDefault="001C5609" w:rsidP="001C5609">
      <w:pPr>
        <w:rPr>
          <w:szCs w:val="22"/>
        </w:rPr>
      </w:pPr>
    </w:p>
    <w:p w14:paraId="245AA971" w14:textId="0BB2FE7E" w:rsidR="001C5609" w:rsidRPr="00864220" w:rsidRDefault="001C5609" w:rsidP="001C5609">
      <w:pPr>
        <w:rPr>
          <w:szCs w:val="22"/>
        </w:rPr>
      </w:pPr>
    </w:p>
    <w:p w14:paraId="6CD9D70D" w14:textId="77777777" w:rsidR="001C5609" w:rsidRPr="00864220" w:rsidRDefault="001C5609" w:rsidP="001C5609">
      <w:pPr>
        <w:rPr>
          <w:szCs w:val="22"/>
        </w:rPr>
      </w:pPr>
    </w:p>
    <w:p w14:paraId="24CFC4F5" w14:textId="6780D479" w:rsidR="0084061A" w:rsidRPr="00864220" w:rsidRDefault="0084061A" w:rsidP="001C5609">
      <w:pPr>
        <w:pStyle w:val="Heading2"/>
        <w:rPr>
          <w:sz w:val="22"/>
          <w:szCs w:val="22"/>
        </w:rPr>
      </w:pPr>
      <w:bookmarkStart w:id="22" w:name="_Toc522863408"/>
      <w:r w:rsidRPr="00864220">
        <w:rPr>
          <w:sz w:val="22"/>
          <w:szCs w:val="22"/>
        </w:rPr>
        <w:t>Special Event Considerations</w:t>
      </w:r>
      <w:bookmarkEnd w:id="22"/>
    </w:p>
    <w:p w14:paraId="3D43EAFC" w14:textId="515F7AA3" w:rsidR="0044659E" w:rsidRPr="00864220" w:rsidRDefault="0044659E" w:rsidP="0044659E">
      <w:pPr>
        <w:rPr>
          <w:szCs w:val="22"/>
        </w:rPr>
      </w:pPr>
      <w:r w:rsidRPr="00864220">
        <w:rPr>
          <w:szCs w:val="22"/>
        </w:rPr>
        <w:t>The following events have items of special note relevant to testing during this project and future development:</w:t>
      </w:r>
    </w:p>
    <w:p w14:paraId="56F0A38B" w14:textId="77777777" w:rsidR="0044659E" w:rsidRPr="00864220" w:rsidRDefault="0044659E" w:rsidP="0044659E">
      <w:pPr>
        <w:rPr>
          <w:szCs w:val="22"/>
        </w:rPr>
      </w:pPr>
    </w:p>
    <w:p w14:paraId="51C3B110" w14:textId="0F837708" w:rsidR="0084061A" w:rsidRPr="00864220" w:rsidRDefault="00B36F5A" w:rsidP="00787F1E">
      <w:pPr>
        <w:pStyle w:val="ListParagraph"/>
        <w:numPr>
          <w:ilvl w:val="0"/>
          <w:numId w:val="6"/>
        </w:numPr>
        <w:rPr>
          <w:szCs w:val="22"/>
        </w:rPr>
      </w:pPr>
      <w:r w:rsidRPr="00864220">
        <w:rPr>
          <w:szCs w:val="22"/>
        </w:rPr>
        <w:t>ApplicationSubmit</w:t>
      </w:r>
      <w:r w:rsidR="0084061A" w:rsidRPr="00864220">
        <w:rPr>
          <w:szCs w:val="22"/>
        </w:rPr>
        <w:t xml:space="preserve">After – Caution!  </w:t>
      </w:r>
      <w:r w:rsidR="000C6592" w:rsidRPr="00864220">
        <w:rPr>
          <w:szCs w:val="22"/>
        </w:rPr>
        <w:t>Code calling ES_RENBR_CAP was called by es_renbr_cap.  Due to case sensitivity, this was likely not executing.</w:t>
      </w:r>
      <w:r w:rsidR="0084061A" w:rsidRPr="00864220">
        <w:rPr>
          <w:szCs w:val="22"/>
        </w:rPr>
        <w:t xml:space="preserve">  </w:t>
      </w:r>
      <w:r w:rsidR="000C6592" w:rsidRPr="00864220">
        <w:rPr>
          <w:szCs w:val="22"/>
        </w:rPr>
        <w:t>It</w:t>
      </w:r>
      <w:r w:rsidR="0084061A" w:rsidRPr="00864220">
        <w:rPr>
          <w:szCs w:val="22"/>
        </w:rPr>
        <w:t xml:space="preserve"> will be now, Test Carefully!</w:t>
      </w:r>
    </w:p>
    <w:p w14:paraId="417A1BD6" w14:textId="5E5FAC35" w:rsidR="00F007A5" w:rsidRPr="00864220" w:rsidRDefault="00F007A5" w:rsidP="00787F1E">
      <w:pPr>
        <w:pStyle w:val="ListParagraph"/>
        <w:numPr>
          <w:ilvl w:val="0"/>
          <w:numId w:val="6"/>
        </w:numPr>
        <w:rPr>
          <w:szCs w:val="22"/>
        </w:rPr>
      </w:pPr>
      <w:r w:rsidRPr="00864220">
        <w:rPr>
          <w:szCs w:val="22"/>
        </w:rPr>
        <w:t>ConvertTorRealCapAfter – getArch_ENG_Email may not have worked on this event before because it was not declared in that event’s master script.  It will now.  Test Carefully!</w:t>
      </w:r>
    </w:p>
    <w:p w14:paraId="174BF6D0" w14:textId="7461F56F" w:rsidR="0044659E" w:rsidRPr="00864220" w:rsidRDefault="0044659E" w:rsidP="00787F1E">
      <w:pPr>
        <w:pStyle w:val="ListParagraph"/>
        <w:numPr>
          <w:ilvl w:val="0"/>
          <w:numId w:val="6"/>
        </w:numPr>
        <w:rPr>
          <w:szCs w:val="22"/>
        </w:rPr>
      </w:pPr>
      <w:r w:rsidRPr="00864220">
        <w:rPr>
          <w:szCs w:val="22"/>
        </w:rPr>
        <w:t xml:space="preserve">VoidFeeAfter – The master script currently associated to this event is custom for the agency.  The script in place will not execute variable branches as written.  Should additional VFA automations be desired in the future, it is recommended that </w:t>
      </w:r>
      <w:r w:rsidR="00144882" w:rsidRPr="00864220">
        <w:rPr>
          <w:szCs w:val="22"/>
        </w:rPr>
        <w:t xml:space="preserve">a case be logged with customer support requesting the creation of a new productized master script and </w:t>
      </w:r>
      <w:r w:rsidRPr="00864220">
        <w:rPr>
          <w:szCs w:val="22"/>
        </w:rPr>
        <w:t>this custom code should be moved to VFA:*/*/*/*.</w:t>
      </w:r>
    </w:p>
    <w:p w14:paraId="531C2BD3" w14:textId="77777777" w:rsidR="006B2676" w:rsidRPr="00864220" w:rsidRDefault="006B2676" w:rsidP="006B2676">
      <w:pPr>
        <w:rPr>
          <w:szCs w:val="22"/>
        </w:rPr>
      </w:pPr>
    </w:p>
    <w:p w14:paraId="52DA1993" w14:textId="77777777" w:rsidR="006B2676" w:rsidRPr="00864220" w:rsidRDefault="006B2676" w:rsidP="006B2676">
      <w:pPr>
        <w:rPr>
          <w:szCs w:val="22"/>
        </w:rPr>
      </w:pPr>
    </w:p>
    <w:p w14:paraId="68FC05C5" w14:textId="77777777" w:rsidR="00F007A5" w:rsidRPr="00864220" w:rsidRDefault="00F007A5">
      <w:pPr>
        <w:rPr>
          <w:rFonts w:cs="Arial"/>
          <w:b/>
          <w:bCs/>
          <w:caps/>
          <w:color w:val="0066CC"/>
          <w:szCs w:val="22"/>
        </w:rPr>
      </w:pPr>
      <w:r w:rsidRPr="00864220">
        <w:rPr>
          <w:szCs w:val="22"/>
        </w:rPr>
        <w:br w:type="page"/>
      </w:r>
    </w:p>
    <w:p w14:paraId="7831D384" w14:textId="68283166" w:rsidR="0090406D" w:rsidRPr="00864220" w:rsidRDefault="0090406D" w:rsidP="006B2676">
      <w:pPr>
        <w:pStyle w:val="Heading1"/>
        <w:rPr>
          <w:sz w:val="22"/>
          <w:szCs w:val="22"/>
        </w:rPr>
      </w:pPr>
      <w:bookmarkStart w:id="23" w:name="_Toc522863409"/>
      <w:r w:rsidRPr="00864220">
        <w:rPr>
          <w:sz w:val="22"/>
          <w:szCs w:val="22"/>
        </w:rPr>
        <w:lastRenderedPageBreak/>
        <w:t>Intentional Omissions</w:t>
      </w:r>
      <w:bookmarkEnd w:id="23"/>
    </w:p>
    <w:p w14:paraId="374EB3E2" w14:textId="7D33AABA" w:rsidR="0090406D" w:rsidRPr="00864220" w:rsidRDefault="0090406D" w:rsidP="0090406D">
      <w:pPr>
        <w:rPr>
          <w:szCs w:val="22"/>
        </w:rPr>
      </w:pPr>
      <w:r w:rsidRPr="00864220">
        <w:rPr>
          <w:szCs w:val="22"/>
        </w:rPr>
        <w:t>The following standard choices were intentionally omitted for the following reasons:</w:t>
      </w:r>
    </w:p>
    <w:p w14:paraId="5C602694" w14:textId="54FC6E04" w:rsidR="0090406D" w:rsidRPr="00864220" w:rsidRDefault="0090406D" w:rsidP="0090406D">
      <w:pPr>
        <w:rPr>
          <w:szCs w:val="22"/>
        </w:rPr>
      </w:pPr>
    </w:p>
    <w:p w14:paraId="73156FA9" w14:textId="2A462515" w:rsidR="0090406D" w:rsidRPr="00864220" w:rsidRDefault="0090406D" w:rsidP="0096559C">
      <w:pPr>
        <w:pStyle w:val="Heading2"/>
        <w:rPr>
          <w:sz w:val="22"/>
          <w:szCs w:val="22"/>
        </w:rPr>
      </w:pPr>
      <w:bookmarkStart w:id="24" w:name="_Toc522863410"/>
      <w:r w:rsidRPr="00864220">
        <w:rPr>
          <w:sz w:val="22"/>
          <w:szCs w:val="22"/>
        </w:rPr>
        <w:t xml:space="preserve">No </w:t>
      </w:r>
      <w:r w:rsidR="00806F42" w:rsidRPr="00864220">
        <w:rPr>
          <w:sz w:val="22"/>
          <w:szCs w:val="22"/>
        </w:rPr>
        <w:t>Active</w:t>
      </w:r>
      <w:r w:rsidRPr="00864220">
        <w:rPr>
          <w:sz w:val="22"/>
          <w:szCs w:val="22"/>
        </w:rPr>
        <w:t xml:space="preserve"> </w:t>
      </w:r>
      <w:r w:rsidR="00984284" w:rsidRPr="00864220">
        <w:rPr>
          <w:sz w:val="22"/>
          <w:szCs w:val="22"/>
        </w:rPr>
        <w:t>Business-Specific</w:t>
      </w:r>
      <w:r w:rsidRPr="00864220">
        <w:rPr>
          <w:sz w:val="22"/>
          <w:szCs w:val="22"/>
        </w:rPr>
        <w:t xml:space="preserve"> code outside of variable branch structure (Base Control Strings)</w:t>
      </w:r>
      <w:bookmarkEnd w:id="24"/>
      <w:r w:rsidR="0084061A" w:rsidRPr="00864220">
        <w:rPr>
          <w:sz w:val="22"/>
          <w:szCs w:val="22"/>
        </w:rPr>
        <w:t xml:space="preserve"> </w:t>
      </w:r>
    </w:p>
    <w:p w14:paraId="60094E13" w14:textId="6FB01627" w:rsidR="00984284" w:rsidRPr="00864220" w:rsidRDefault="00984284" w:rsidP="00984284">
      <w:pPr>
        <w:rPr>
          <w:szCs w:val="22"/>
        </w:rPr>
      </w:pPr>
      <w:r w:rsidRPr="00864220">
        <w:rPr>
          <w:szCs w:val="22"/>
        </w:rPr>
        <w:t>The following standard choices contained debug control only or disabled lines</w:t>
      </w:r>
    </w:p>
    <w:p w14:paraId="514ED180" w14:textId="77777777" w:rsidR="00984284" w:rsidRPr="00864220" w:rsidRDefault="00984284" w:rsidP="00984284">
      <w:pPr>
        <w:rPr>
          <w:szCs w:val="22"/>
        </w:rPr>
      </w:pPr>
    </w:p>
    <w:p w14:paraId="3BDA05F4" w14:textId="77777777" w:rsidR="00984284" w:rsidRPr="00864220" w:rsidRDefault="00984284" w:rsidP="00984284">
      <w:pPr>
        <w:pStyle w:val="ListParagraph"/>
        <w:numPr>
          <w:ilvl w:val="0"/>
          <w:numId w:val="6"/>
        </w:numPr>
        <w:rPr>
          <w:szCs w:val="22"/>
        </w:rPr>
      </w:pPr>
      <w:r w:rsidRPr="00864220">
        <w:rPr>
          <w:szCs w:val="22"/>
        </w:rPr>
        <w:t>ApplicationConditionAddBefore</w:t>
      </w:r>
    </w:p>
    <w:p w14:paraId="36233051" w14:textId="77777777" w:rsidR="00984284" w:rsidRPr="00864220" w:rsidRDefault="00984284" w:rsidP="00984284">
      <w:pPr>
        <w:pStyle w:val="ListParagraph"/>
        <w:numPr>
          <w:ilvl w:val="0"/>
          <w:numId w:val="6"/>
        </w:numPr>
        <w:rPr>
          <w:szCs w:val="22"/>
        </w:rPr>
      </w:pPr>
      <w:r w:rsidRPr="00864220">
        <w:rPr>
          <w:szCs w:val="22"/>
        </w:rPr>
        <w:t>ApplicationConditionUpdateBefore</w:t>
      </w:r>
    </w:p>
    <w:p w14:paraId="7F01629F" w14:textId="77777777" w:rsidR="00984284" w:rsidRPr="00864220" w:rsidRDefault="00984284" w:rsidP="00984284">
      <w:pPr>
        <w:pStyle w:val="ListParagraph"/>
        <w:numPr>
          <w:ilvl w:val="0"/>
          <w:numId w:val="6"/>
        </w:numPr>
        <w:rPr>
          <w:szCs w:val="22"/>
        </w:rPr>
      </w:pPr>
      <w:r w:rsidRPr="00864220">
        <w:rPr>
          <w:szCs w:val="22"/>
        </w:rPr>
        <w:t>ApplicationSpecificInfoUpdateBefore</w:t>
      </w:r>
    </w:p>
    <w:p w14:paraId="73316DBD" w14:textId="77777777" w:rsidR="00984284" w:rsidRPr="00864220" w:rsidRDefault="00984284" w:rsidP="00984284">
      <w:pPr>
        <w:pStyle w:val="ListParagraph"/>
        <w:numPr>
          <w:ilvl w:val="0"/>
          <w:numId w:val="6"/>
        </w:numPr>
        <w:rPr>
          <w:szCs w:val="22"/>
        </w:rPr>
      </w:pPr>
      <w:r w:rsidRPr="00864220">
        <w:rPr>
          <w:szCs w:val="22"/>
        </w:rPr>
        <w:t>ApplicationSubmitBefore</w:t>
      </w:r>
    </w:p>
    <w:p w14:paraId="4A4BCECA" w14:textId="77777777" w:rsidR="00984284" w:rsidRPr="00864220" w:rsidRDefault="00984284" w:rsidP="00984284">
      <w:pPr>
        <w:pStyle w:val="ListParagraph"/>
        <w:numPr>
          <w:ilvl w:val="0"/>
          <w:numId w:val="6"/>
        </w:numPr>
        <w:rPr>
          <w:szCs w:val="22"/>
        </w:rPr>
      </w:pPr>
      <w:r w:rsidRPr="00864220">
        <w:rPr>
          <w:szCs w:val="22"/>
        </w:rPr>
        <w:t>ContactAddAfter</w:t>
      </w:r>
    </w:p>
    <w:p w14:paraId="59490136" w14:textId="77777777" w:rsidR="00984284" w:rsidRPr="00864220" w:rsidRDefault="00984284" w:rsidP="00984284">
      <w:pPr>
        <w:pStyle w:val="ListParagraph"/>
        <w:numPr>
          <w:ilvl w:val="0"/>
          <w:numId w:val="6"/>
        </w:numPr>
        <w:rPr>
          <w:szCs w:val="22"/>
        </w:rPr>
      </w:pPr>
      <w:r w:rsidRPr="00864220">
        <w:rPr>
          <w:szCs w:val="22"/>
        </w:rPr>
        <w:t>ContactEditAfter</w:t>
      </w:r>
    </w:p>
    <w:p w14:paraId="60C048AF" w14:textId="77777777" w:rsidR="00984284" w:rsidRPr="00864220" w:rsidRDefault="00984284" w:rsidP="00984284">
      <w:pPr>
        <w:pStyle w:val="ListParagraph"/>
        <w:numPr>
          <w:ilvl w:val="0"/>
          <w:numId w:val="6"/>
        </w:numPr>
        <w:rPr>
          <w:szCs w:val="22"/>
        </w:rPr>
      </w:pPr>
      <w:r w:rsidRPr="00864220">
        <w:rPr>
          <w:szCs w:val="22"/>
        </w:rPr>
        <w:t>FeeAssessBefore</w:t>
      </w:r>
    </w:p>
    <w:p w14:paraId="4BB15A22" w14:textId="77777777" w:rsidR="00984284" w:rsidRPr="00864220" w:rsidRDefault="00984284" w:rsidP="00984284">
      <w:pPr>
        <w:pStyle w:val="ListParagraph"/>
        <w:numPr>
          <w:ilvl w:val="0"/>
          <w:numId w:val="6"/>
        </w:numPr>
        <w:rPr>
          <w:szCs w:val="22"/>
        </w:rPr>
      </w:pPr>
      <w:r w:rsidRPr="00864220">
        <w:rPr>
          <w:szCs w:val="22"/>
        </w:rPr>
        <w:t>FeeEstimateAfter</w:t>
      </w:r>
    </w:p>
    <w:p w14:paraId="6DDBAE27" w14:textId="77777777" w:rsidR="00984284" w:rsidRPr="00864220" w:rsidRDefault="00984284" w:rsidP="00984284">
      <w:pPr>
        <w:pStyle w:val="ListParagraph"/>
        <w:numPr>
          <w:ilvl w:val="0"/>
          <w:numId w:val="6"/>
        </w:numPr>
        <w:rPr>
          <w:szCs w:val="22"/>
        </w:rPr>
      </w:pPr>
      <w:r w:rsidRPr="00864220">
        <w:rPr>
          <w:szCs w:val="22"/>
        </w:rPr>
        <w:t>InspectionResultModifyAfter</w:t>
      </w:r>
    </w:p>
    <w:p w14:paraId="1FB50C46" w14:textId="77777777" w:rsidR="00984284" w:rsidRPr="00864220" w:rsidRDefault="00984284" w:rsidP="00984284">
      <w:pPr>
        <w:pStyle w:val="ListParagraph"/>
        <w:numPr>
          <w:ilvl w:val="0"/>
          <w:numId w:val="6"/>
        </w:numPr>
        <w:rPr>
          <w:szCs w:val="22"/>
        </w:rPr>
      </w:pPr>
      <w:r w:rsidRPr="00864220">
        <w:rPr>
          <w:szCs w:val="22"/>
        </w:rPr>
        <w:t>InspectionResultModifyBefore</w:t>
      </w:r>
    </w:p>
    <w:p w14:paraId="7FA4A7E0" w14:textId="77777777" w:rsidR="00984284" w:rsidRPr="00864220" w:rsidRDefault="00984284" w:rsidP="00984284">
      <w:pPr>
        <w:pStyle w:val="ListParagraph"/>
        <w:numPr>
          <w:ilvl w:val="0"/>
          <w:numId w:val="6"/>
        </w:numPr>
        <w:rPr>
          <w:szCs w:val="22"/>
        </w:rPr>
      </w:pPr>
      <w:r w:rsidRPr="00864220">
        <w:rPr>
          <w:szCs w:val="22"/>
        </w:rPr>
        <w:t>InspectionResultSubmitBefore</w:t>
      </w:r>
    </w:p>
    <w:p w14:paraId="4244AE60" w14:textId="6AC94365" w:rsidR="00B309CA" w:rsidRPr="00864220" w:rsidRDefault="00984284" w:rsidP="00984284">
      <w:pPr>
        <w:pStyle w:val="ListParagraph"/>
        <w:numPr>
          <w:ilvl w:val="0"/>
          <w:numId w:val="6"/>
        </w:numPr>
        <w:rPr>
          <w:szCs w:val="22"/>
        </w:rPr>
      </w:pPr>
      <w:r w:rsidRPr="00864220">
        <w:rPr>
          <w:szCs w:val="22"/>
        </w:rPr>
        <w:t>PaymentReceiveAfter</w:t>
      </w:r>
    </w:p>
    <w:p w14:paraId="00227F4F" w14:textId="55093945" w:rsidR="0090406D" w:rsidRPr="00864220" w:rsidRDefault="0090406D" w:rsidP="0090406D">
      <w:pPr>
        <w:rPr>
          <w:szCs w:val="22"/>
        </w:rPr>
      </w:pPr>
    </w:p>
    <w:p w14:paraId="5DE6FA82" w14:textId="5E834F4B" w:rsidR="0090406D" w:rsidRPr="00864220" w:rsidRDefault="00767106" w:rsidP="0096559C">
      <w:pPr>
        <w:pStyle w:val="Heading2"/>
        <w:rPr>
          <w:sz w:val="22"/>
          <w:szCs w:val="22"/>
        </w:rPr>
      </w:pPr>
      <w:bookmarkStart w:id="25" w:name="_Toc522863411"/>
      <w:r w:rsidRPr="00864220">
        <w:rPr>
          <w:sz w:val="22"/>
          <w:szCs w:val="22"/>
        </w:rPr>
        <w:t>Unused enabled events</w:t>
      </w:r>
      <w:bookmarkEnd w:id="25"/>
    </w:p>
    <w:p w14:paraId="6E85E6B5" w14:textId="6B218EC7" w:rsidR="00767106" w:rsidRPr="00864220" w:rsidRDefault="00767106" w:rsidP="00767106">
      <w:pPr>
        <w:rPr>
          <w:szCs w:val="22"/>
        </w:rPr>
      </w:pPr>
      <w:r w:rsidRPr="00864220">
        <w:rPr>
          <w:szCs w:val="22"/>
        </w:rPr>
        <w:t>The following events were enabled and have no specific automations or validations associated to them</w:t>
      </w:r>
      <w:r w:rsidR="00D52AD5" w:rsidRPr="00864220">
        <w:rPr>
          <w:szCs w:val="22"/>
        </w:rPr>
        <w:t xml:space="preserve"> and/or had no master script associated</w:t>
      </w:r>
      <w:r w:rsidRPr="00864220">
        <w:rPr>
          <w:szCs w:val="22"/>
        </w:rPr>
        <w:t>.  They have been disabled to prevent error and speed event execution.</w:t>
      </w:r>
    </w:p>
    <w:p w14:paraId="711A4443" w14:textId="0087732C" w:rsidR="00EE1AE1" w:rsidRPr="00864220" w:rsidRDefault="00EE1AE1" w:rsidP="00767106">
      <w:pPr>
        <w:rPr>
          <w:szCs w:val="22"/>
        </w:rPr>
      </w:pPr>
    </w:p>
    <w:p w14:paraId="69DEA222" w14:textId="4423D110" w:rsidR="0084061A" w:rsidRPr="00864220" w:rsidRDefault="00D52AD5" w:rsidP="00787F1E">
      <w:pPr>
        <w:pStyle w:val="ListParagraph"/>
        <w:numPr>
          <w:ilvl w:val="0"/>
          <w:numId w:val="6"/>
        </w:numPr>
        <w:rPr>
          <w:szCs w:val="22"/>
        </w:rPr>
      </w:pPr>
      <w:r w:rsidRPr="00864220">
        <w:rPr>
          <w:szCs w:val="22"/>
        </w:rPr>
        <w:t>ApplicationSelectBefore</w:t>
      </w:r>
      <w:r w:rsidR="0084061A" w:rsidRPr="00864220">
        <w:rPr>
          <w:szCs w:val="22"/>
        </w:rPr>
        <w:t xml:space="preserve"> – No associated Script</w:t>
      </w:r>
    </w:p>
    <w:p w14:paraId="458F1914" w14:textId="6B49AC22" w:rsidR="0044659E" w:rsidRPr="00864220" w:rsidRDefault="00D52AD5" w:rsidP="00787F1E">
      <w:pPr>
        <w:pStyle w:val="ListParagraph"/>
        <w:numPr>
          <w:ilvl w:val="0"/>
          <w:numId w:val="6"/>
        </w:numPr>
        <w:rPr>
          <w:szCs w:val="22"/>
        </w:rPr>
      </w:pPr>
      <w:r w:rsidRPr="00864220">
        <w:rPr>
          <w:szCs w:val="22"/>
        </w:rPr>
        <w:t>FeeEstimateAfter4ACA – No associated Script</w:t>
      </w:r>
    </w:p>
    <w:p w14:paraId="045D8B91" w14:textId="2A7E265D" w:rsidR="00D52AD5" w:rsidRPr="00864220" w:rsidRDefault="00D52AD5" w:rsidP="00787F1E">
      <w:pPr>
        <w:pStyle w:val="ListParagraph"/>
        <w:numPr>
          <w:ilvl w:val="0"/>
          <w:numId w:val="6"/>
        </w:numPr>
        <w:rPr>
          <w:szCs w:val="22"/>
        </w:rPr>
      </w:pPr>
      <w:r w:rsidRPr="00864220">
        <w:rPr>
          <w:szCs w:val="22"/>
        </w:rPr>
        <w:t>InspectionResultModifyAfter – No Associated Script</w:t>
      </w:r>
    </w:p>
    <w:p w14:paraId="449288CA" w14:textId="7337DFFE" w:rsidR="00D52AD5" w:rsidRPr="00864220" w:rsidRDefault="00D52AD5" w:rsidP="00787F1E">
      <w:pPr>
        <w:pStyle w:val="ListParagraph"/>
        <w:numPr>
          <w:ilvl w:val="0"/>
          <w:numId w:val="6"/>
        </w:numPr>
        <w:rPr>
          <w:szCs w:val="22"/>
        </w:rPr>
      </w:pPr>
      <w:r w:rsidRPr="00864220">
        <w:rPr>
          <w:szCs w:val="22"/>
        </w:rPr>
        <w:t>InspectionResultModifyBefore – No Associated Script</w:t>
      </w:r>
    </w:p>
    <w:p w14:paraId="139735D2" w14:textId="3D2A9C47" w:rsidR="00D52AD5" w:rsidRPr="00864220" w:rsidRDefault="00D52AD5" w:rsidP="00D52AD5">
      <w:pPr>
        <w:pStyle w:val="ListParagraph"/>
        <w:numPr>
          <w:ilvl w:val="0"/>
          <w:numId w:val="6"/>
        </w:numPr>
        <w:rPr>
          <w:szCs w:val="22"/>
        </w:rPr>
      </w:pPr>
      <w:r w:rsidRPr="00864220">
        <w:rPr>
          <w:szCs w:val="22"/>
        </w:rPr>
        <w:t>InspectionResultSubmitBefore – No Associated Script</w:t>
      </w:r>
    </w:p>
    <w:p w14:paraId="33110068" w14:textId="465A215C" w:rsidR="0090406D" w:rsidRPr="00864220" w:rsidRDefault="0090406D" w:rsidP="0090406D">
      <w:pPr>
        <w:rPr>
          <w:szCs w:val="22"/>
        </w:rPr>
      </w:pPr>
    </w:p>
    <w:p w14:paraId="55496A25" w14:textId="77777777" w:rsidR="007A22C4" w:rsidRPr="00864220" w:rsidRDefault="007A22C4">
      <w:pPr>
        <w:rPr>
          <w:rFonts w:cs="Arial"/>
          <w:b/>
          <w:caps/>
          <w:color w:val="0066CC"/>
          <w:szCs w:val="22"/>
        </w:rPr>
      </w:pPr>
      <w:r w:rsidRPr="00864220">
        <w:rPr>
          <w:szCs w:val="22"/>
        </w:rPr>
        <w:br w:type="page"/>
      </w:r>
    </w:p>
    <w:p w14:paraId="0ABE97A6" w14:textId="6246E844" w:rsidR="0090406D" w:rsidRPr="00864220" w:rsidRDefault="0090406D" w:rsidP="0096559C">
      <w:pPr>
        <w:pStyle w:val="Heading2"/>
        <w:rPr>
          <w:sz w:val="22"/>
          <w:szCs w:val="22"/>
        </w:rPr>
      </w:pPr>
      <w:bookmarkStart w:id="26" w:name="_Toc522863412"/>
      <w:r w:rsidRPr="00864220">
        <w:rPr>
          <w:sz w:val="22"/>
          <w:szCs w:val="22"/>
        </w:rPr>
        <w:lastRenderedPageBreak/>
        <w:t xml:space="preserve">Abandoned approaches, disabled, or not called from existing </w:t>
      </w:r>
      <w:r w:rsidR="00CA7C7A" w:rsidRPr="00864220">
        <w:rPr>
          <w:sz w:val="22"/>
          <w:szCs w:val="22"/>
        </w:rPr>
        <w:t xml:space="preserve">Active </w:t>
      </w:r>
      <w:r w:rsidRPr="00864220">
        <w:rPr>
          <w:sz w:val="22"/>
          <w:szCs w:val="22"/>
        </w:rPr>
        <w:t>code</w:t>
      </w:r>
      <w:bookmarkEnd w:id="26"/>
    </w:p>
    <w:p w14:paraId="1C0DDA66" w14:textId="47F22E07" w:rsidR="00A311A4" w:rsidRPr="00864220" w:rsidRDefault="00A311A4" w:rsidP="00A311A4">
      <w:pPr>
        <w:rPr>
          <w:szCs w:val="22"/>
        </w:rPr>
      </w:pPr>
      <w:r w:rsidRPr="00864220">
        <w:rPr>
          <w:szCs w:val="22"/>
        </w:rPr>
        <w:t>The following Standard Choices</w:t>
      </w:r>
      <w:r w:rsidR="007E543B" w:rsidRPr="00864220">
        <w:rPr>
          <w:szCs w:val="22"/>
        </w:rPr>
        <w:t xml:space="preserve"> were not converted and</w:t>
      </w:r>
      <w:r w:rsidRPr="00864220">
        <w:rPr>
          <w:szCs w:val="22"/>
        </w:rPr>
        <w:t xml:space="preserve"> should be retained outside of Accela for reference and re-evaluated for business need at a future date by the scripting resources and SMEs.</w:t>
      </w:r>
      <w:r w:rsidR="009E4284" w:rsidRPr="00864220">
        <w:rPr>
          <w:szCs w:val="22"/>
        </w:rPr>
        <w:t xml:space="preserve">  The rough conversion </w:t>
      </w:r>
      <w:r w:rsidR="007A22C4" w:rsidRPr="00864220">
        <w:rPr>
          <w:szCs w:val="22"/>
        </w:rPr>
        <w:t xml:space="preserve">of active standard choices and lines </w:t>
      </w:r>
      <w:r w:rsidR="009E4284" w:rsidRPr="00864220">
        <w:rPr>
          <w:szCs w:val="22"/>
        </w:rPr>
        <w:t xml:space="preserve">is contained in the file </w:t>
      </w:r>
      <w:r w:rsidR="00EF3ED8" w:rsidRPr="00864220">
        <w:rPr>
          <w:i/>
          <w:szCs w:val="22"/>
        </w:rPr>
        <w:t>“</w:t>
      </w:r>
      <w:r w:rsidR="007A22C4" w:rsidRPr="00864220">
        <w:rPr>
          <w:i/>
          <w:szCs w:val="22"/>
        </w:rPr>
        <w:t>unconverted code</w:t>
      </w:r>
      <w:r w:rsidR="009E4284" w:rsidRPr="00864220">
        <w:rPr>
          <w:i/>
          <w:szCs w:val="22"/>
        </w:rPr>
        <w:t>.txt</w:t>
      </w:r>
      <w:r w:rsidR="00EF3ED8" w:rsidRPr="00864220">
        <w:rPr>
          <w:i/>
          <w:szCs w:val="22"/>
        </w:rPr>
        <w:t>”</w:t>
      </w:r>
      <w:r w:rsidR="009E4284" w:rsidRPr="00864220">
        <w:rPr>
          <w:szCs w:val="22"/>
        </w:rPr>
        <w:t xml:space="preserve"> in the Delivery Package.  It should be noted that portions of the code contained within the file is not syntactically correct and should not be deployed without additional development and testing effort.</w:t>
      </w:r>
    </w:p>
    <w:p w14:paraId="7102250E" w14:textId="77777777" w:rsidR="00A311A4" w:rsidRPr="00864220" w:rsidRDefault="00A311A4" w:rsidP="00A311A4">
      <w:pPr>
        <w:rPr>
          <w:szCs w:val="22"/>
        </w:rPr>
      </w:pPr>
    </w:p>
    <w:p w14:paraId="0E9C2A72" w14:textId="2489D2C3" w:rsidR="00BB16AF" w:rsidRPr="00864220" w:rsidRDefault="001544B3" w:rsidP="008F16A2">
      <w:pPr>
        <w:pStyle w:val="ListParagraph"/>
        <w:numPr>
          <w:ilvl w:val="0"/>
          <w:numId w:val="6"/>
        </w:numPr>
        <w:rPr>
          <w:szCs w:val="22"/>
        </w:rPr>
      </w:pPr>
      <w:r w:rsidRPr="00864220">
        <w:rPr>
          <w:szCs w:val="22"/>
        </w:rPr>
        <w:t>ES_ADD_PLAN_REVIEW_COND</w:t>
      </w:r>
      <w:r w:rsidR="00BB16AF" w:rsidRPr="00864220">
        <w:rPr>
          <w:szCs w:val="22"/>
        </w:rPr>
        <w:t xml:space="preserve"> </w:t>
      </w:r>
      <w:r w:rsidRPr="00864220">
        <w:rPr>
          <w:szCs w:val="22"/>
        </w:rPr>
        <w:t>– Standard C</w:t>
      </w:r>
      <w:r w:rsidR="00BB16AF" w:rsidRPr="00864220">
        <w:rPr>
          <w:szCs w:val="22"/>
        </w:rPr>
        <w:t>hoice disabled</w:t>
      </w:r>
    </w:p>
    <w:p w14:paraId="003893F3" w14:textId="37DA74F0" w:rsidR="007E543B" w:rsidRPr="00864220" w:rsidRDefault="001544B3" w:rsidP="001544B3">
      <w:pPr>
        <w:pStyle w:val="ListParagraph"/>
        <w:numPr>
          <w:ilvl w:val="0"/>
          <w:numId w:val="6"/>
        </w:numPr>
        <w:rPr>
          <w:szCs w:val="22"/>
        </w:rPr>
      </w:pPr>
      <w:r w:rsidRPr="00864220">
        <w:rPr>
          <w:szCs w:val="22"/>
        </w:rPr>
        <w:t>ES_CHECK_ADHOC_TASK</w:t>
      </w:r>
      <w:r w:rsidR="007E543B" w:rsidRPr="00864220">
        <w:rPr>
          <w:szCs w:val="22"/>
        </w:rPr>
        <w:t xml:space="preserve"> – not called in any standard choices or scripts</w:t>
      </w:r>
    </w:p>
    <w:p w14:paraId="52C4EE0F" w14:textId="306709EE" w:rsidR="001544B3" w:rsidRPr="00864220" w:rsidRDefault="001544B3" w:rsidP="001544B3">
      <w:pPr>
        <w:pStyle w:val="ListParagraph"/>
        <w:numPr>
          <w:ilvl w:val="0"/>
          <w:numId w:val="6"/>
        </w:numPr>
        <w:rPr>
          <w:szCs w:val="22"/>
        </w:rPr>
      </w:pPr>
      <w:r w:rsidRPr="00864220">
        <w:rPr>
          <w:szCs w:val="22"/>
        </w:rPr>
        <w:t>ES_CHECK_BLDG_REV – mostly disabled lines, not called in standard choices or scripts</w:t>
      </w:r>
    </w:p>
    <w:p w14:paraId="7BF4C421" w14:textId="1E00A955" w:rsidR="001544B3" w:rsidRPr="00864220" w:rsidRDefault="001544B3" w:rsidP="001544B3">
      <w:pPr>
        <w:pStyle w:val="ListParagraph"/>
        <w:numPr>
          <w:ilvl w:val="0"/>
          <w:numId w:val="6"/>
        </w:numPr>
        <w:rPr>
          <w:szCs w:val="22"/>
        </w:rPr>
      </w:pPr>
      <w:r w:rsidRPr="00864220">
        <w:rPr>
          <w:szCs w:val="22"/>
        </w:rPr>
        <w:t>ES_CW_ASSIGN_BLD_INSP – not called in any standard choices or scripts</w:t>
      </w:r>
    </w:p>
    <w:p w14:paraId="1A6CDD3A" w14:textId="17A803DE" w:rsidR="001544B3" w:rsidRPr="00864220" w:rsidRDefault="001544B3" w:rsidP="001544B3">
      <w:pPr>
        <w:pStyle w:val="ListParagraph"/>
        <w:numPr>
          <w:ilvl w:val="0"/>
          <w:numId w:val="6"/>
        </w:numPr>
        <w:rPr>
          <w:szCs w:val="22"/>
        </w:rPr>
      </w:pPr>
      <w:r w:rsidRPr="00864220">
        <w:rPr>
          <w:szCs w:val="22"/>
        </w:rPr>
        <w:t>ES_CW_ASSIGN_DOC – only call disabled</w:t>
      </w:r>
    </w:p>
    <w:p w14:paraId="23A9181E" w14:textId="4FCCEB71" w:rsidR="001544B3" w:rsidRPr="00864220" w:rsidRDefault="001544B3" w:rsidP="001544B3">
      <w:pPr>
        <w:pStyle w:val="ListParagraph"/>
        <w:numPr>
          <w:ilvl w:val="0"/>
          <w:numId w:val="6"/>
        </w:numPr>
        <w:rPr>
          <w:szCs w:val="22"/>
        </w:rPr>
      </w:pPr>
      <w:r w:rsidRPr="00864220">
        <w:rPr>
          <w:szCs w:val="22"/>
        </w:rPr>
        <w:t>ES_CW_BTR_BATCH_RENEWALFEES – Standard Choice disabled</w:t>
      </w:r>
    </w:p>
    <w:p w14:paraId="4A89105E" w14:textId="75ADA7B3" w:rsidR="001544B3" w:rsidRPr="00864220" w:rsidRDefault="001544B3" w:rsidP="001544B3">
      <w:pPr>
        <w:pStyle w:val="ListParagraph"/>
        <w:numPr>
          <w:ilvl w:val="0"/>
          <w:numId w:val="6"/>
        </w:numPr>
        <w:rPr>
          <w:szCs w:val="22"/>
        </w:rPr>
      </w:pPr>
      <w:r w:rsidRPr="00864220">
        <w:rPr>
          <w:szCs w:val="22"/>
        </w:rPr>
        <w:t>ES_CW_PLN_Resubmittal_Date – Standard Choice disabled</w:t>
      </w:r>
    </w:p>
    <w:p w14:paraId="037127E5" w14:textId="6F264E79" w:rsidR="001544B3" w:rsidRPr="00864220" w:rsidRDefault="001544B3" w:rsidP="001544B3">
      <w:pPr>
        <w:pStyle w:val="ListParagraph"/>
        <w:numPr>
          <w:ilvl w:val="0"/>
          <w:numId w:val="6"/>
        </w:numPr>
        <w:rPr>
          <w:szCs w:val="22"/>
        </w:rPr>
      </w:pPr>
      <w:r w:rsidRPr="00864220">
        <w:rPr>
          <w:szCs w:val="22"/>
        </w:rPr>
        <w:t>ES_CW_TESTSTANDARDCHOICE – Standard Choice disabled</w:t>
      </w:r>
    </w:p>
    <w:p w14:paraId="2B9D6D5F" w14:textId="1A4B3077" w:rsidR="001544B3" w:rsidRPr="00864220" w:rsidRDefault="001544B3" w:rsidP="001544B3">
      <w:pPr>
        <w:pStyle w:val="ListParagraph"/>
        <w:numPr>
          <w:ilvl w:val="0"/>
          <w:numId w:val="6"/>
        </w:numPr>
        <w:rPr>
          <w:szCs w:val="22"/>
        </w:rPr>
      </w:pPr>
      <w:r w:rsidRPr="00864220">
        <w:rPr>
          <w:szCs w:val="22"/>
        </w:rPr>
        <w:t>ES_GET_ASIT_PLAN_REV – Standard Choice disabled</w:t>
      </w:r>
    </w:p>
    <w:p w14:paraId="592E6967" w14:textId="5626FF83" w:rsidR="001544B3" w:rsidRPr="00864220" w:rsidRDefault="001544B3" w:rsidP="001544B3">
      <w:pPr>
        <w:pStyle w:val="ListParagraph"/>
        <w:numPr>
          <w:ilvl w:val="0"/>
          <w:numId w:val="6"/>
        </w:numPr>
        <w:rPr>
          <w:szCs w:val="22"/>
        </w:rPr>
      </w:pPr>
      <w:r w:rsidRPr="00864220">
        <w:rPr>
          <w:szCs w:val="22"/>
        </w:rPr>
        <w:t>ES_LOOKUP_EDIT_PLN_DATES – Standard Choice disabled</w:t>
      </w:r>
    </w:p>
    <w:p w14:paraId="518F0392" w14:textId="5CB9EA85" w:rsidR="001544B3" w:rsidRPr="00864220" w:rsidRDefault="001544B3" w:rsidP="001544B3">
      <w:pPr>
        <w:pStyle w:val="ListParagraph"/>
        <w:numPr>
          <w:ilvl w:val="0"/>
          <w:numId w:val="6"/>
        </w:numPr>
        <w:rPr>
          <w:szCs w:val="22"/>
        </w:rPr>
      </w:pPr>
      <w:r w:rsidRPr="00864220">
        <w:rPr>
          <w:szCs w:val="22"/>
        </w:rPr>
        <w:t>ES_MOVE_WORKDESC_SHORTNOTES – Standard Choice disabled</w:t>
      </w:r>
    </w:p>
    <w:p w14:paraId="6366D398" w14:textId="3D48687A" w:rsidR="001544B3" w:rsidRPr="00864220" w:rsidRDefault="001544B3" w:rsidP="001544B3">
      <w:pPr>
        <w:pStyle w:val="ListParagraph"/>
        <w:numPr>
          <w:ilvl w:val="0"/>
          <w:numId w:val="6"/>
        </w:numPr>
        <w:rPr>
          <w:szCs w:val="22"/>
        </w:rPr>
      </w:pPr>
      <w:r w:rsidRPr="00864220">
        <w:rPr>
          <w:szCs w:val="22"/>
        </w:rPr>
        <w:t>ES_RPT_CaseConditions – Standard Choice disabled</w:t>
      </w:r>
    </w:p>
    <w:p w14:paraId="1DDCE152" w14:textId="484B932C" w:rsidR="003B26EB" w:rsidRPr="00864220" w:rsidRDefault="003B26EB" w:rsidP="003B26EB">
      <w:pPr>
        <w:pStyle w:val="ListParagraph"/>
        <w:numPr>
          <w:ilvl w:val="0"/>
          <w:numId w:val="6"/>
        </w:numPr>
        <w:rPr>
          <w:szCs w:val="22"/>
        </w:rPr>
      </w:pPr>
      <w:r w:rsidRPr="00864220">
        <w:rPr>
          <w:szCs w:val="22"/>
        </w:rPr>
        <w:t>ES_WALK_THRU_REVIEW – Standard Choice disabled</w:t>
      </w:r>
    </w:p>
    <w:p w14:paraId="1659ECD5" w14:textId="6E86F3E4" w:rsidR="003B26EB" w:rsidRPr="00864220" w:rsidRDefault="003B26EB" w:rsidP="003B26EB">
      <w:pPr>
        <w:pStyle w:val="ListParagraph"/>
        <w:numPr>
          <w:ilvl w:val="0"/>
          <w:numId w:val="6"/>
        </w:numPr>
        <w:rPr>
          <w:szCs w:val="22"/>
        </w:rPr>
      </w:pPr>
      <w:r w:rsidRPr="00864220">
        <w:rPr>
          <w:szCs w:val="22"/>
        </w:rPr>
        <w:t>UPDATE_TRADES – Standard Choice disabled</w:t>
      </w:r>
    </w:p>
    <w:p w14:paraId="4A475183" w14:textId="77777777" w:rsidR="003B26EB" w:rsidRPr="00864220" w:rsidRDefault="003B26EB" w:rsidP="003B26EB">
      <w:pPr>
        <w:rPr>
          <w:szCs w:val="22"/>
        </w:rPr>
      </w:pPr>
    </w:p>
    <w:p w14:paraId="08FAF2BE" w14:textId="74A5FFBE" w:rsidR="00883F6F" w:rsidRPr="00864220" w:rsidRDefault="00883F6F" w:rsidP="00883F6F">
      <w:pPr>
        <w:rPr>
          <w:szCs w:val="22"/>
          <w:highlight w:val="yellow"/>
        </w:rPr>
      </w:pPr>
    </w:p>
    <w:p w14:paraId="1F510261" w14:textId="77777777" w:rsidR="00883F6F" w:rsidRPr="00864220" w:rsidRDefault="00883F6F" w:rsidP="00883F6F">
      <w:pPr>
        <w:rPr>
          <w:szCs w:val="22"/>
          <w:highlight w:val="yellow"/>
        </w:rPr>
      </w:pPr>
    </w:p>
    <w:p w14:paraId="3E6FEBAB" w14:textId="77777777" w:rsidR="0016082E" w:rsidRPr="00864220" w:rsidRDefault="0016082E">
      <w:pPr>
        <w:rPr>
          <w:rFonts w:cs="Arial"/>
          <w:b/>
          <w:bCs/>
          <w:caps/>
          <w:color w:val="0066CC"/>
          <w:szCs w:val="22"/>
        </w:rPr>
      </w:pPr>
      <w:r w:rsidRPr="00864220">
        <w:rPr>
          <w:szCs w:val="22"/>
        </w:rPr>
        <w:br w:type="page"/>
      </w:r>
    </w:p>
    <w:p w14:paraId="68DE2300" w14:textId="10985134" w:rsidR="00816B71" w:rsidRPr="00864220" w:rsidRDefault="00816B71" w:rsidP="00816B71">
      <w:pPr>
        <w:pStyle w:val="Heading1"/>
        <w:rPr>
          <w:sz w:val="22"/>
          <w:szCs w:val="22"/>
        </w:rPr>
      </w:pPr>
      <w:bookmarkStart w:id="27" w:name="_Recommendations"/>
      <w:bookmarkStart w:id="28" w:name="_Toc522863413"/>
      <w:bookmarkEnd w:id="27"/>
      <w:r w:rsidRPr="00864220">
        <w:rPr>
          <w:sz w:val="22"/>
          <w:szCs w:val="22"/>
        </w:rPr>
        <w:lastRenderedPageBreak/>
        <w:t>Recommendations</w:t>
      </w:r>
      <w:bookmarkEnd w:id="28"/>
    </w:p>
    <w:p w14:paraId="457C8FFB" w14:textId="77777777" w:rsidR="00532FB6" w:rsidRPr="00864220" w:rsidRDefault="00532FB6" w:rsidP="00532FB6">
      <w:pPr>
        <w:rPr>
          <w:szCs w:val="22"/>
        </w:rPr>
      </w:pPr>
      <w:r w:rsidRPr="00864220">
        <w:rPr>
          <w:szCs w:val="22"/>
        </w:rPr>
        <w:t>Some recommendations on the existing code are as follows:</w:t>
      </w:r>
    </w:p>
    <w:p w14:paraId="56AC7556" w14:textId="35092E57" w:rsidR="00532FB6" w:rsidRPr="00864220" w:rsidRDefault="00532FB6" w:rsidP="00532FB6">
      <w:pPr>
        <w:rPr>
          <w:szCs w:val="22"/>
        </w:rPr>
      </w:pPr>
    </w:p>
    <w:p w14:paraId="3C438E6E" w14:textId="2F82517C" w:rsidR="007967A9" w:rsidRPr="00864220" w:rsidRDefault="007967A9" w:rsidP="00787F1E">
      <w:pPr>
        <w:pStyle w:val="ListParagraph"/>
        <w:numPr>
          <w:ilvl w:val="0"/>
          <w:numId w:val="11"/>
        </w:numPr>
        <w:rPr>
          <w:szCs w:val="22"/>
        </w:rPr>
      </w:pPr>
      <w:r w:rsidRPr="00864220">
        <w:rPr>
          <w:rFonts w:cs="Arial"/>
          <w:szCs w:val="22"/>
        </w:rPr>
        <w:t>Any references to the “getAppSpecific” function should be replaced with invoking the Global Variable “AInfo[]”.   The getAppSpecific function will make a call to the database to get the ASI field requested.    However, the master scripts natively load these values when the script begins, so a subsequent call isn’t necessary unless the value of that field is modified within the execution of the current event.   This may result in a minute reduction in script execution time.</w:t>
      </w:r>
      <w:r w:rsidR="00FE0B8E" w:rsidRPr="00864220">
        <w:rPr>
          <w:rFonts w:cs="Arial"/>
          <w:szCs w:val="22"/>
        </w:rPr>
        <w:t xml:space="preserve">  Only one instance noted:  btrCategoryFees, line 18</w:t>
      </w:r>
    </w:p>
    <w:p w14:paraId="4C58775C" w14:textId="77777777" w:rsidR="007967A9" w:rsidRPr="00864220" w:rsidRDefault="007967A9" w:rsidP="007967A9">
      <w:pPr>
        <w:rPr>
          <w:szCs w:val="22"/>
        </w:rPr>
      </w:pPr>
    </w:p>
    <w:p w14:paraId="66ACBCEE" w14:textId="04D8DD69" w:rsidR="0001717A" w:rsidRPr="00864220" w:rsidRDefault="0001717A" w:rsidP="00787F1E">
      <w:pPr>
        <w:pStyle w:val="ListParagraph"/>
        <w:numPr>
          <w:ilvl w:val="0"/>
          <w:numId w:val="4"/>
        </w:numPr>
        <w:rPr>
          <w:rFonts w:cs="Arial"/>
          <w:szCs w:val="22"/>
        </w:rPr>
      </w:pPr>
      <w:r w:rsidRPr="00864220">
        <w:rPr>
          <w:rFonts w:cs="Arial"/>
          <w:szCs w:val="22"/>
        </w:rPr>
        <w:t xml:space="preserve">branchTask and loopTask have largely been phased out of use as they have displayed incompatible behavior with workflows designed with the newer workflow designer.  </w:t>
      </w:r>
      <w:r w:rsidR="00240170" w:rsidRPr="00864220">
        <w:rPr>
          <w:rFonts w:cs="Arial"/>
          <w:szCs w:val="22"/>
        </w:rPr>
        <w:t xml:space="preserve">Workflows initially created in the Classic Workflow Designer should still function appropriately.  For newer workflows created in the new visual Workflow designer, it is recommended to use the </w:t>
      </w:r>
      <w:r w:rsidRPr="00864220">
        <w:rPr>
          <w:rFonts w:cs="Arial"/>
          <w:szCs w:val="22"/>
        </w:rPr>
        <w:t>closeTask or setTask</w:t>
      </w:r>
      <w:r w:rsidR="00240170" w:rsidRPr="00864220">
        <w:rPr>
          <w:rFonts w:cs="Arial"/>
          <w:szCs w:val="22"/>
        </w:rPr>
        <w:t xml:space="preserve"> master script</w:t>
      </w:r>
      <w:r w:rsidRPr="00864220">
        <w:rPr>
          <w:rFonts w:cs="Arial"/>
          <w:szCs w:val="22"/>
        </w:rPr>
        <w:t xml:space="preserve"> functions</w:t>
      </w:r>
      <w:r w:rsidR="00240170" w:rsidRPr="00864220">
        <w:rPr>
          <w:rFonts w:cs="Arial"/>
          <w:szCs w:val="22"/>
        </w:rPr>
        <w:t xml:space="preserve"> as appropriate</w:t>
      </w:r>
      <w:r w:rsidRPr="00864220">
        <w:rPr>
          <w:rFonts w:cs="Arial"/>
          <w:szCs w:val="22"/>
        </w:rPr>
        <w:t>.</w:t>
      </w:r>
      <w:r w:rsidR="00B93268" w:rsidRPr="00864220">
        <w:rPr>
          <w:rFonts w:cs="Arial"/>
          <w:szCs w:val="22"/>
        </w:rPr>
        <w:t xml:space="preserve">  This should be considered in future development.</w:t>
      </w:r>
    </w:p>
    <w:p w14:paraId="4AF77BF2" w14:textId="77777777" w:rsidR="00EE3ACE" w:rsidRPr="00864220" w:rsidRDefault="00EE3ACE" w:rsidP="00EE3ACE">
      <w:pPr>
        <w:pStyle w:val="ListParagraph"/>
        <w:rPr>
          <w:rFonts w:cs="Arial"/>
          <w:szCs w:val="22"/>
          <w:highlight w:val="yellow"/>
        </w:rPr>
      </w:pPr>
    </w:p>
    <w:p w14:paraId="508F3C11" w14:textId="230F857D" w:rsidR="00581279" w:rsidRPr="00864220" w:rsidRDefault="00715508" w:rsidP="00787F1E">
      <w:pPr>
        <w:pStyle w:val="ListParagraph"/>
        <w:numPr>
          <w:ilvl w:val="0"/>
          <w:numId w:val="4"/>
        </w:numPr>
        <w:rPr>
          <w:rFonts w:cs="Arial"/>
          <w:szCs w:val="22"/>
        </w:rPr>
      </w:pPr>
      <w:r w:rsidRPr="00864220">
        <w:rPr>
          <w:rFonts w:cs="Arial"/>
          <w:szCs w:val="22"/>
        </w:rPr>
        <w:t>The script conversion converted each standard choice line as is</w:t>
      </w:r>
      <w:r w:rsidR="00C61C6B" w:rsidRPr="00864220">
        <w:rPr>
          <w:rFonts w:cs="Arial"/>
          <w:szCs w:val="22"/>
        </w:rPr>
        <w:t xml:space="preserve"> with the exception of CapType/Variable Branch qualification statements</w:t>
      </w:r>
      <w:r w:rsidRPr="00864220">
        <w:rPr>
          <w:rFonts w:cs="Arial"/>
          <w:szCs w:val="22"/>
        </w:rPr>
        <w:t>, look for opportunities for consolidation</w:t>
      </w:r>
      <w:r w:rsidR="009C1FA0" w:rsidRPr="00864220">
        <w:rPr>
          <w:rFonts w:cs="Arial"/>
          <w:szCs w:val="22"/>
        </w:rPr>
        <w:t xml:space="preserve"> where repetition is noted</w:t>
      </w:r>
      <w:r w:rsidRPr="00864220">
        <w:rPr>
          <w:rFonts w:cs="Arial"/>
          <w:szCs w:val="22"/>
        </w:rPr>
        <w:t>.</w:t>
      </w:r>
      <w:r w:rsidR="009C1FA0" w:rsidRPr="00864220">
        <w:rPr>
          <w:rFonts w:cs="Arial"/>
          <w:szCs w:val="22"/>
        </w:rPr>
        <w:t xml:space="preserve">  </w:t>
      </w:r>
    </w:p>
    <w:p w14:paraId="424F496F" w14:textId="77777777" w:rsidR="00F007A5" w:rsidRPr="00864220" w:rsidRDefault="00F007A5" w:rsidP="00F007A5">
      <w:pPr>
        <w:pStyle w:val="ListParagraph"/>
        <w:rPr>
          <w:rFonts w:cs="Arial"/>
          <w:szCs w:val="22"/>
        </w:rPr>
      </w:pPr>
    </w:p>
    <w:p w14:paraId="2580C702" w14:textId="56F2AED6" w:rsidR="00F007A5" w:rsidRPr="00864220" w:rsidRDefault="00F007A5" w:rsidP="00F007A5">
      <w:pPr>
        <w:pStyle w:val="ListParagraph"/>
        <w:numPr>
          <w:ilvl w:val="1"/>
          <w:numId w:val="4"/>
        </w:numPr>
        <w:rPr>
          <w:rFonts w:cs="Arial"/>
          <w:szCs w:val="22"/>
        </w:rPr>
      </w:pPr>
      <w:r w:rsidRPr="00864220">
        <w:rPr>
          <w:rFonts w:cs="Arial"/>
          <w:szCs w:val="22"/>
        </w:rPr>
        <w:t>activateReviews</w:t>
      </w:r>
    </w:p>
    <w:p w14:paraId="53F926EC" w14:textId="77777777" w:rsidR="00FC0A60" w:rsidRPr="00864220" w:rsidRDefault="00FC0A60" w:rsidP="00FC0A60">
      <w:pPr>
        <w:pStyle w:val="ListParagraph"/>
        <w:rPr>
          <w:rFonts w:cs="Arial"/>
          <w:szCs w:val="22"/>
        </w:rPr>
      </w:pPr>
    </w:p>
    <w:p w14:paraId="1F23165D" w14:textId="3D61E02A" w:rsidR="00FC0A60" w:rsidRPr="00864220" w:rsidRDefault="00FC0A60" w:rsidP="00787F1E">
      <w:pPr>
        <w:pStyle w:val="ListParagraph"/>
        <w:numPr>
          <w:ilvl w:val="0"/>
          <w:numId w:val="4"/>
        </w:numPr>
        <w:rPr>
          <w:rFonts w:cs="Arial"/>
          <w:szCs w:val="22"/>
        </w:rPr>
      </w:pPr>
      <w:r w:rsidRPr="00864220">
        <w:rPr>
          <w:rFonts w:cs="Arial"/>
          <w:szCs w:val="22"/>
        </w:rPr>
        <w:t xml:space="preserve">Line Numbers included in the code for debug messaging and troubleshooting have been updated to reflect new function names and line numbers.  The old entries have been left in.  Consider removing the old references once reviewed.  Search for instances of “line” in: </w:t>
      </w:r>
    </w:p>
    <w:p w14:paraId="4CC42455" w14:textId="77777777" w:rsidR="00FC0A60" w:rsidRPr="00864220" w:rsidRDefault="00FC0A60" w:rsidP="00FC0A60">
      <w:pPr>
        <w:pStyle w:val="ListParagraph"/>
        <w:rPr>
          <w:rFonts w:cs="Arial"/>
          <w:szCs w:val="22"/>
        </w:rPr>
      </w:pPr>
    </w:p>
    <w:p w14:paraId="0965F3FB" w14:textId="016407FC" w:rsidR="00FC0A60" w:rsidRPr="00864220" w:rsidRDefault="00FC0A60" w:rsidP="00FC0A60">
      <w:pPr>
        <w:pStyle w:val="ListParagraph"/>
        <w:numPr>
          <w:ilvl w:val="1"/>
          <w:numId w:val="4"/>
        </w:numPr>
        <w:rPr>
          <w:rFonts w:cs="Arial"/>
          <w:szCs w:val="22"/>
        </w:rPr>
      </w:pPr>
      <w:r w:rsidRPr="00864220">
        <w:rPr>
          <w:rFonts w:cs="Arial"/>
          <w:szCs w:val="22"/>
        </w:rPr>
        <w:t>activateReviews</w:t>
      </w:r>
    </w:p>
    <w:p w14:paraId="1772069B" w14:textId="34D1F500" w:rsidR="00FC0A60" w:rsidRPr="00864220" w:rsidRDefault="00FC0A60" w:rsidP="006639A1">
      <w:pPr>
        <w:pStyle w:val="ListParagraph"/>
        <w:numPr>
          <w:ilvl w:val="1"/>
          <w:numId w:val="4"/>
        </w:numPr>
        <w:rPr>
          <w:rFonts w:cs="Arial"/>
          <w:szCs w:val="22"/>
        </w:rPr>
      </w:pPr>
      <w:r w:rsidRPr="00864220">
        <w:rPr>
          <w:rFonts w:cs="Arial"/>
          <w:szCs w:val="22"/>
        </w:rPr>
        <w:t>bcpAddTradeFee</w:t>
      </w:r>
    </w:p>
    <w:p w14:paraId="75B0D6DD" w14:textId="33427126" w:rsidR="00FC0A60" w:rsidRPr="00864220" w:rsidRDefault="00FC0A60" w:rsidP="006639A1">
      <w:pPr>
        <w:pStyle w:val="ListParagraph"/>
        <w:numPr>
          <w:ilvl w:val="1"/>
          <w:numId w:val="4"/>
        </w:numPr>
        <w:rPr>
          <w:rFonts w:cs="Arial"/>
          <w:szCs w:val="22"/>
        </w:rPr>
      </w:pPr>
      <w:r w:rsidRPr="00864220">
        <w:rPr>
          <w:rFonts w:cs="Arial"/>
          <w:szCs w:val="22"/>
        </w:rPr>
        <w:t>checkSubmittalDate</w:t>
      </w:r>
    </w:p>
    <w:p w14:paraId="16FB949A" w14:textId="10D5D88A" w:rsidR="00FC0A60" w:rsidRPr="00864220" w:rsidRDefault="00FC0A60" w:rsidP="006639A1">
      <w:pPr>
        <w:pStyle w:val="ListParagraph"/>
        <w:numPr>
          <w:ilvl w:val="1"/>
          <w:numId w:val="4"/>
        </w:numPr>
        <w:rPr>
          <w:rFonts w:cs="Arial"/>
          <w:szCs w:val="22"/>
        </w:rPr>
      </w:pPr>
      <w:r w:rsidRPr="00864220">
        <w:rPr>
          <w:rFonts w:cs="Arial"/>
          <w:szCs w:val="22"/>
        </w:rPr>
        <w:t>isNewPNU</w:t>
      </w:r>
    </w:p>
    <w:p w14:paraId="76E0CDEB" w14:textId="4C8743D7" w:rsidR="00FC0A60" w:rsidRPr="00864220" w:rsidRDefault="00FC0A60" w:rsidP="006639A1">
      <w:pPr>
        <w:pStyle w:val="ListParagraph"/>
        <w:numPr>
          <w:ilvl w:val="1"/>
          <w:numId w:val="4"/>
        </w:numPr>
        <w:rPr>
          <w:rFonts w:cs="Arial"/>
          <w:szCs w:val="22"/>
        </w:rPr>
      </w:pPr>
      <w:r w:rsidRPr="00864220">
        <w:rPr>
          <w:rFonts w:cs="Arial"/>
          <w:szCs w:val="22"/>
        </w:rPr>
        <w:t>ASA:Building/*/*/*</w:t>
      </w:r>
    </w:p>
    <w:p w14:paraId="7C426558" w14:textId="6C368D30" w:rsidR="00FC0A60" w:rsidRPr="00864220" w:rsidRDefault="00FC0A60" w:rsidP="006639A1">
      <w:pPr>
        <w:pStyle w:val="ListParagraph"/>
        <w:numPr>
          <w:ilvl w:val="1"/>
          <w:numId w:val="4"/>
        </w:numPr>
        <w:rPr>
          <w:rFonts w:cs="Arial"/>
          <w:szCs w:val="22"/>
        </w:rPr>
      </w:pPr>
      <w:r w:rsidRPr="00864220">
        <w:rPr>
          <w:rFonts w:cs="Arial"/>
          <w:szCs w:val="22"/>
        </w:rPr>
        <w:t>CTRCA:Building/Construction Permit/*/*</w:t>
      </w:r>
    </w:p>
    <w:p w14:paraId="03D36AA5" w14:textId="38DACFE9" w:rsidR="00FC0A60" w:rsidRPr="00864220" w:rsidRDefault="00FC0A60" w:rsidP="006639A1">
      <w:pPr>
        <w:pStyle w:val="ListParagraph"/>
        <w:numPr>
          <w:ilvl w:val="1"/>
          <w:numId w:val="4"/>
        </w:numPr>
        <w:rPr>
          <w:rFonts w:cs="Arial"/>
          <w:szCs w:val="22"/>
        </w:rPr>
      </w:pPr>
      <w:r w:rsidRPr="00864220">
        <w:rPr>
          <w:rFonts w:cs="Arial"/>
          <w:szCs w:val="22"/>
        </w:rPr>
        <w:t>CTRCA:Building/Over the Counter/*/*</w:t>
      </w:r>
    </w:p>
    <w:p w14:paraId="3D66FDB4" w14:textId="0A3E4F21" w:rsidR="00FC0A60" w:rsidRPr="00864220" w:rsidRDefault="00FC0A60" w:rsidP="006639A1">
      <w:pPr>
        <w:pStyle w:val="ListParagraph"/>
        <w:numPr>
          <w:ilvl w:val="1"/>
          <w:numId w:val="4"/>
        </w:numPr>
        <w:rPr>
          <w:rFonts w:cs="Arial"/>
          <w:szCs w:val="22"/>
        </w:rPr>
      </w:pPr>
      <w:r w:rsidRPr="00864220">
        <w:rPr>
          <w:rFonts w:cs="Arial"/>
          <w:szCs w:val="22"/>
        </w:rPr>
        <w:t>CTRCA:Planning/*/*/*</w:t>
      </w:r>
    </w:p>
    <w:p w14:paraId="136E56BE" w14:textId="2A0AACA9" w:rsidR="00FC0A60" w:rsidRPr="00864220" w:rsidRDefault="00FC0A60" w:rsidP="006639A1">
      <w:pPr>
        <w:pStyle w:val="ListParagraph"/>
        <w:numPr>
          <w:ilvl w:val="1"/>
          <w:numId w:val="4"/>
        </w:numPr>
        <w:rPr>
          <w:rFonts w:cs="Arial"/>
          <w:szCs w:val="22"/>
        </w:rPr>
      </w:pPr>
      <w:r w:rsidRPr="00864220">
        <w:rPr>
          <w:rFonts w:cs="Arial"/>
          <w:szCs w:val="22"/>
        </w:rPr>
        <w:t>IRSA:Building/Fire/*/*</w:t>
      </w:r>
    </w:p>
    <w:p w14:paraId="768E93E0" w14:textId="75ADDA8D" w:rsidR="00FC0A60" w:rsidRPr="00864220" w:rsidRDefault="00FC0A60" w:rsidP="006639A1">
      <w:pPr>
        <w:pStyle w:val="ListParagraph"/>
        <w:numPr>
          <w:ilvl w:val="1"/>
          <w:numId w:val="4"/>
        </w:numPr>
        <w:rPr>
          <w:rFonts w:cs="Arial"/>
          <w:szCs w:val="22"/>
        </w:rPr>
      </w:pPr>
      <w:r w:rsidRPr="00864220">
        <w:rPr>
          <w:rFonts w:cs="Arial"/>
          <w:szCs w:val="22"/>
        </w:rPr>
        <w:t>WTUA:Building/Construction Permit/*/*</w:t>
      </w:r>
    </w:p>
    <w:p w14:paraId="29A64BC9" w14:textId="7A8BBC90" w:rsidR="00FC0A60" w:rsidRPr="00864220" w:rsidRDefault="00FC0A60" w:rsidP="006639A1">
      <w:pPr>
        <w:pStyle w:val="ListParagraph"/>
        <w:numPr>
          <w:ilvl w:val="1"/>
          <w:numId w:val="4"/>
        </w:numPr>
        <w:rPr>
          <w:rFonts w:cs="Arial"/>
          <w:szCs w:val="22"/>
        </w:rPr>
      </w:pPr>
      <w:r w:rsidRPr="00864220">
        <w:rPr>
          <w:rFonts w:cs="Arial"/>
          <w:szCs w:val="22"/>
        </w:rPr>
        <w:t>WTUA:Planning/Tree/*/*</w:t>
      </w:r>
    </w:p>
    <w:p w14:paraId="5DCDE635" w14:textId="77777777" w:rsidR="00FC0A60" w:rsidRPr="00864220" w:rsidRDefault="00FC0A60" w:rsidP="00FC0A60">
      <w:pPr>
        <w:rPr>
          <w:rFonts w:cs="Arial"/>
          <w:szCs w:val="22"/>
        </w:rPr>
      </w:pPr>
    </w:p>
    <w:p w14:paraId="6100B8F5" w14:textId="2B1A00AE" w:rsidR="00FC0A60" w:rsidRPr="00864220" w:rsidRDefault="00FC0A60" w:rsidP="00FC0A60">
      <w:pPr>
        <w:pStyle w:val="ListParagraph"/>
        <w:numPr>
          <w:ilvl w:val="0"/>
          <w:numId w:val="4"/>
        </w:numPr>
        <w:rPr>
          <w:rFonts w:cs="Arial"/>
          <w:szCs w:val="22"/>
        </w:rPr>
      </w:pPr>
      <w:r w:rsidRPr="00864220">
        <w:rPr>
          <w:rFonts w:cs="Arial"/>
          <w:szCs w:val="22"/>
        </w:rPr>
        <w:t>Many instances</w:t>
      </w:r>
      <w:r w:rsidR="006639A1" w:rsidRPr="00864220">
        <w:rPr>
          <w:rFonts w:cs="Arial"/>
          <w:szCs w:val="22"/>
        </w:rPr>
        <w:t xml:space="preserve"> in the code of enabled comment()</w:t>
      </w:r>
      <w:r w:rsidRPr="00864220">
        <w:rPr>
          <w:rFonts w:cs="Arial"/>
          <w:szCs w:val="22"/>
        </w:rPr>
        <w:t>, aa.print</w:t>
      </w:r>
      <w:r w:rsidR="006639A1" w:rsidRPr="00864220">
        <w:rPr>
          <w:rFonts w:cs="Arial"/>
          <w:szCs w:val="22"/>
        </w:rPr>
        <w:t>()</w:t>
      </w:r>
      <w:r w:rsidRPr="00864220">
        <w:rPr>
          <w:rFonts w:cs="Arial"/>
          <w:szCs w:val="22"/>
        </w:rPr>
        <w:t>, aa.debug</w:t>
      </w:r>
      <w:r w:rsidR="006639A1" w:rsidRPr="00864220">
        <w:rPr>
          <w:rFonts w:cs="Arial"/>
          <w:szCs w:val="22"/>
        </w:rPr>
        <w:t>()</w:t>
      </w:r>
      <w:r w:rsidRPr="00864220">
        <w:rPr>
          <w:rFonts w:cs="Arial"/>
          <w:szCs w:val="22"/>
        </w:rPr>
        <w:t>, logMessage</w:t>
      </w:r>
      <w:r w:rsidR="006639A1" w:rsidRPr="00864220">
        <w:rPr>
          <w:rFonts w:cs="Arial"/>
          <w:szCs w:val="22"/>
        </w:rPr>
        <w:t>()</w:t>
      </w:r>
      <w:r w:rsidRPr="00864220">
        <w:rPr>
          <w:rFonts w:cs="Arial"/>
          <w:szCs w:val="22"/>
        </w:rPr>
        <w:t>, and logDebug</w:t>
      </w:r>
      <w:r w:rsidR="006639A1" w:rsidRPr="00864220">
        <w:rPr>
          <w:rFonts w:cs="Arial"/>
          <w:szCs w:val="22"/>
        </w:rPr>
        <w:t>()</w:t>
      </w:r>
      <w:r w:rsidRPr="00864220">
        <w:rPr>
          <w:rFonts w:cs="Arial"/>
          <w:szCs w:val="22"/>
        </w:rPr>
        <w:t xml:space="preserve"> used for function development.  Any that are not indicative of critical error identification and do not normally need to be </w:t>
      </w:r>
      <w:r w:rsidR="00F927D6" w:rsidRPr="00864220">
        <w:rPr>
          <w:rFonts w:cs="Arial"/>
          <w:szCs w:val="22"/>
        </w:rPr>
        <w:t>shown, consider commenting out once function development is complete.</w:t>
      </w:r>
    </w:p>
    <w:p w14:paraId="1F98D3F4" w14:textId="65C4AB44" w:rsidR="00F927D6" w:rsidRPr="00864220" w:rsidRDefault="00F927D6" w:rsidP="00F927D6">
      <w:pPr>
        <w:rPr>
          <w:rFonts w:cs="Arial"/>
          <w:szCs w:val="22"/>
        </w:rPr>
      </w:pPr>
    </w:p>
    <w:p w14:paraId="37BDE300" w14:textId="1086497D" w:rsidR="00B932FE" w:rsidRPr="00864220" w:rsidRDefault="00F927D6" w:rsidP="00F927D6">
      <w:pPr>
        <w:pStyle w:val="ListParagraph"/>
        <w:numPr>
          <w:ilvl w:val="0"/>
          <w:numId w:val="4"/>
        </w:numPr>
        <w:rPr>
          <w:rFonts w:cs="Arial"/>
          <w:szCs w:val="22"/>
        </w:rPr>
      </w:pPr>
      <w:r w:rsidRPr="00864220">
        <w:rPr>
          <w:rFonts w:cs="Arial"/>
          <w:szCs w:val="22"/>
        </w:rPr>
        <w:t xml:space="preserve">Camel Case convention.  Two functions were found that are not using camelCase function naming convention.  </w:t>
      </w:r>
      <w:r w:rsidR="00B932FE" w:rsidRPr="00864220">
        <w:rPr>
          <w:rFonts w:cs="Arial"/>
          <w:szCs w:val="22"/>
        </w:rPr>
        <w:t>Renamed and calls updated: CheckForDuplicateComment (not called) and UpdateCapReviewStatus(two calls)</w:t>
      </w:r>
    </w:p>
    <w:p w14:paraId="325FAAE7" w14:textId="77777777" w:rsidR="00F007A5" w:rsidRPr="00864220" w:rsidRDefault="00F007A5" w:rsidP="00F007A5">
      <w:pPr>
        <w:pStyle w:val="ListParagraph"/>
        <w:rPr>
          <w:rFonts w:cs="Arial"/>
          <w:szCs w:val="22"/>
        </w:rPr>
      </w:pPr>
    </w:p>
    <w:p w14:paraId="1026A86F" w14:textId="77777777" w:rsidR="00593D01" w:rsidRPr="00864220" w:rsidRDefault="00593D01">
      <w:pPr>
        <w:rPr>
          <w:rFonts w:cs="Arial"/>
          <w:szCs w:val="22"/>
        </w:rPr>
      </w:pPr>
      <w:r w:rsidRPr="00864220">
        <w:rPr>
          <w:rFonts w:cs="Arial"/>
          <w:szCs w:val="22"/>
        </w:rPr>
        <w:br w:type="page"/>
      </w:r>
    </w:p>
    <w:p w14:paraId="0ABDFD08" w14:textId="6EDC2FE7" w:rsidR="00F007A5" w:rsidRPr="00864220" w:rsidRDefault="00593D01" w:rsidP="00F927D6">
      <w:pPr>
        <w:pStyle w:val="ListParagraph"/>
        <w:numPr>
          <w:ilvl w:val="0"/>
          <w:numId w:val="4"/>
        </w:numPr>
        <w:rPr>
          <w:rFonts w:cs="Arial"/>
          <w:szCs w:val="22"/>
        </w:rPr>
      </w:pPr>
      <w:r w:rsidRPr="00864220">
        <w:rPr>
          <w:rFonts w:cs="Arial"/>
          <w:szCs w:val="22"/>
        </w:rPr>
        <w:lastRenderedPageBreak/>
        <w:t>Miscellaneous logic n</w:t>
      </w:r>
      <w:r w:rsidR="00F007A5" w:rsidRPr="00864220">
        <w:rPr>
          <w:rFonts w:cs="Arial"/>
          <w:szCs w:val="22"/>
        </w:rPr>
        <w:t>otes</w:t>
      </w:r>
      <w:r w:rsidRPr="00864220">
        <w:rPr>
          <w:rFonts w:cs="Arial"/>
          <w:szCs w:val="22"/>
        </w:rPr>
        <w:t xml:space="preserve"> not previously referenced</w:t>
      </w:r>
      <w:r w:rsidR="00F007A5" w:rsidRPr="00864220">
        <w:rPr>
          <w:rFonts w:cs="Arial"/>
          <w:szCs w:val="22"/>
        </w:rPr>
        <w:t>.  See @TODO tags within the following functions for more suggestions:</w:t>
      </w:r>
    </w:p>
    <w:p w14:paraId="37CEB6E6" w14:textId="77777777" w:rsidR="00F007A5" w:rsidRPr="00864220" w:rsidRDefault="00F007A5" w:rsidP="00F007A5">
      <w:pPr>
        <w:pStyle w:val="ListParagraph"/>
        <w:rPr>
          <w:rFonts w:cs="Arial"/>
          <w:szCs w:val="22"/>
        </w:rPr>
      </w:pPr>
    </w:p>
    <w:p w14:paraId="3A179996" w14:textId="467EA5CC" w:rsidR="00B932FE" w:rsidRPr="00864220" w:rsidRDefault="00F007A5" w:rsidP="00F007A5">
      <w:pPr>
        <w:pStyle w:val="ListParagraph"/>
        <w:numPr>
          <w:ilvl w:val="1"/>
          <w:numId w:val="4"/>
        </w:numPr>
        <w:rPr>
          <w:rFonts w:cs="Arial"/>
          <w:szCs w:val="22"/>
        </w:rPr>
      </w:pPr>
      <w:r w:rsidRPr="00864220">
        <w:rPr>
          <w:rFonts w:cs="Arial"/>
          <w:szCs w:val="22"/>
        </w:rPr>
        <w:t>countHistoryItemsForTask</w:t>
      </w:r>
    </w:p>
    <w:p w14:paraId="03AB6738" w14:textId="20CB3C3E" w:rsidR="00E34C9C" w:rsidRPr="00864220" w:rsidRDefault="00E34C9C" w:rsidP="00F007A5">
      <w:pPr>
        <w:pStyle w:val="ListParagraph"/>
        <w:numPr>
          <w:ilvl w:val="1"/>
          <w:numId w:val="4"/>
        </w:numPr>
        <w:rPr>
          <w:rFonts w:cs="Arial"/>
          <w:szCs w:val="22"/>
        </w:rPr>
      </w:pPr>
      <w:r w:rsidRPr="00864220">
        <w:rPr>
          <w:rFonts w:cs="Arial"/>
          <w:szCs w:val="22"/>
        </w:rPr>
        <w:t>getPlanReviewStatus</w:t>
      </w:r>
    </w:p>
    <w:p w14:paraId="2FD2E0C7" w14:textId="61B40B94" w:rsidR="00E34C9C" w:rsidRPr="00864220" w:rsidRDefault="00593D01" w:rsidP="00F007A5">
      <w:pPr>
        <w:pStyle w:val="ListParagraph"/>
        <w:numPr>
          <w:ilvl w:val="1"/>
          <w:numId w:val="4"/>
        </w:numPr>
        <w:rPr>
          <w:rFonts w:cs="Arial"/>
          <w:szCs w:val="22"/>
        </w:rPr>
      </w:pPr>
      <w:r w:rsidRPr="00864220">
        <w:rPr>
          <w:rFonts w:cs="Arial"/>
          <w:szCs w:val="22"/>
        </w:rPr>
        <w:t>IRSA:CodeCompliance/*/*/*</w:t>
      </w:r>
    </w:p>
    <w:p w14:paraId="532D2553" w14:textId="394FFA39" w:rsidR="00593D01" w:rsidRPr="00864220" w:rsidRDefault="00593D01" w:rsidP="00F007A5">
      <w:pPr>
        <w:pStyle w:val="ListParagraph"/>
        <w:numPr>
          <w:ilvl w:val="1"/>
          <w:numId w:val="4"/>
        </w:numPr>
        <w:rPr>
          <w:rFonts w:cs="Arial"/>
          <w:szCs w:val="22"/>
        </w:rPr>
      </w:pPr>
      <w:r w:rsidRPr="00864220">
        <w:rPr>
          <w:rFonts w:cs="Arial"/>
          <w:szCs w:val="22"/>
        </w:rPr>
        <w:t>ISB:Building/Construction Permit/*/*</w:t>
      </w:r>
    </w:p>
    <w:p w14:paraId="4C3F1D25" w14:textId="77777777" w:rsidR="00593D01" w:rsidRPr="00864220" w:rsidRDefault="00593D01" w:rsidP="00593D01">
      <w:pPr>
        <w:pStyle w:val="ListParagraph"/>
        <w:ind w:left="1440"/>
        <w:rPr>
          <w:rFonts w:cs="Arial"/>
          <w:szCs w:val="22"/>
        </w:rPr>
      </w:pPr>
    </w:p>
    <w:p w14:paraId="75C44F7D" w14:textId="49306FBB" w:rsidR="00F927D6" w:rsidRPr="00864220" w:rsidRDefault="00F927D6" w:rsidP="009A4EF5">
      <w:pPr>
        <w:rPr>
          <w:rFonts w:cs="Arial"/>
          <w:szCs w:val="22"/>
        </w:rPr>
      </w:pPr>
    </w:p>
    <w:p w14:paraId="116BAE10" w14:textId="5B375BA9" w:rsidR="00926777" w:rsidRPr="00864220" w:rsidRDefault="00926777" w:rsidP="00787F1E">
      <w:pPr>
        <w:pStyle w:val="ListParagraph"/>
        <w:numPr>
          <w:ilvl w:val="0"/>
          <w:numId w:val="4"/>
        </w:numPr>
        <w:rPr>
          <w:rFonts w:cs="Arial"/>
          <w:szCs w:val="22"/>
        </w:rPr>
      </w:pPr>
      <w:r w:rsidRPr="00864220">
        <w:rPr>
          <w:rFonts w:cs="Arial"/>
          <w:szCs w:val="22"/>
        </w:rPr>
        <w:t>Consider replacing static variables in code (</w:t>
      </w:r>
      <w:hyperlink r:id="rId12" w:history="1">
        <w:r w:rsidR="00FE4890" w:rsidRPr="00864220">
          <w:rPr>
            <w:rStyle w:val="Hyperlink"/>
            <w:rFonts w:cs="Arial"/>
            <w:szCs w:val="22"/>
          </w:rPr>
          <w:t>noReply@myClearwater.com</w:t>
        </w:r>
      </w:hyperlink>
      <w:r w:rsidR="00FE4890" w:rsidRPr="00864220">
        <w:rPr>
          <w:rFonts w:cs="Arial"/>
          <w:szCs w:val="22"/>
        </w:rPr>
        <w:t xml:space="preserve"> and other emails) with</w:t>
      </w:r>
      <w:r w:rsidRPr="00864220">
        <w:rPr>
          <w:rFonts w:cs="Arial"/>
          <w:szCs w:val="22"/>
        </w:rPr>
        <w:t xml:space="preserve"> variable names.  These variables can be declared in the INCLUDES_CUSTOM_GLOBALS script and maintained in one single place.  </w:t>
      </w:r>
      <w:r w:rsidR="00FE4890" w:rsidRPr="00864220">
        <w:rPr>
          <w:rFonts w:cs="Arial"/>
          <w:szCs w:val="22"/>
        </w:rPr>
        <w:t xml:space="preserve">Alternatively emails for specific staff work assignment notifications may be stored in a standard choice and leveraged using the lookup() master script function.  </w:t>
      </w:r>
      <w:r w:rsidRPr="00864220">
        <w:rPr>
          <w:rFonts w:cs="Arial"/>
          <w:szCs w:val="22"/>
        </w:rPr>
        <w:t>This eliminates the requirement to update those values within each branch when the value needs to change.  The update would be accomplished in one place and applied globally at the same time.</w:t>
      </w:r>
      <w:r w:rsidR="00240170" w:rsidRPr="00864220">
        <w:rPr>
          <w:rFonts w:cs="Arial"/>
          <w:szCs w:val="22"/>
        </w:rPr>
        <w:t xml:space="preserve">  </w:t>
      </w:r>
    </w:p>
    <w:p w14:paraId="2EDEDFB6" w14:textId="77777777" w:rsidR="00FE4890" w:rsidRPr="00864220" w:rsidRDefault="00FE4890" w:rsidP="00FE4890">
      <w:pPr>
        <w:ind w:left="360"/>
        <w:rPr>
          <w:rFonts w:cs="Arial"/>
          <w:szCs w:val="22"/>
        </w:rPr>
      </w:pPr>
    </w:p>
    <w:p w14:paraId="42050FFC" w14:textId="361C9146" w:rsidR="00FE4890" w:rsidRPr="00864220" w:rsidRDefault="00FE4890" w:rsidP="00FE4890">
      <w:pPr>
        <w:rPr>
          <w:rFonts w:cs="Arial"/>
          <w:szCs w:val="22"/>
        </w:rPr>
      </w:pPr>
      <w:r w:rsidRPr="00864220">
        <w:rPr>
          <w:noProof/>
          <w:szCs w:val="22"/>
        </w:rPr>
        <w:drawing>
          <wp:inline distT="0" distB="0" distL="0" distR="0" wp14:anchorId="08CB9856" wp14:editId="5F320606">
            <wp:extent cx="6167755" cy="1727200"/>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7755" cy="1727200"/>
                    </a:xfrm>
                    <a:prstGeom prst="rect">
                      <a:avLst/>
                    </a:prstGeom>
                  </pic:spPr>
                </pic:pic>
              </a:graphicData>
            </a:graphic>
          </wp:inline>
        </w:drawing>
      </w:r>
    </w:p>
    <w:p w14:paraId="00FE0CD1" w14:textId="6E1FEF57" w:rsidR="00A00E2F" w:rsidRPr="00864220" w:rsidRDefault="00A00E2F" w:rsidP="00FE4890">
      <w:pPr>
        <w:rPr>
          <w:rFonts w:cs="Arial"/>
          <w:szCs w:val="22"/>
        </w:rPr>
      </w:pPr>
    </w:p>
    <w:p w14:paraId="5A2DC893" w14:textId="22147FF0" w:rsidR="00A00E2F" w:rsidRPr="00864220" w:rsidRDefault="00A00E2F" w:rsidP="00A00E2F">
      <w:pPr>
        <w:pStyle w:val="ListParagraph"/>
        <w:numPr>
          <w:ilvl w:val="0"/>
          <w:numId w:val="14"/>
        </w:numPr>
        <w:rPr>
          <w:rFonts w:cs="Arial"/>
          <w:szCs w:val="22"/>
        </w:rPr>
      </w:pPr>
      <w:r w:rsidRPr="00864220">
        <w:rPr>
          <w:rFonts w:cs="Arial"/>
          <w:szCs w:val="22"/>
        </w:rPr>
        <w:t xml:space="preserve">Similar but inconsistent function between events.  The same function across multiple events appear to be very similar but display different commentary and in some cases functionality.  Examine the following </w:t>
      </w:r>
      <w:r w:rsidR="005A64A2" w:rsidRPr="00864220">
        <w:rPr>
          <w:rFonts w:cs="Arial"/>
          <w:szCs w:val="22"/>
        </w:rPr>
        <w:t xml:space="preserve">for business use cases </w:t>
      </w:r>
      <w:r w:rsidRPr="00864220">
        <w:rPr>
          <w:rFonts w:cs="Arial"/>
          <w:szCs w:val="22"/>
        </w:rPr>
        <w:t>and consider consolidating to a single “master” version where appropriate and update the appropriate calls:</w:t>
      </w:r>
    </w:p>
    <w:p w14:paraId="262B5564" w14:textId="2D5C4483" w:rsidR="00A00E2F" w:rsidRPr="00864220" w:rsidRDefault="00A00E2F" w:rsidP="00A00E2F">
      <w:pPr>
        <w:pStyle w:val="ListParagraph"/>
        <w:numPr>
          <w:ilvl w:val="1"/>
          <w:numId w:val="14"/>
        </w:numPr>
        <w:rPr>
          <w:rFonts w:cs="Arial"/>
          <w:szCs w:val="22"/>
        </w:rPr>
      </w:pPr>
      <w:r w:rsidRPr="00864220">
        <w:rPr>
          <w:rFonts w:cs="Arial"/>
          <w:szCs w:val="22"/>
        </w:rPr>
        <w:t>assignDueDateToTaskLevel/….WATAA, …..WTUA</w:t>
      </w:r>
    </w:p>
    <w:p w14:paraId="47BD1EA5" w14:textId="57E670B2" w:rsidR="00A00E2F" w:rsidRPr="00864220" w:rsidRDefault="00600C2A" w:rsidP="00A00E2F">
      <w:pPr>
        <w:pStyle w:val="ListParagraph"/>
        <w:numPr>
          <w:ilvl w:val="1"/>
          <w:numId w:val="14"/>
        </w:numPr>
        <w:rPr>
          <w:rFonts w:cs="Arial"/>
          <w:szCs w:val="22"/>
        </w:rPr>
      </w:pPr>
      <w:r w:rsidRPr="00864220">
        <w:rPr>
          <w:rFonts w:cs="Arial"/>
          <w:szCs w:val="22"/>
        </w:rPr>
        <w:t>getPrimaryEmail4PlanReview/….WATUA</w:t>
      </w:r>
    </w:p>
    <w:p w14:paraId="3E7E323C" w14:textId="221E473F" w:rsidR="00600C2A" w:rsidRPr="00864220" w:rsidRDefault="008959B5" w:rsidP="00A00E2F">
      <w:pPr>
        <w:pStyle w:val="ListParagraph"/>
        <w:numPr>
          <w:ilvl w:val="1"/>
          <w:numId w:val="14"/>
        </w:numPr>
        <w:rPr>
          <w:rFonts w:cs="Arial"/>
          <w:szCs w:val="22"/>
        </w:rPr>
      </w:pPr>
      <w:r w:rsidRPr="00864220">
        <w:rPr>
          <w:rFonts w:cs="Arial"/>
          <w:szCs w:val="22"/>
        </w:rPr>
        <w:t>isActiveAdhocTask(DUA)/isAdhocTaskActive(workflow events)</w:t>
      </w:r>
    </w:p>
    <w:p w14:paraId="7EA00AC8" w14:textId="41EC2629" w:rsidR="009E6E35" w:rsidRPr="00864220" w:rsidRDefault="009E6E35" w:rsidP="00A00E2F">
      <w:pPr>
        <w:pStyle w:val="ListParagraph"/>
        <w:numPr>
          <w:ilvl w:val="1"/>
          <w:numId w:val="14"/>
        </w:numPr>
        <w:rPr>
          <w:rFonts w:cs="Arial"/>
          <w:szCs w:val="22"/>
        </w:rPr>
      </w:pPr>
      <w:r w:rsidRPr="00864220">
        <w:rPr>
          <w:rFonts w:cs="Arial"/>
          <w:szCs w:val="22"/>
        </w:rPr>
        <w:t>reactivateTaskLevel(WATAA)/…WATUA</w:t>
      </w:r>
    </w:p>
    <w:p w14:paraId="59DEC4BF" w14:textId="77777777" w:rsidR="00EC3AC8" w:rsidRPr="00864220" w:rsidRDefault="00EC3AC8" w:rsidP="00EC3AC8">
      <w:pPr>
        <w:rPr>
          <w:rFonts w:cs="Arial"/>
          <w:szCs w:val="22"/>
        </w:rPr>
      </w:pPr>
    </w:p>
    <w:p w14:paraId="5FFF47C5" w14:textId="1FF64332" w:rsidR="008959B5" w:rsidRPr="00864220" w:rsidRDefault="00EC3AC8" w:rsidP="00EC3AC8">
      <w:pPr>
        <w:pStyle w:val="ListParagraph"/>
        <w:numPr>
          <w:ilvl w:val="0"/>
          <w:numId w:val="14"/>
        </w:numPr>
        <w:rPr>
          <w:rFonts w:cs="Arial"/>
          <w:szCs w:val="22"/>
        </w:rPr>
      </w:pPr>
      <w:r w:rsidRPr="00864220">
        <w:rPr>
          <w:rFonts w:cs="Arial"/>
          <w:szCs w:val="22"/>
        </w:rPr>
        <w:t xml:space="preserve">Master Script Function Override: parcelConditionExists: Function needs logic work,  Should have an else, </w:t>
      </w:r>
      <w:r w:rsidR="004C791D" w:rsidRPr="00864220">
        <w:rPr>
          <w:rFonts w:cs="Arial"/>
          <w:szCs w:val="22"/>
        </w:rPr>
        <w:t xml:space="preserve">debug &amp; </w:t>
      </w:r>
      <w:r w:rsidRPr="00864220">
        <w:rPr>
          <w:rFonts w:cs="Arial"/>
          <w:szCs w:val="22"/>
        </w:rPr>
        <w:t>return false if Condition type and Condition Desc match are not found….</w:t>
      </w:r>
    </w:p>
    <w:p w14:paraId="31705EC7" w14:textId="77777777" w:rsidR="00A27F56" w:rsidRPr="00864220" w:rsidRDefault="00A27F56" w:rsidP="00A27F56">
      <w:pPr>
        <w:pStyle w:val="ListParagraph"/>
        <w:contextualSpacing/>
        <w:rPr>
          <w:szCs w:val="22"/>
        </w:rPr>
      </w:pPr>
    </w:p>
    <w:p w14:paraId="0B5DB837" w14:textId="0AC7E387" w:rsidR="00A27F56" w:rsidRPr="00864220" w:rsidRDefault="00A27F56" w:rsidP="00A27F56">
      <w:pPr>
        <w:pStyle w:val="ListParagraph"/>
        <w:numPr>
          <w:ilvl w:val="0"/>
          <w:numId w:val="14"/>
        </w:numPr>
        <w:contextualSpacing/>
        <w:rPr>
          <w:szCs w:val="22"/>
        </w:rPr>
      </w:pPr>
      <w:r w:rsidRPr="00864220">
        <w:rPr>
          <w:szCs w:val="22"/>
        </w:rPr>
        <w:t>WTUB:Building/*/*/UNS</w:t>
      </w:r>
    </w:p>
    <w:p w14:paraId="2570DDB0" w14:textId="77777777" w:rsidR="00A27F56" w:rsidRPr="00864220" w:rsidRDefault="00A27F56" w:rsidP="00A27F56">
      <w:pPr>
        <w:pStyle w:val="ListParagraph"/>
        <w:numPr>
          <w:ilvl w:val="1"/>
          <w:numId w:val="14"/>
        </w:numPr>
        <w:contextualSpacing/>
        <w:rPr>
          <w:szCs w:val="22"/>
        </w:rPr>
      </w:pPr>
      <w:r w:rsidRPr="00864220">
        <w:rPr>
          <w:szCs w:val="22"/>
        </w:rPr>
        <w:t>The logic in this script should be in the same event WTUA.  If any event before it cancels it will not execute.</w:t>
      </w:r>
    </w:p>
    <w:p w14:paraId="75F57C41" w14:textId="77777777" w:rsidR="00A27F56" w:rsidRPr="00864220" w:rsidRDefault="00A27F56" w:rsidP="00A27F56">
      <w:pPr>
        <w:pStyle w:val="ListParagraph"/>
        <w:numPr>
          <w:ilvl w:val="1"/>
          <w:numId w:val="14"/>
        </w:numPr>
        <w:contextualSpacing/>
        <w:rPr>
          <w:szCs w:val="22"/>
        </w:rPr>
      </w:pPr>
      <w:r w:rsidRPr="00864220">
        <w:rPr>
          <w:szCs w:val="22"/>
        </w:rPr>
        <w:t>There is no need for an AppMatch check here it is done by the branching.</w:t>
      </w:r>
    </w:p>
    <w:p w14:paraId="65ACC937" w14:textId="77777777" w:rsidR="00A27F56" w:rsidRPr="00864220" w:rsidRDefault="00A27F56" w:rsidP="00A27F56">
      <w:pPr>
        <w:rPr>
          <w:szCs w:val="22"/>
        </w:rPr>
      </w:pPr>
    </w:p>
    <w:p w14:paraId="30B029B5" w14:textId="77777777" w:rsidR="00A27F56" w:rsidRPr="00864220" w:rsidRDefault="00A27F56" w:rsidP="00A27F56">
      <w:pPr>
        <w:pStyle w:val="ListParagraph"/>
        <w:numPr>
          <w:ilvl w:val="0"/>
          <w:numId w:val="14"/>
        </w:numPr>
        <w:contextualSpacing/>
        <w:rPr>
          <w:szCs w:val="22"/>
        </w:rPr>
      </w:pPr>
      <w:r w:rsidRPr="00864220">
        <w:rPr>
          <w:szCs w:val="22"/>
        </w:rPr>
        <w:t>CONVERTTOREALCAPBEFOREV3/CTRCB:BUILDING/OVER THE COUNTER/*/*</w:t>
      </w:r>
    </w:p>
    <w:p w14:paraId="713CDFB7" w14:textId="77777777" w:rsidR="00A27F56" w:rsidRPr="00864220" w:rsidRDefault="00A27F56" w:rsidP="00A27F56">
      <w:pPr>
        <w:pStyle w:val="ListParagraph"/>
        <w:numPr>
          <w:ilvl w:val="1"/>
          <w:numId w:val="14"/>
        </w:numPr>
        <w:contextualSpacing/>
        <w:rPr>
          <w:szCs w:val="22"/>
        </w:rPr>
      </w:pPr>
      <w:r w:rsidRPr="00864220">
        <w:rPr>
          <w:szCs w:val="22"/>
        </w:rPr>
        <w:lastRenderedPageBreak/>
        <w:t>This logic would function better if it were in ASB, it is best practices to put validation there.</w:t>
      </w:r>
    </w:p>
    <w:p w14:paraId="457C8EDC" w14:textId="47167455" w:rsidR="00A27F56" w:rsidRPr="00864220" w:rsidRDefault="00A27F56" w:rsidP="00A27F56">
      <w:pPr>
        <w:rPr>
          <w:rFonts w:cs="Arial"/>
          <w:szCs w:val="22"/>
        </w:rPr>
      </w:pPr>
    </w:p>
    <w:p w14:paraId="3272A759" w14:textId="77777777" w:rsidR="00A27F56" w:rsidRPr="00864220" w:rsidRDefault="00A27F56" w:rsidP="00A27F56">
      <w:pPr>
        <w:pStyle w:val="ListParagraph"/>
        <w:numPr>
          <w:ilvl w:val="0"/>
          <w:numId w:val="15"/>
        </w:numPr>
        <w:contextualSpacing/>
        <w:rPr>
          <w:szCs w:val="22"/>
        </w:rPr>
      </w:pPr>
      <w:r w:rsidRPr="00864220">
        <w:rPr>
          <w:szCs w:val="22"/>
        </w:rPr>
        <w:t>AssignDueDateToTaskLevelWATUA/WATAA.js</w:t>
      </w:r>
    </w:p>
    <w:p w14:paraId="738ABEFF" w14:textId="77777777" w:rsidR="00A27F56" w:rsidRPr="00864220" w:rsidRDefault="00A27F56" w:rsidP="00A27F56">
      <w:pPr>
        <w:pStyle w:val="ListParagraph"/>
        <w:numPr>
          <w:ilvl w:val="1"/>
          <w:numId w:val="15"/>
        </w:numPr>
        <w:contextualSpacing/>
        <w:rPr>
          <w:szCs w:val="22"/>
        </w:rPr>
      </w:pPr>
      <w:r w:rsidRPr="00864220">
        <w:rPr>
          <w:szCs w:val="22"/>
        </w:rPr>
        <w:t>Can these two functions be combined?</w:t>
      </w:r>
    </w:p>
    <w:p w14:paraId="2CCE2949" w14:textId="77777777" w:rsidR="00A27F56" w:rsidRPr="00864220" w:rsidRDefault="00A27F56" w:rsidP="00A27F56">
      <w:pPr>
        <w:rPr>
          <w:szCs w:val="22"/>
        </w:rPr>
      </w:pPr>
    </w:p>
    <w:p w14:paraId="7C1297AE" w14:textId="77777777" w:rsidR="00A27F56" w:rsidRPr="00864220" w:rsidRDefault="00A27F56" w:rsidP="00A27F56">
      <w:pPr>
        <w:pStyle w:val="ListParagraph"/>
        <w:numPr>
          <w:ilvl w:val="0"/>
          <w:numId w:val="15"/>
        </w:numPr>
        <w:contextualSpacing/>
        <w:rPr>
          <w:szCs w:val="22"/>
        </w:rPr>
      </w:pPr>
      <w:r w:rsidRPr="00864220">
        <w:rPr>
          <w:szCs w:val="22"/>
        </w:rPr>
        <w:t>GetPrimaryEmail4PlanReviewWATUA.js</w:t>
      </w:r>
    </w:p>
    <w:p w14:paraId="7051D6F5" w14:textId="77777777" w:rsidR="00A27F56" w:rsidRPr="00864220" w:rsidRDefault="00A27F56" w:rsidP="00A27F56">
      <w:pPr>
        <w:pStyle w:val="ListParagraph"/>
        <w:numPr>
          <w:ilvl w:val="1"/>
          <w:numId w:val="15"/>
        </w:numPr>
        <w:contextualSpacing/>
        <w:rPr>
          <w:szCs w:val="22"/>
        </w:rPr>
      </w:pPr>
      <w:r w:rsidRPr="00864220">
        <w:rPr>
          <w:szCs w:val="22"/>
        </w:rPr>
        <w:t>Consoloidation should be done to combine this function with its duplicates from other events “controlString” can be used to determine event.</w:t>
      </w:r>
    </w:p>
    <w:p w14:paraId="0EB072D0" w14:textId="77777777" w:rsidR="00A27F56" w:rsidRPr="00864220" w:rsidRDefault="00A27F56" w:rsidP="00A27F56">
      <w:pPr>
        <w:rPr>
          <w:szCs w:val="22"/>
        </w:rPr>
      </w:pPr>
    </w:p>
    <w:p w14:paraId="22314824" w14:textId="77777777" w:rsidR="00A27F56" w:rsidRPr="00864220" w:rsidRDefault="00A27F56" w:rsidP="00A27F56">
      <w:pPr>
        <w:pStyle w:val="ListParagraph"/>
        <w:numPr>
          <w:ilvl w:val="0"/>
          <w:numId w:val="15"/>
        </w:numPr>
        <w:contextualSpacing/>
        <w:rPr>
          <w:szCs w:val="22"/>
        </w:rPr>
      </w:pPr>
      <w:r w:rsidRPr="00864220">
        <w:rPr>
          <w:szCs w:val="22"/>
        </w:rPr>
        <w:t>IsAdhocTaskActive.js</w:t>
      </w:r>
    </w:p>
    <w:p w14:paraId="57A957DB" w14:textId="77777777" w:rsidR="00A27F56" w:rsidRPr="00864220" w:rsidRDefault="00A27F56" w:rsidP="00A27F56">
      <w:pPr>
        <w:pStyle w:val="ListParagraph"/>
        <w:numPr>
          <w:ilvl w:val="1"/>
          <w:numId w:val="15"/>
        </w:numPr>
        <w:contextualSpacing/>
        <w:rPr>
          <w:szCs w:val="22"/>
        </w:rPr>
      </w:pPr>
      <w:r w:rsidRPr="00864220">
        <w:rPr>
          <w:szCs w:val="22"/>
        </w:rPr>
        <w:t>This function will not work if the Ad-Hoc task has been added more than one time.</w:t>
      </w:r>
    </w:p>
    <w:p w14:paraId="169C510A" w14:textId="77777777" w:rsidR="00A27F56" w:rsidRPr="00864220" w:rsidRDefault="00A27F56" w:rsidP="00A27F56">
      <w:pPr>
        <w:rPr>
          <w:szCs w:val="22"/>
        </w:rPr>
      </w:pPr>
      <w:r w:rsidRPr="00864220">
        <w:rPr>
          <w:szCs w:val="22"/>
        </w:rPr>
        <w:t xml:space="preserve"> </w:t>
      </w:r>
    </w:p>
    <w:p w14:paraId="05DDB65E" w14:textId="77777777" w:rsidR="00A27F56" w:rsidRPr="00864220" w:rsidRDefault="00A27F56" w:rsidP="00A27F56">
      <w:pPr>
        <w:pStyle w:val="ListParagraph"/>
        <w:numPr>
          <w:ilvl w:val="0"/>
          <w:numId w:val="15"/>
        </w:numPr>
        <w:contextualSpacing/>
        <w:rPr>
          <w:szCs w:val="22"/>
        </w:rPr>
      </w:pPr>
      <w:r w:rsidRPr="00864220">
        <w:rPr>
          <w:szCs w:val="22"/>
        </w:rPr>
        <w:t xml:space="preserve">inspUserId </w:t>
      </w:r>
    </w:p>
    <w:p w14:paraId="25A9DD70" w14:textId="77777777" w:rsidR="00A27F56" w:rsidRPr="00864220" w:rsidRDefault="00A27F56" w:rsidP="00A27F56">
      <w:pPr>
        <w:pStyle w:val="ListParagraph"/>
        <w:numPr>
          <w:ilvl w:val="1"/>
          <w:numId w:val="15"/>
        </w:numPr>
        <w:contextualSpacing/>
        <w:rPr>
          <w:szCs w:val="22"/>
        </w:rPr>
      </w:pPr>
      <w:r w:rsidRPr="00864220">
        <w:rPr>
          <w:szCs w:val="22"/>
        </w:rPr>
        <w:t>I would recommend a custom function to be called to establish this variable and to use that function to calculate the value every time it is needed or at least in every script it is used in.  Establishing a global and re-using it like is done is error prone and can easily cause new developers to the team to get lost figuring out where it comes from.  You can access the UserID directly from the API no need to keep a standard choice cross referencing these example</w:t>
      </w:r>
    </w:p>
    <w:p w14:paraId="00A0C864" w14:textId="77777777" w:rsidR="00A27F56" w:rsidRPr="00864220" w:rsidRDefault="00A27F56" w:rsidP="00A27F56">
      <w:pPr>
        <w:ind w:left="2160"/>
        <w:rPr>
          <w:szCs w:val="22"/>
        </w:rPr>
      </w:pPr>
      <w:r w:rsidRPr="00864220">
        <w:rPr>
          <w:szCs w:val="22"/>
        </w:rPr>
        <w:t>var inspUserId = aa.person.getUser(AInfo[‘Assigned Inspector’].split(‘ ‘)[0], ‘’, AInfo[‘Assigned Inspector’].split(‘ ‘)[1]).getOutput().getUserID();</w:t>
      </w:r>
    </w:p>
    <w:p w14:paraId="3334485F" w14:textId="77777777" w:rsidR="00A27F56" w:rsidRPr="00864220" w:rsidRDefault="00A27F56" w:rsidP="00A27F56">
      <w:pPr>
        <w:rPr>
          <w:szCs w:val="22"/>
        </w:rPr>
      </w:pPr>
      <w:r w:rsidRPr="00864220">
        <w:rPr>
          <w:szCs w:val="22"/>
        </w:rPr>
        <w:tab/>
      </w:r>
      <w:r w:rsidRPr="00864220">
        <w:rPr>
          <w:szCs w:val="22"/>
        </w:rPr>
        <w:tab/>
        <w:t>will produce the same answer.</w:t>
      </w:r>
    </w:p>
    <w:p w14:paraId="2BD6BF93" w14:textId="77777777" w:rsidR="00A27F56" w:rsidRPr="00864220" w:rsidRDefault="00A27F56" w:rsidP="00A27F56">
      <w:pPr>
        <w:pStyle w:val="ListParagraph"/>
        <w:contextualSpacing/>
        <w:rPr>
          <w:szCs w:val="22"/>
        </w:rPr>
      </w:pPr>
    </w:p>
    <w:p w14:paraId="1EC28A34" w14:textId="399BDF6A" w:rsidR="00A27F56" w:rsidRPr="00864220" w:rsidRDefault="00A27F56" w:rsidP="00A27F56">
      <w:pPr>
        <w:pStyle w:val="ListParagraph"/>
        <w:numPr>
          <w:ilvl w:val="0"/>
          <w:numId w:val="14"/>
        </w:numPr>
        <w:contextualSpacing/>
        <w:rPr>
          <w:szCs w:val="22"/>
        </w:rPr>
      </w:pPr>
      <w:r w:rsidRPr="00864220">
        <w:rPr>
          <w:szCs w:val="22"/>
        </w:rPr>
        <w:t>WTUB:BUILDING/CONSTRUCTION PERMIT/*/*</w:t>
      </w:r>
    </w:p>
    <w:p w14:paraId="4379C150" w14:textId="44DE47E6" w:rsidR="00A27F56" w:rsidRPr="00864220" w:rsidRDefault="00A27F56" w:rsidP="00864220">
      <w:pPr>
        <w:pStyle w:val="ListParagraph"/>
        <w:numPr>
          <w:ilvl w:val="1"/>
          <w:numId w:val="14"/>
        </w:numPr>
        <w:contextualSpacing/>
        <w:rPr>
          <w:szCs w:val="22"/>
        </w:rPr>
      </w:pPr>
      <w:r w:rsidRPr="00864220">
        <w:rPr>
          <w:szCs w:val="22"/>
        </w:rPr>
        <w:t>If we compare this side by side with WATUB version there is lots of redundancy can we combine these two events</w:t>
      </w:r>
    </w:p>
    <w:p w14:paraId="7698CB13" w14:textId="3DF82DAC" w:rsidR="0001129A" w:rsidRPr="00864220" w:rsidRDefault="0001129A" w:rsidP="0001129A">
      <w:pPr>
        <w:rPr>
          <w:rFonts w:cs="Arial"/>
          <w:szCs w:val="22"/>
        </w:rPr>
      </w:pPr>
    </w:p>
    <w:p w14:paraId="494F8B1E" w14:textId="77777777" w:rsidR="008F16A2" w:rsidRPr="00864220" w:rsidRDefault="008F16A2" w:rsidP="008F16A2">
      <w:pPr>
        <w:pStyle w:val="ListParagraph"/>
        <w:rPr>
          <w:rFonts w:cs="Arial"/>
          <w:szCs w:val="22"/>
        </w:rPr>
      </w:pPr>
    </w:p>
    <w:p w14:paraId="2CFDE360" w14:textId="77777777" w:rsidR="00CA27F6" w:rsidRPr="00864220" w:rsidRDefault="00CA27F6" w:rsidP="00A00E2F">
      <w:pPr>
        <w:rPr>
          <w:rFonts w:cs="Arial"/>
          <w:szCs w:val="22"/>
        </w:rPr>
      </w:pPr>
    </w:p>
    <w:p w14:paraId="123FFE81" w14:textId="77777777" w:rsidR="00CA27F6" w:rsidRPr="00864220" w:rsidRDefault="00CA27F6" w:rsidP="00CA27F6">
      <w:pPr>
        <w:ind w:left="360"/>
        <w:rPr>
          <w:rFonts w:cs="Arial"/>
          <w:szCs w:val="22"/>
        </w:rPr>
      </w:pPr>
    </w:p>
    <w:p w14:paraId="136D7D05" w14:textId="56440AA9" w:rsidR="00816B71" w:rsidRPr="00864220" w:rsidRDefault="00816B71" w:rsidP="00CA27F6">
      <w:pPr>
        <w:rPr>
          <w:rFonts w:cs="Arial"/>
          <w:szCs w:val="22"/>
        </w:rPr>
      </w:pPr>
    </w:p>
    <w:p w14:paraId="2A301098" w14:textId="21A55C6D" w:rsidR="000D08F6" w:rsidRPr="00864220" w:rsidRDefault="000D08F6">
      <w:pPr>
        <w:rPr>
          <w:rFonts w:cs="Arial"/>
          <w:b/>
          <w:bCs/>
          <w:caps/>
          <w:color w:val="0066CC"/>
          <w:szCs w:val="22"/>
        </w:rPr>
      </w:pPr>
    </w:p>
    <w:p w14:paraId="33D0EBCF" w14:textId="3FC0D1FD" w:rsidR="00950EC2" w:rsidRPr="00864220" w:rsidRDefault="00C31A36" w:rsidP="00663BBC">
      <w:pPr>
        <w:pStyle w:val="Heading1"/>
        <w:rPr>
          <w:sz w:val="22"/>
          <w:szCs w:val="22"/>
        </w:rPr>
      </w:pPr>
      <w:bookmarkStart w:id="29" w:name="_Toc334530325"/>
      <w:bookmarkStart w:id="30" w:name="_Toc421026986"/>
      <w:bookmarkStart w:id="31" w:name="_Toc421027057"/>
      <w:bookmarkStart w:id="32" w:name="_Toc421027279"/>
      <w:bookmarkStart w:id="33" w:name="_Toc445802254"/>
      <w:r w:rsidRPr="00864220">
        <w:rPr>
          <w:sz w:val="22"/>
          <w:szCs w:val="22"/>
        </w:rPr>
        <w:br w:type="page"/>
      </w:r>
      <w:bookmarkStart w:id="34" w:name="_Toc522863414"/>
      <w:r w:rsidR="00816B71" w:rsidRPr="00864220">
        <w:rPr>
          <w:sz w:val="22"/>
          <w:szCs w:val="22"/>
        </w:rPr>
        <w:lastRenderedPageBreak/>
        <w:t>repository contents</w:t>
      </w:r>
      <w:bookmarkEnd w:id="34"/>
    </w:p>
    <w:p w14:paraId="690A2F09" w14:textId="77777777" w:rsidR="00106FDD" w:rsidRPr="00864220" w:rsidRDefault="00106FDD" w:rsidP="00106FDD">
      <w:pPr>
        <w:ind w:left="720"/>
        <w:rPr>
          <w:szCs w:val="22"/>
        </w:rPr>
      </w:pPr>
      <w:bookmarkStart w:id="35" w:name="_Toc445802259"/>
      <w:bookmarkEnd w:id="14"/>
      <w:bookmarkEnd w:id="29"/>
      <w:bookmarkEnd w:id="30"/>
      <w:bookmarkEnd w:id="31"/>
      <w:bookmarkEnd w:id="32"/>
      <w:bookmarkEnd w:id="33"/>
    </w:p>
    <w:p w14:paraId="46BB50AC" w14:textId="70632592" w:rsidR="00106FDD" w:rsidRPr="00412F45" w:rsidRDefault="00106FDD" w:rsidP="00787F1E">
      <w:pPr>
        <w:numPr>
          <w:ilvl w:val="0"/>
          <w:numId w:val="5"/>
        </w:numPr>
        <w:rPr>
          <w:szCs w:val="22"/>
        </w:rPr>
      </w:pPr>
      <w:r w:rsidRPr="00412F45">
        <w:rPr>
          <w:szCs w:val="22"/>
        </w:rPr>
        <w:t xml:space="preserve">Agency Scripts:  These are the </w:t>
      </w:r>
      <w:r w:rsidR="0050010E" w:rsidRPr="00412F45">
        <w:rPr>
          <w:szCs w:val="22"/>
        </w:rPr>
        <w:t>Clearwater</w:t>
      </w:r>
      <w:r w:rsidRPr="00412F45">
        <w:rPr>
          <w:szCs w:val="22"/>
        </w:rPr>
        <w:t xml:space="preserve"> scripts that have been converted from standard choices into pure JavaScript.</w:t>
      </w:r>
    </w:p>
    <w:p w14:paraId="26A5438F" w14:textId="2D1D7F9F" w:rsidR="00412F45" w:rsidRPr="00412F45" w:rsidRDefault="00412F45" w:rsidP="00412F45">
      <w:pPr>
        <w:rPr>
          <w:szCs w:val="22"/>
        </w:rPr>
      </w:pPr>
    </w:p>
    <w:p w14:paraId="589B48F5" w14:textId="77777777" w:rsidR="00412F45" w:rsidRPr="00412F45" w:rsidRDefault="00412F45" w:rsidP="00412F45">
      <w:r w:rsidRPr="00412F45">
        <w:t xml:space="preserve">The master script 3.0 deployment for Clearwater FL is located in GitHub.    </w:t>
      </w:r>
    </w:p>
    <w:p w14:paraId="584AD132" w14:textId="77777777" w:rsidR="00412F45" w:rsidRPr="00412F45" w:rsidRDefault="00412F45" w:rsidP="00412F45"/>
    <w:tbl>
      <w:tblPr>
        <w:tblStyle w:val="TableGrid"/>
        <w:tblW w:w="0" w:type="auto"/>
        <w:tblLook w:val="04A0" w:firstRow="1" w:lastRow="0" w:firstColumn="1" w:lastColumn="0" w:noHBand="0" w:noVBand="1"/>
      </w:tblPr>
      <w:tblGrid>
        <w:gridCol w:w="3784"/>
        <w:gridCol w:w="5811"/>
      </w:tblGrid>
      <w:tr w:rsidR="00412F45" w:rsidRPr="00412F45" w14:paraId="19F569B8" w14:textId="77777777" w:rsidTr="00232E10">
        <w:tc>
          <w:tcPr>
            <w:tcW w:w="3784" w:type="dxa"/>
          </w:tcPr>
          <w:p w14:paraId="49483E1C" w14:textId="77777777" w:rsidR="00412F45" w:rsidRPr="00412F45" w:rsidRDefault="00412F45" w:rsidP="00232E10">
            <w:r w:rsidRPr="00412F45">
              <w:t>Repository Site</w:t>
            </w:r>
          </w:p>
        </w:tc>
        <w:tc>
          <w:tcPr>
            <w:tcW w:w="5811" w:type="dxa"/>
          </w:tcPr>
          <w:p w14:paraId="738394EE" w14:textId="77777777" w:rsidR="00412F45" w:rsidRPr="00412F45" w:rsidRDefault="00FD19F1" w:rsidP="00232E10">
            <w:hyperlink r:id="rId14" w:history="1">
              <w:r w:rsidR="00412F45" w:rsidRPr="00412F45">
                <w:rPr>
                  <w:rStyle w:val="Hyperlink"/>
                </w:rPr>
                <w:t>https://github.com</w:t>
              </w:r>
            </w:hyperlink>
            <w:r w:rsidR="00412F45" w:rsidRPr="00412F45">
              <w:t xml:space="preserve"> </w:t>
            </w:r>
          </w:p>
        </w:tc>
      </w:tr>
      <w:tr w:rsidR="00412F45" w:rsidRPr="00412F45" w14:paraId="5924F16D" w14:textId="77777777" w:rsidTr="00232E10">
        <w:tc>
          <w:tcPr>
            <w:tcW w:w="3784" w:type="dxa"/>
          </w:tcPr>
          <w:p w14:paraId="76E58A09" w14:textId="77777777" w:rsidR="00412F45" w:rsidRPr="00412F45" w:rsidRDefault="00412F45" w:rsidP="00232E10">
            <w:r w:rsidRPr="00412F45">
              <w:t>Repository URL</w:t>
            </w:r>
          </w:p>
        </w:tc>
        <w:tc>
          <w:tcPr>
            <w:tcW w:w="5811" w:type="dxa"/>
          </w:tcPr>
          <w:p w14:paraId="5EED8570" w14:textId="77777777" w:rsidR="00412F45" w:rsidRPr="00412F45" w:rsidRDefault="00FD19F1" w:rsidP="00232E10">
            <w:hyperlink r:id="rId15" w:history="1">
              <w:r w:rsidR="00412F45" w:rsidRPr="00412F45">
                <w:rPr>
                  <w:rStyle w:val="Hyperlink"/>
                  <w:rFonts w:cs="Calibri"/>
                  <w:szCs w:val="22"/>
                </w:rPr>
                <w:t>https://github.com/CityOfClearwater/AccelaAutomation</w:t>
              </w:r>
            </w:hyperlink>
            <w:r w:rsidR="00412F45" w:rsidRPr="00412F45">
              <w:rPr>
                <w:rFonts w:cs="Calibri"/>
                <w:szCs w:val="22"/>
              </w:rPr>
              <w:t xml:space="preserve">   /   </w:t>
            </w:r>
            <w:hyperlink r:id="rId16" w:history="1">
              <w:r w:rsidR="00412F45" w:rsidRPr="00412F45">
                <w:rPr>
                  <w:rStyle w:val="Hyperlink"/>
                  <w:rFonts w:cs="Calibri"/>
                  <w:szCs w:val="22"/>
                </w:rPr>
                <w:t>https://github.com/CityOfClearwater/AccelaAutomation_TEST</w:t>
              </w:r>
            </w:hyperlink>
          </w:p>
        </w:tc>
      </w:tr>
    </w:tbl>
    <w:p w14:paraId="794ED755" w14:textId="77777777" w:rsidR="00412F45" w:rsidRPr="00412F45" w:rsidRDefault="00412F45" w:rsidP="00412F45"/>
    <w:p w14:paraId="60A7D7EE" w14:textId="77777777" w:rsidR="00412F45" w:rsidRPr="00412F45" w:rsidRDefault="00412F45" w:rsidP="00412F45">
      <w:r w:rsidRPr="00412F45">
        <w:t>To connect to the repository, the “EMSEToolConfig” standard choice will need to be configured.</w:t>
      </w:r>
    </w:p>
    <w:p w14:paraId="5FB5B2DA" w14:textId="77777777" w:rsidR="00412F45" w:rsidRPr="00864220" w:rsidRDefault="00412F45" w:rsidP="00412F45">
      <w:pPr>
        <w:rPr>
          <w:szCs w:val="22"/>
        </w:rPr>
      </w:pPr>
    </w:p>
    <w:p w14:paraId="1B12BF9D" w14:textId="77777777" w:rsidR="00106FDD" w:rsidRPr="00864220" w:rsidRDefault="00106FDD" w:rsidP="00106FDD">
      <w:pPr>
        <w:ind w:left="720"/>
        <w:rPr>
          <w:szCs w:val="22"/>
        </w:rPr>
      </w:pPr>
    </w:p>
    <w:p w14:paraId="3DFA341A" w14:textId="3C1F6606" w:rsidR="00540268" w:rsidRPr="00864220" w:rsidRDefault="00540268" w:rsidP="00540268">
      <w:pPr>
        <w:numPr>
          <w:ilvl w:val="1"/>
          <w:numId w:val="5"/>
        </w:numPr>
        <w:rPr>
          <w:szCs w:val="22"/>
        </w:rPr>
      </w:pPr>
      <w:r w:rsidRPr="00864220">
        <w:rPr>
          <w:szCs w:val="22"/>
        </w:rPr>
        <w:t xml:space="preserve">INCLUDES_CUSTOM: These are custom functions that were previously </w:t>
      </w:r>
      <w:r w:rsidR="00C31A36" w:rsidRPr="00864220">
        <w:rPr>
          <w:szCs w:val="22"/>
        </w:rPr>
        <w:t xml:space="preserve">branch standard choices </w:t>
      </w:r>
      <w:r w:rsidRPr="00864220">
        <w:rPr>
          <w:szCs w:val="22"/>
        </w:rPr>
        <w:t xml:space="preserve">and modified Master Script Functions discovered </w:t>
      </w:r>
      <w:r w:rsidR="00C31A36" w:rsidRPr="00864220">
        <w:rPr>
          <w:szCs w:val="22"/>
        </w:rPr>
        <w:t xml:space="preserve">within the master scripts. </w:t>
      </w:r>
      <w:r w:rsidRPr="00864220">
        <w:rPr>
          <w:szCs w:val="22"/>
        </w:rPr>
        <w:t xml:space="preserve"> Only </w:t>
      </w:r>
      <w:r w:rsidR="00C31A36" w:rsidRPr="00864220">
        <w:rPr>
          <w:szCs w:val="22"/>
        </w:rPr>
        <w:t xml:space="preserve">branch </w:t>
      </w:r>
      <w:r w:rsidRPr="00864220">
        <w:rPr>
          <w:szCs w:val="22"/>
        </w:rPr>
        <w:t xml:space="preserve">standard choices that were called from multiple locations have been converted to functions. </w:t>
      </w:r>
    </w:p>
    <w:p w14:paraId="4A0F2BBC" w14:textId="59C15C23" w:rsidR="00540268" w:rsidRPr="00864220" w:rsidRDefault="00540268" w:rsidP="00540268">
      <w:pPr>
        <w:numPr>
          <w:ilvl w:val="1"/>
          <w:numId w:val="5"/>
        </w:numPr>
        <w:rPr>
          <w:szCs w:val="22"/>
        </w:rPr>
      </w:pPr>
      <w:r w:rsidRPr="00864220">
        <w:rPr>
          <w:szCs w:val="22"/>
        </w:rPr>
        <w:t xml:space="preserve">Batch Scripts – </w:t>
      </w:r>
      <w:r w:rsidR="00C31A36" w:rsidRPr="00864220">
        <w:rPr>
          <w:szCs w:val="22"/>
        </w:rPr>
        <w:t>Backup only</w:t>
      </w:r>
    </w:p>
    <w:p w14:paraId="394D9771" w14:textId="36D47C7B" w:rsidR="00106FDD" w:rsidRPr="00864220" w:rsidRDefault="00106FDD" w:rsidP="00787F1E">
      <w:pPr>
        <w:numPr>
          <w:ilvl w:val="1"/>
          <w:numId w:val="5"/>
        </w:numPr>
        <w:rPr>
          <w:szCs w:val="22"/>
        </w:rPr>
      </w:pPr>
      <w:r w:rsidRPr="00864220">
        <w:rPr>
          <w:szCs w:val="22"/>
        </w:rPr>
        <w:t>Event: These are the event script</w:t>
      </w:r>
      <w:r w:rsidR="00C31A36" w:rsidRPr="00864220">
        <w:rPr>
          <w:szCs w:val="22"/>
        </w:rPr>
        <w:t>s that were previously stored as</w:t>
      </w:r>
      <w:r w:rsidRPr="00864220">
        <w:rPr>
          <w:szCs w:val="22"/>
        </w:rPr>
        <w:t xml:space="preserve"> standard choices</w:t>
      </w:r>
    </w:p>
    <w:p w14:paraId="63C87B36" w14:textId="15BD1649" w:rsidR="00855F4F" w:rsidRPr="00864220" w:rsidRDefault="00540268" w:rsidP="00787F1E">
      <w:pPr>
        <w:numPr>
          <w:ilvl w:val="1"/>
          <w:numId w:val="5"/>
        </w:numPr>
        <w:rPr>
          <w:szCs w:val="22"/>
        </w:rPr>
      </w:pPr>
      <w:r w:rsidRPr="00864220">
        <w:rPr>
          <w:szCs w:val="22"/>
        </w:rPr>
        <w:t>Miscellaneous</w:t>
      </w:r>
      <w:r w:rsidR="00855F4F" w:rsidRPr="00864220">
        <w:rPr>
          <w:szCs w:val="22"/>
        </w:rPr>
        <w:t xml:space="preserve"> –</w:t>
      </w:r>
      <w:r w:rsidR="00822C24" w:rsidRPr="00864220">
        <w:rPr>
          <w:szCs w:val="22"/>
        </w:rPr>
        <w:t xml:space="preserve"> </w:t>
      </w:r>
      <w:r w:rsidR="00767106" w:rsidRPr="00864220">
        <w:rPr>
          <w:szCs w:val="22"/>
        </w:rPr>
        <w:t>Master Scripts</w:t>
      </w:r>
      <w:r w:rsidR="00C31A36" w:rsidRPr="00864220">
        <w:rPr>
          <w:szCs w:val="22"/>
        </w:rPr>
        <w:t xml:space="preserve"> and</w:t>
      </w:r>
      <w:r w:rsidR="00767106" w:rsidRPr="00864220">
        <w:rPr>
          <w:szCs w:val="22"/>
        </w:rPr>
        <w:t xml:space="preserve"> Non-Productized INCLUDES files</w:t>
      </w:r>
      <w:r w:rsidR="00855F4F" w:rsidRPr="00864220">
        <w:rPr>
          <w:szCs w:val="22"/>
        </w:rPr>
        <w:t xml:space="preserve">.  </w:t>
      </w:r>
      <w:r w:rsidR="00C04040" w:rsidRPr="00864220">
        <w:rPr>
          <w:szCs w:val="22"/>
        </w:rPr>
        <w:t>Non-productized copies of Event Master Scripts available in the 8.0.0 product version have been included.  Versions 8.0.1 contain productized versions of 3.0 master scripts and those may be leveraged in lieu of the non-productized copies in a future product upgrade.</w:t>
      </w:r>
    </w:p>
    <w:p w14:paraId="70ED8FF5" w14:textId="68802A9D" w:rsidR="00540268" w:rsidRPr="00864220" w:rsidRDefault="00540268" w:rsidP="00540268">
      <w:pPr>
        <w:numPr>
          <w:ilvl w:val="1"/>
          <w:numId w:val="5"/>
        </w:numPr>
        <w:rPr>
          <w:szCs w:val="22"/>
        </w:rPr>
      </w:pPr>
      <w:r w:rsidRPr="00864220">
        <w:rPr>
          <w:szCs w:val="22"/>
        </w:rPr>
        <w:t>Pageflow Script – Rewritten to 3.0 standard.</w:t>
      </w:r>
    </w:p>
    <w:p w14:paraId="17EFBC6D" w14:textId="0CFDFA56" w:rsidR="00A27F56" w:rsidRDefault="00A27F56" w:rsidP="00540268">
      <w:pPr>
        <w:numPr>
          <w:ilvl w:val="1"/>
          <w:numId w:val="5"/>
        </w:numPr>
        <w:rPr>
          <w:szCs w:val="22"/>
        </w:rPr>
      </w:pPr>
      <w:r w:rsidRPr="00864220">
        <w:rPr>
          <w:szCs w:val="22"/>
        </w:rPr>
        <w:t>Docs: This document</w:t>
      </w:r>
      <w:r w:rsidR="001A0AE2">
        <w:rPr>
          <w:szCs w:val="22"/>
        </w:rPr>
        <w:t>, and deployment checklist</w:t>
      </w:r>
    </w:p>
    <w:p w14:paraId="5999D024" w14:textId="7D1AD098" w:rsidR="00412F45" w:rsidRDefault="00412F45">
      <w:pPr>
        <w:rPr>
          <w:rFonts w:cs="Arial"/>
          <w:b/>
          <w:bCs/>
          <w:caps/>
          <w:color w:val="0066CC"/>
          <w:szCs w:val="22"/>
        </w:rPr>
      </w:pPr>
      <w:bookmarkStart w:id="36" w:name="_Toc421026989"/>
      <w:bookmarkStart w:id="37" w:name="_Toc421027060"/>
      <w:bookmarkStart w:id="38" w:name="_Toc421027282"/>
      <w:bookmarkStart w:id="39" w:name="_Toc445802257"/>
      <w:bookmarkStart w:id="40" w:name="_Toc453343906"/>
      <w:bookmarkEnd w:id="3"/>
      <w:bookmarkEnd w:id="35"/>
    </w:p>
    <w:p w14:paraId="3C259556" w14:textId="77777777" w:rsidR="00412F45" w:rsidRPr="00864220" w:rsidRDefault="00412F45">
      <w:pPr>
        <w:rPr>
          <w:rFonts w:cs="Arial"/>
          <w:b/>
          <w:bCs/>
          <w:caps/>
          <w:color w:val="0066CC"/>
          <w:szCs w:val="22"/>
        </w:rPr>
      </w:pPr>
    </w:p>
    <w:p w14:paraId="2997EAB4" w14:textId="6EB7F2C4" w:rsidR="00D03295" w:rsidRPr="00864220" w:rsidRDefault="00D03295" w:rsidP="00D03295">
      <w:pPr>
        <w:pStyle w:val="Heading1"/>
        <w:rPr>
          <w:b w:val="0"/>
          <w:bCs w:val="0"/>
          <w:caps w:val="0"/>
          <w:sz w:val="22"/>
          <w:szCs w:val="22"/>
        </w:rPr>
      </w:pPr>
      <w:bookmarkStart w:id="41" w:name="_Toc522863415"/>
      <w:r w:rsidRPr="00864220">
        <w:rPr>
          <w:sz w:val="22"/>
          <w:szCs w:val="22"/>
        </w:rPr>
        <w:t>Unit Test</w:t>
      </w:r>
      <w:bookmarkEnd w:id="36"/>
      <w:bookmarkEnd w:id="37"/>
      <w:bookmarkEnd w:id="38"/>
      <w:bookmarkEnd w:id="39"/>
      <w:bookmarkEnd w:id="40"/>
      <w:r w:rsidR="00852F62" w:rsidRPr="00864220">
        <w:rPr>
          <w:sz w:val="22"/>
          <w:szCs w:val="22"/>
        </w:rPr>
        <w:t xml:space="preserve"> Suggestions</w:t>
      </w:r>
      <w:bookmarkEnd w:id="41"/>
    </w:p>
    <w:p w14:paraId="4413BB61" w14:textId="3222117B" w:rsidR="00D03295" w:rsidRPr="00864220" w:rsidRDefault="00D03295" w:rsidP="00D03295">
      <w:pPr>
        <w:rPr>
          <w:rFonts w:cs="Arial"/>
          <w:szCs w:val="22"/>
        </w:rPr>
      </w:pPr>
      <w:r w:rsidRPr="00864220">
        <w:rPr>
          <w:rFonts w:cs="Arial"/>
          <w:szCs w:val="22"/>
        </w:rPr>
        <w:t xml:space="preserve">In addition to the unit tests used in </w:t>
      </w:r>
      <w:r w:rsidR="00E60449" w:rsidRPr="00864220">
        <w:rPr>
          <w:rFonts w:cs="Arial"/>
          <w:szCs w:val="22"/>
        </w:rPr>
        <w:t>previous upgrade</w:t>
      </w:r>
      <w:r w:rsidRPr="00864220">
        <w:rPr>
          <w:rFonts w:cs="Arial"/>
          <w:szCs w:val="22"/>
        </w:rPr>
        <w:t xml:space="preserve"> exercises, the following unit tests should be completed successfully in the </w:t>
      </w:r>
      <w:r w:rsidR="00E60449" w:rsidRPr="00864220">
        <w:rPr>
          <w:rFonts w:cs="Arial"/>
          <w:szCs w:val="22"/>
        </w:rPr>
        <w:t>dev/</w:t>
      </w:r>
      <w:r w:rsidRPr="00864220">
        <w:rPr>
          <w:rFonts w:cs="Arial"/>
          <w:szCs w:val="22"/>
        </w:rPr>
        <w:t>test environment before script development is considered complete.</w:t>
      </w:r>
    </w:p>
    <w:p w14:paraId="440856B9" w14:textId="77777777" w:rsidR="00D03295" w:rsidRPr="00864220" w:rsidRDefault="00D03295" w:rsidP="00D03295">
      <w:pPr>
        <w:rPr>
          <w:rFonts w:cs="Arial"/>
          <w:szCs w:val="22"/>
        </w:rPr>
      </w:pPr>
    </w:p>
    <w:p w14:paraId="0D6DE291" w14:textId="61472D0E" w:rsidR="00D03295" w:rsidRPr="00864220" w:rsidRDefault="00D03295" w:rsidP="00D03295">
      <w:pPr>
        <w:rPr>
          <w:rFonts w:cs="Arial"/>
          <w:szCs w:val="22"/>
        </w:rPr>
      </w:pPr>
      <w:r w:rsidRPr="00864220">
        <w:rPr>
          <w:rFonts w:cs="Arial"/>
          <w:szCs w:val="22"/>
        </w:rPr>
        <w:t xml:space="preserve">Proceed with testing through all relevant workflows </w:t>
      </w:r>
      <w:r w:rsidR="00816B71" w:rsidRPr="00864220">
        <w:rPr>
          <w:rFonts w:cs="Arial"/>
          <w:szCs w:val="22"/>
        </w:rPr>
        <w:t>defined and noted in each branch and for each record type.  Positive and negative case scenarios (criteria = true vs criteria = false) should be considered.</w:t>
      </w:r>
      <w:r w:rsidR="00E60449" w:rsidRPr="00864220">
        <w:rPr>
          <w:rFonts w:cs="Arial"/>
          <w:szCs w:val="22"/>
        </w:rPr>
        <w:t xml:space="preserve">  For standard choices that previously read as “true ^ someAction()”…. there will be no negative case apart from specific record type for which the rule was designed.</w:t>
      </w:r>
    </w:p>
    <w:p w14:paraId="722ABAC5" w14:textId="17A81C02" w:rsidR="00E60449" w:rsidRPr="00864220" w:rsidRDefault="00E60449" w:rsidP="00D03295">
      <w:pPr>
        <w:rPr>
          <w:rFonts w:cs="Arial"/>
          <w:szCs w:val="22"/>
        </w:rPr>
      </w:pPr>
    </w:p>
    <w:p w14:paraId="27473366" w14:textId="1DFCC35C" w:rsidR="00E60449" w:rsidRPr="00864220" w:rsidRDefault="00E60449" w:rsidP="00D03295">
      <w:pPr>
        <w:rPr>
          <w:rFonts w:cs="Arial"/>
          <w:szCs w:val="22"/>
        </w:rPr>
      </w:pPr>
      <w:r w:rsidRPr="00864220">
        <w:rPr>
          <w:rFonts w:cs="Arial"/>
          <w:szCs w:val="22"/>
        </w:rPr>
        <w:t xml:space="preserve">When testing, testing in the existing environment should also be performed to ensure consistency between the </w:t>
      </w:r>
      <w:r w:rsidR="00535FD4" w:rsidRPr="00864220">
        <w:rPr>
          <w:rFonts w:cs="Arial"/>
          <w:szCs w:val="22"/>
        </w:rPr>
        <w:t>1.x</w:t>
      </w:r>
      <w:r w:rsidRPr="00864220">
        <w:rPr>
          <w:rFonts w:cs="Arial"/>
          <w:szCs w:val="22"/>
        </w:rPr>
        <w:t xml:space="preserve"> and 3.0 methodology.  Project scope to include only conversion of scripts, not corrections.  Failing logic may be noted within this document in Suggestions area but corrections will not be performed.</w:t>
      </w:r>
    </w:p>
    <w:p w14:paraId="40BFDFFC" w14:textId="242115FD" w:rsidR="0016082E" w:rsidRPr="00864220" w:rsidRDefault="0016082E" w:rsidP="00D03295">
      <w:pPr>
        <w:rPr>
          <w:rFonts w:cs="Arial"/>
          <w:szCs w:val="22"/>
        </w:rPr>
      </w:pPr>
    </w:p>
    <w:p w14:paraId="24554F19" w14:textId="1CCDF5BC" w:rsidR="0016082E" w:rsidRPr="00864220" w:rsidRDefault="0016082E" w:rsidP="00D03295">
      <w:pPr>
        <w:rPr>
          <w:rFonts w:cs="Arial"/>
          <w:szCs w:val="22"/>
        </w:rPr>
      </w:pPr>
      <w:r w:rsidRPr="00864220">
        <w:rPr>
          <w:rFonts w:cs="Arial"/>
          <w:b/>
          <w:i/>
          <w:szCs w:val="22"/>
        </w:rPr>
        <w:t>Special Note!  If emails are sent from your pre-production environments, Please be sure to change the email addresses on all test records to ensure that your customers are not needlessly confused by emails resulting from testing.</w:t>
      </w:r>
    </w:p>
    <w:p w14:paraId="4B9985E7" w14:textId="77777777" w:rsidR="00D03295" w:rsidRPr="00864220" w:rsidRDefault="00D03295" w:rsidP="00D03295">
      <w:pPr>
        <w:rPr>
          <w:rFonts w:cs="Arial"/>
          <w:szCs w:val="22"/>
        </w:rPr>
      </w:pPr>
    </w:p>
    <w:tbl>
      <w:tblPr>
        <w:tblStyle w:val="TableGrid"/>
        <w:tblW w:w="0" w:type="auto"/>
        <w:tblLook w:val="04A0" w:firstRow="1" w:lastRow="0" w:firstColumn="1" w:lastColumn="0" w:noHBand="0" w:noVBand="1"/>
      </w:tblPr>
      <w:tblGrid>
        <w:gridCol w:w="1941"/>
        <w:gridCol w:w="3701"/>
        <w:gridCol w:w="2552"/>
        <w:gridCol w:w="1509"/>
      </w:tblGrid>
      <w:tr w:rsidR="00D03295" w:rsidRPr="00864220" w14:paraId="10078DBD" w14:textId="77777777" w:rsidTr="00E60449">
        <w:trPr>
          <w:cantSplit/>
          <w:tblHeader/>
        </w:trPr>
        <w:tc>
          <w:tcPr>
            <w:tcW w:w="1658" w:type="dxa"/>
            <w:shd w:val="clear" w:color="auto" w:fill="000000" w:themeFill="text1"/>
          </w:tcPr>
          <w:p w14:paraId="5BB2D5B8" w14:textId="77777777" w:rsidR="00D03295" w:rsidRPr="00864220" w:rsidRDefault="00D03295" w:rsidP="00D03295">
            <w:pPr>
              <w:rPr>
                <w:rFonts w:cs="Arial"/>
                <w:b/>
                <w:szCs w:val="22"/>
              </w:rPr>
            </w:pPr>
            <w:r w:rsidRPr="00864220">
              <w:rPr>
                <w:rFonts w:cs="Arial"/>
                <w:b/>
                <w:szCs w:val="22"/>
              </w:rPr>
              <w:lastRenderedPageBreak/>
              <w:t>Test Case</w:t>
            </w:r>
          </w:p>
        </w:tc>
        <w:tc>
          <w:tcPr>
            <w:tcW w:w="3861" w:type="dxa"/>
            <w:shd w:val="clear" w:color="auto" w:fill="000000" w:themeFill="text1"/>
          </w:tcPr>
          <w:p w14:paraId="76BDD5C6" w14:textId="77777777" w:rsidR="00D03295" w:rsidRPr="00864220" w:rsidRDefault="00D03295" w:rsidP="00D03295">
            <w:pPr>
              <w:rPr>
                <w:rFonts w:cs="Arial"/>
                <w:b/>
                <w:szCs w:val="22"/>
              </w:rPr>
            </w:pPr>
            <w:r w:rsidRPr="00864220">
              <w:rPr>
                <w:rFonts w:cs="Arial"/>
                <w:b/>
                <w:szCs w:val="22"/>
              </w:rPr>
              <w:t>Steps</w:t>
            </w:r>
          </w:p>
        </w:tc>
        <w:tc>
          <w:tcPr>
            <w:tcW w:w="2639" w:type="dxa"/>
            <w:shd w:val="clear" w:color="auto" w:fill="000000" w:themeFill="text1"/>
          </w:tcPr>
          <w:p w14:paraId="6BBEF647" w14:textId="77777777" w:rsidR="00D03295" w:rsidRPr="00864220" w:rsidRDefault="00D03295" w:rsidP="00D03295">
            <w:pPr>
              <w:rPr>
                <w:rFonts w:cs="Arial"/>
                <w:b/>
                <w:szCs w:val="22"/>
              </w:rPr>
            </w:pPr>
            <w:r w:rsidRPr="00864220">
              <w:rPr>
                <w:rFonts w:cs="Arial"/>
                <w:b/>
                <w:szCs w:val="22"/>
              </w:rPr>
              <w:t>Expected Results</w:t>
            </w:r>
          </w:p>
        </w:tc>
        <w:tc>
          <w:tcPr>
            <w:tcW w:w="1545" w:type="dxa"/>
            <w:shd w:val="clear" w:color="auto" w:fill="000000" w:themeFill="text1"/>
          </w:tcPr>
          <w:p w14:paraId="17FAEA9F" w14:textId="77777777" w:rsidR="00D03295" w:rsidRPr="00864220" w:rsidRDefault="00D03295" w:rsidP="00D03295">
            <w:pPr>
              <w:rPr>
                <w:rFonts w:cs="Arial"/>
                <w:b/>
                <w:szCs w:val="22"/>
              </w:rPr>
            </w:pPr>
            <w:r w:rsidRPr="00864220">
              <w:rPr>
                <w:rFonts w:cs="Arial"/>
                <w:b/>
                <w:szCs w:val="22"/>
              </w:rPr>
              <w:t>Record IDs</w:t>
            </w:r>
          </w:p>
        </w:tc>
      </w:tr>
      <w:tr w:rsidR="00D03295" w:rsidRPr="00864220" w14:paraId="798C7CDC" w14:textId="77777777" w:rsidTr="00E60449">
        <w:trPr>
          <w:cantSplit/>
        </w:trPr>
        <w:tc>
          <w:tcPr>
            <w:tcW w:w="1658" w:type="dxa"/>
          </w:tcPr>
          <w:p w14:paraId="778B14C5" w14:textId="77777777" w:rsidR="00816B71" w:rsidRPr="00864220" w:rsidRDefault="00816B71" w:rsidP="00D03295">
            <w:pPr>
              <w:spacing w:before="120"/>
              <w:rPr>
                <w:rFonts w:cs="Arial"/>
                <w:szCs w:val="22"/>
              </w:rPr>
            </w:pPr>
            <w:r w:rsidRPr="00864220">
              <w:rPr>
                <w:rFonts w:cs="Arial"/>
                <w:szCs w:val="22"/>
              </w:rPr>
              <w:t>Example:</w:t>
            </w:r>
          </w:p>
          <w:p w14:paraId="0CD53313" w14:textId="75D7ACB9" w:rsidR="00816B71" w:rsidRPr="00864220" w:rsidRDefault="00816B71" w:rsidP="00D03295">
            <w:pPr>
              <w:spacing w:before="120"/>
              <w:rPr>
                <w:rFonts w:cs="Arial"/>
                <w:szCs w:val="22"/>
              </w:rPr>
            </w:pPr>
            <w:r w:rsidRPr="00864220">
              <w:rPr>
                <w:rFonts w:cs="Arial"/>
                <w:szCs w:val="22"/>
              </w:rPr>
              <w:t xml:space="preserve">Script: </w:t>
            </w:r>
            <w:r w:rsidR="0016082E" w:rsidRPr="00864220">
              <w:rPr>
                <w:rFonts w:cs="Arial"/>
                <w:szCs w:val="22"/>
              </w:rPr>
              <w:t>ASA:Building/*/*/</w:t>
            </w:r>
            <w:r w:rsidR="009A4EF5" w:rsidRPr="00864220">
              <w:rPr>
                <w:rFonts w:cs="Arial"/>
                <w:szCs w:val="22"/>
              </w:rPr>
              <w:t>UNS</w:t>
            </w:r>
          </w:p>
        </w:tc>
        <w:tc>
          <w:tcPr>
            <w:tcW w:w="3861" w:type="dxa"/>
          </w:tcPr>
          <w:p w14:paraId="22B2FC24" w14:textId="77777777" w:rsidR="00D03295" w:rsidRPr="00864220" w:rsidRDefault="009A4EF5" w:rsidP="009A4EF5">
            <w:pPr>
              <w:spacing w:before="120"/>
              <w:rPr>
                <w:rFonts w:cs="Arial"/>
                <w:szCs w:val="22"/>
              </w:rPr>
            </w:pPr>
            <w:r w:rsidRPr="00864220">
              <w:rPr>
                <w:rFonts w:cs="Arial"/>
                <w:szCs w:val="22"/>
              </w:rPr>
              <w:t>Parcel Associated to Record does not have the Unsafe Building Parcel Condition Applied</w:t>
            </w:r>
          </w:p>
          <w:p w14:paraId="6A152835" w14:textId="7E2186F6" w:rsidR="009A4EF5" w:rsidRPr="00864220" w:rsidRDefault="009A4EF5" w:rsidP="009A4EF5">
            <w:pPr>
              <w:spacing w:before="120"/>
              <w:rPr>
                <w:rFonts w:cs="Arial"/>
                <w:szCs w:val="22"/>
              </w:rPr>
            </w:pPr>
            <w:r w:rsidRPr="00864220">
              <w:rPr>
                <w:rFonts w:cs="Arial"/>
                <w:szCs w:val="22"/>
              </w:rPr>
              <w:t>Upon creation of Building/*/*/UNS record:</w:t>
            </w:r>
          </w:p>
        </w:tc>
        <w:tc>
          <w:tcPr>
            <w:tcW w:w="2639" w:type="dxa"/>
          </w:tcPr>
          <w:p w14:paraId="48B45DF5" w14:textId="16EDB8F6" w:rsidR="00E60449" w:rsidRPr="00864220" w:rsidRDefault="009A4EF5" w:rsidP="0016082E">
            <w:pPr>
              <w:spacing w:before="120"/>
              <w:ind w:left="175" w:hanging="175"/>
              <w:rPr>
                <w:rFonts w:cs="Arial"/>
                <w:szCs w:val="22"/>
              </w:rPr>
            </w:pPr>
            <w:r w:rsidRPr="00864220">
              <w:rPr>
                <w:rFonts w:cs="Arial"/>
                <w:szCs w:val="22"/>
              </w:rPr>
              <w:t>The Unsafe Building Standard Condition will be applied to the record</w:t>
            </w:r>
          </w:p>
        </w:tc>
        <w:tc>
          <w:tcPr>
            <w:tcW w:w="1545" w:type="dxa"/>
          </w:tcPr>
          <w:p w14:paraId="4A855EA3" w14:textId="77777777" w:rsidR="00D03295" w:rsidRPr="00864220" w:rsidRDefault="00D03295" w:rsidP="00D03295">
            <w:pPr>
              <w:spacing w:before="120"/>
              <w:rPr>
                <w:rFonts w:cs="Arial"/>
                <w:szCs w:val="22"/>
              </w:rPr>
            </w:pPr>
            <w:r w:rsidRPr="00864220">
              <w:rPr>
                <w:rFonts w:cs="Arial"/>
                <w:i/>
                <w:szCs w:val="22"/>
              </w:rPr>
              <w:t>[Fill in with record ID(s) from successful unit test]</w:t>
            </w:r>
          </w:p>
        </w:tc>
      </w:tr>
      <w:tr w:rsidR="00E60449" w:rsidRPr="00864220" w14:paraId="65330877" w14:textId="77777777" w:rsidTr="00E60449">
        <w:trPr>
          <w:cantSplit/>
        </w:trPr>
        <w:tc>
          <w:tcPr>
            <w:tcW w:w="1658" w:type="dxa"/>
          </w:tcPr>
          <w:p w14:paraId="1B55C591" w14:textId="37AD1E82" w:rsidR="00E60449" w:rsidRPr="00864220" w:rsidRDefault="00E60449" w:rsidP="009D157C">
            <w:pPr>
              <w:spacing w:before="120"/>
              <w:rPr>
                <w:rFonts w:cs="Arial"/>
                <w:szCs w:val="22"/>
              </w:rPr>
            </w:pPr>
          </w:p>
        </w:tc>
        <w:tc>
          <w:tcPr>
            <w:tcW w:w="3861" w:type="dxa"/>
          </w:tcPr>
          <w:p w14:paraId="31E683F6" w14:textId="2538F4AE" w:rsidR="009A4EF5" w:rsidRPr="00864220" w:rsidRDefault="009A4EF5" w:rsidP="009A4EF5">
            <w:pPr>
              <w:spacing w:before="120"/>
              <w:rPr>
                <w:rFonts w:cs="Arial"/>
                <w:szCs w:val="22"/>
              </w:rPr>
            </w:pPr>
            <w:r w:rsidRPr="00864220">
              <w:rPr>
                <w:rFonts w:cs="Arial"/>
                <w:szCs w:val="22"/>
              </w:rPr>
              <w:t xml:space="preserve">Parcel Associated to Record </w:t>
            </w:r>
            <w:r w:rsidRPr="00864220">
              <w:rPr>
                <w:rFonts w:cs="Arial"/>
                <w:b/>
                <w:i/>
                <w:szCs w:val="22"/>
              </w:rPr>
              <w:t>does</w:t>
            </w:r>
            <w:r w:rsidRPr="00864220">
              <w:rPr>
                <w:rFonts w:cs="Arial"/>
                <w:szCs w:val="22"/>
              </w:rPr>
              <w:t xml:space="preserve"> have the Unsafe Building Parcel Condition Applied</w:t>
            </w:r>
          </w:p>
          <w:p w14:paraId="4488FC9B" w14:textId="73613BC5" w:rsidR="00E60449" w:rsidRPr="00864220" w:rsidRDefault="009A4EF5" w:rsidP="009A4EF5">
            <w:pPr>
              <w:spacing w:before="120"/>
              <w:ind w:left="156" w:hanging="156"/>
              <w:rPr>
                <w:rFonts w:cs="Arial"/>
                <w:szCs w:val="22"/>
              </w:rPr>
            </w:pPr>
            <w:r w:rsidRPr="00864220">
              <w:rPr>
                <w:rFonts w:cs="Arial"/>
                <w:szCs w:val="22"/>
              </w:rPr>
              <w:t>Upon creation of Building/*/*/UNS record:</w:t>
            </w:r>
          </w:p>
        </w:tc>
        <w:tc>
          <w:tcPr>
            <w:tcW w:w="2639" w:type="dxa"/>
          </w:tcPr>
          <w:p w14:paraId="7EEDBA1F" w14:textId="6D704E43" w:rsidR="00E60449" w:rsidRPr="00864220" w:rsidRDefault="009A4EF5" w:rsidP="009D157C">
            <w:pPr>
              <w:spacing w:before="120"/>
              <w:ind w:left="175" w:hanging="175"/>
              <w:rPr>
                <w:rFonts w:cs="Arial"/>
                <w:szCs w:val="22"/>
              </w:rPr>
            </w:pPr>
            <w:r w:rsidRPr="00864220">
              <w:rPr>
                <w:rFonts w:cs="Arial"/>
                <w:szCs w:val="22"/>
              </w:rPr>
              <w:t>No additional condition will be added</w:t>
            </w:r>
          </w:p>
          <w:p w14:paraId="2C10FCCB" w14:textId="77777777" w:rsidR="00E60449" w:rsidRPr="00864220" w:rsidRDefault="00E60449" w:rsidP="009D157C">
            <w:pPr>
              <w:spacing w:before="120"/>
              <w:ind w:left="175" w:hanging="175"/>
              <w:rPr>
                <w:rFonts w:cs="Arial"/>
                <w:szCs w:val="22"/>
              </w:rPr>
            </w:pPr>
          </w:p>
          <w:p w14:paraId="564F913C" w14:textId="16BB8809" w:rsidR="00E60449" w:rsidRPr="00864220" w:rsidRDefault="00E60449" w:rsidP="009D157C">
            <w:pPr>
              <w:spacing w:before="120"/>
              <w:ind w:left="175" w:hanging="175"/>
              <w:rPr>
                <w:rFonts w:cs="Arial"/>
                <w:b/>
                <w:i/>
                <w:szCs w:val="22"/>
              </w:rPr>
            </w:pPr>
            <w:r w:rsidRPr="00864220">
              <w:rPr>
                <w:rFonts w:cs="Arial"/>
                <w:b/>
                <w:i/>
                <w:szCs w:val="22"/>
              </w:rPr>
              <w:t xml:space="preserve">Consider other rules that may also be firing within that branch for the combination you are submitting.  </w:t>
            </w:r>
          </w:p>
        </w:tc>
        <w:tc>
          <w:tcPr>
            <w:tcW w:w="1545" w:type="dxa"/>
          </w:tcPr>
          <w:p w14:paraId="45839D36" w14:textId="77777777" w:rsidR="00E60449" w:rsidRPr="00864220" w:rsidRDefault="00E60449" w:rsidP="009D157C">
            <w:pPr>
              <w:spacing w:before="120"/>
              <w:rPr>
                <w:rFonts w:cs="Arial"/>
                <w:szCs w:val="22"/>
              </w:rPr>
            </w:pPr>
            <w:r w:rsidRPr="00864220">
              <w:rPr>
                <w:rFonts w:cs="Arial"/>
                <w:i/>
                <w:szCs w:val="22"/>
              </w:rPr>
              <w:t>[Fill in with record ID(s) from successful unit test]</w:t>
            </w:r>
          </w:p>
        </w:tc>
      </w:tr>
      <w:tr w:rsidR="00D03295" w:rsidRPr="00864220" w14:paraId="748B1DE6" w14:textId="77777777" w:rsidTr="00E60449">
        <w:trPr>
          <w:cantSplit/>
        </w:trPr>
        <w:tc>
          <w:tcPr>
            <w:tcW w:w="1658" w:type="dxa"/>
          </w:tcPr>
          <w:p w14:paraId="1FBE863C" w14:textId="77777777" w:rsidR="00D03295" w:rsidRPr="00864220" w:rsidRDefault="00D03295" w:rsidP="00D03295">
            <w:pPr>
              <w:spacing w:before="120"/>
              <w:rPr>
                <w:rFonts w:cs="Arial"/>
                <w:szCs w:val="22"/>
              </w:rPr>
            </w:pPr>
          </w:p>
        </w:tc>
        <w:tc>
          <w:tcPr>
            <w:tcW w:w="3861" w:type="dxa"/>
          </w:tcPr>
          <w:p w14:paraId="7AB4A525" w14:textId="572C65F6" w:rsidR="00D03295" w:rsidRPr="00864220" w:rsidRDefault="0016082E" w:rsidP="00D03295">
            <w:pPr>
              <w:spacing w:before="120"/>
              <w:ind w:left="175" w:hanging="175"/>
              <w:rPr>
                <w:rFonts w:cs="Arial"/>
                <w:szCs w:val="22"/>
              </w:rPr>
            </w:pPr>
            <w:r w:rsidRPr="00864220">
              <w:rPr>
                <w:rFonts w:cs="Arial"/>
                <w:szCs w:val="22"/>
              </w:rPr>
              <w:t>Other potential tests based on applicability of configuration:</w:t>
            </w:r>
          </w:p>
          <w:p w14:paraId="328E09B4" w14:textId="77777777" w:rsidR="009A4EF5" w:rsidRPr="00864220" w:rsidRDefault="009A4EF5" w:rsidP="009A4EF5">
            <w:pPr>
              <w:spacing w:before="120"/>
              <w:rPr>
                <w:rFonts w:cs="Arial"/>
                <w:szCs w:val="22"/>
              </w:rPr>
            </w:pPr>
            <w:r w:rsidRPr="00864220">
              <w:rPr>
                <w:rFonts w:cs="Arial"/>
                <w:szCs w:val="22"/>
              </w:rPr>
              <w:t>Parcel Associated to Record does not have the Unsafe Building Parcel Condition Applied</w:t>
            </w:r>
          </w:p>
          <w:p w14:paraId="3D171F07" w14:textId="2330E6B7" w:rsidR="001107E6" w:rsidRPr="00864220" w:rsidRDefault="009A4EF5" w:rsidP="009A4EF5">
            <w:pPr>
              <w:spacing w:before="120"/>
              <w:rPr>
                <w:rFonts w:cs="Arial"/>
                <w:szCs w:val="22"/>
              </w:rPr>
            </w:pPr>
            <w:r w:rsidRPr="00864220">
              <w:rPr>
                <w:rFonts w:cs="Arial"/>
                <w:szCs w:val="22"/>
              </w:rPr>
              <w:t>Upon creation of OTHER record types, the condition should not be added.</w:t>
            </w:r>
          </w:p>
          <w:p w14:paraId="6B307334" w14:textId="32C105E2" w:rsidR="001107E6" w:rsidRPr="00864220" w:rsidRDefault="001107E6" w:rsidP="0016082E">
            <w:pPr>
              <w:spacing w:before="120"/>
              <w:rPr>
                <w:rFonts w:cs="Arial"/>
                <w:szCs w:val="22"/>
              </w:rPr>
            </w:pPr>
            <w:r w:rsidRPr="00864220">
              <w:rPr>
                <w:rFonts w:cs="Arial"/>
                <w:szCs w:val="22"/>
              </w:rPr>
              <w:t>Etc…..</w:t>
            </w:r>
          </w:p>
        </w:tc>
        <w:tc>
          <w:tcPr>
            <w:tcW w:w="2639" w:type="dxa"/>
          </w:tcPr>
          <w:p w14:paraId="3CC06FB4" w14:textId="56F6D156" w:rsidR="00D03295" w:rsidRPr="00864220" w:rsidRDefault="00D03295" w:rsidP="00D03295">
            <w:pPr>
              <w:spacing w:before="120"/>
              <w:ind w:left="175" w:hanging="175"/>
              <w:rPr>
                <w:rFonts w:cs="Arial"/>
                <w:szCs w:val="22"/>
              </w:rPr>
            </w:pPr>
          </w:p>
        </w:tc>
        <w:tc>
          <w:tcPr>
            <w:tcW w:w="1545" w:type="dxa"/>
          </w:tcPr>
          <w:p w14:paraId="3D8A0FC0" w14:textId="77777777" w:rsidR="00D03295" w:rsidRPr="00864220" w:rsidRDefault="00D03295" w:rsidP="00D03295">
            <w:pPr>
              <w:spacing w:before="120"/>
              <w:rPr>
                <w:rFonts w:cs="Arial"/>
                <w:i/>
                <w:szCs w:val="22"/>
              </w:rPr>
            </w:pPr>
          </w:p>
        </w:tc>
      </w:tr>
    </w:tbl>
    <w:p w14:paraId="348A7C67" w14:textId="7AF27E81" w:rsidR="00904F58" w:rsidRPr="00864220" w:rsidRDefault="00904F58" w:rsidP="00CD6314">
      <w:pPr>
        <w:pStyle w:val="Heading1"/>
        <w:rPr>
          <w:sz w:val="22"/>
          <w:szCs w:val="22"/>
        </w:rPr>
      </w:pPr>
    </w:p>
    <w:p w14:paraId="43EC1106" w14:textId="778EE273" w:rsidR="00864220" w:rsidRPr="00864220" w:rsidRDefault="00864220" w:rsidP="00864220">
      <w:pPr>
        <w:rPr>
          <w:szCs w:val="22"/>
        </w:rPr>
      </w:pPr>
      <w:r w:rsidRPr="00864220">
        <w:rPr>
          <w:szCs w:val="22"/>
        </w:rPr>
        <w:t>This conversion project was put on hold and during that hold period changes were made to scripts by the Clearwater team.  The following scripts were changed, and those changes have been merged with the conversion that was started.</w:t>
      </w:r>
    </w:p>
    <w:p w14:paraId="20AACE4D" w14:textId="39D90F94" w:rsidR="00864220" w:rsidRPr="00864220" w:rsidRDefault="00864220" w:rsidP="00864220">
      <w:pPr>
        <w:numPr>
          <w:ilvl w:val="1"/>
          <w:numId w:val="15"/>
        </w:numPr>
        <w:textAlignment w:val="center"/>
        <w:rPr>
          <w:rFonts w:cs="Calibri"/>
          <w:szCs w:val="22"/>
        </w:rPr>
      </w:pPr>
      <w:r w:rsidRPr="00864220">
        <w:rPr>
          <w:rFonts w:cs="Calibri"/>
          <w:szCs w:val="22"/>
        </w:rPr>
        <w:t>INCLUDES_CUSTOM/checkSurchargeFee.js</w:t>
      </w:r>
    </w:p>
    <w:p w14:paraId="53B91565" w14:textId="77777777" w:rsidR="00864220" w:rsidRPr="00864220" w:rsidRDefault="00864220" w:rsidP="00864220">
      <w:pPr>
        <w:ind w:left="1080" w:firstLine="360"/>
        <w:rPr>
          <w:rFonts w:cs="Calibri"/>
          <w:szCs w:val="22"/>
        </w:rPr>
      </w:pPr>
      <w:r w:rsidRPr="00864220">
        <w:rPr>
          <w:rFonts w:cs="Calibri"/>
          <w:szCs w:val="22"/>
        </w:rPr>
        <w:t>SCRIPTS/EVENT/PRA;BUILDING!~!~!~.js</w:t>
      </w:r>
    </w:p>
    <w:p w14:paraId="7E76B115" w14:textId="77777777" w:rsidR="00864220" w:rsidRPr="00864220" w:rsidRDefault="00864220" w:rsidP="00864220">
      <w:pPr>
        <w:ind w:left="1080" w:firstLine="360"/>
        <w:rPr>
          <w:rFonts w:cs="Calibri"/>
          <w:szCs w:val="22"/>
        </w:rPr>
      </w:pPr>
      <w:r w:rsidRPr="00864220">
        <w:rPr>
          <w:rFonts w:cs="Calibri"/>
          <w:szCs w:val="22"/>
        </w:rPr>
        <w:t>SCRIPTS/PAGEFLOW/ACA_BEFORE_JOB_VALUE_CHECK.js</w:t>
      </w:r>
    </w:p>
    <w:p w14:paraId="2A747A53" w14:textId="77777777" w:rsidR="00864220" w:rsidRPr="00864220" w:rsidRDefault="00864220" w:rsidP="00864220">
      <w:pPr>
        <w:ind w:left="1080" w:firstLine="360"/>
        <w:rPr>
          <w:rFonts w:cs="Calibri"/>
          <w:szCs w:val="22"/>
        </w:rPr>
      </w:pPr>
      <w:r w:rsidRPr="00864220">
        <w:rPr>
          <w:rFonts w:cs="Calibri"/>
          <w:szCs w:val="22"/>
        </w:rPr>
        <w:t>SCRIPTS/PAGEFLOW/ACA_DEBUG_MSG_EXAMPLE.js</w:t>
      </w:r>
    </w:p>
    <w:p w14:paraId="51859A31" w14:textId="77777777" w:rsidR="00864220" w:rsidRPr="00864220" w:rsidRDefault="00864220" w:rsidP="00864220">
      <w:pPr>
        <w:ind w:left="1080" w:firstLine="360"/>
        <w:rPr>
          <w:rFonts w:cs="Calibri"/>
          <w:szCs w:val="22"/>
        </w:rPr>
      </w:pPr>
      <w:r w:rsidRPr="00864220">
        <w:rPr>
          <w:rFonts w:cs="Calibri"/>
          <w:szCs w:val="22"/>
        </w:rPr>
        <w:t>INCLUDES_CUSTOM/activateReviews.js</w:t>
      </w:r>
    </w:p>
    <w:p w14:paraId="0D79340D" w14:textId="77777777" w:rsidR="00864220" w:rsidRPr="00864220" w:rsidRDefault="00864220" w:rsidP="00864220">
      <w:pPr>
        <w:ind w:left="1080" w:firstLine="360"/>
        <w:rPr>
          <w:rFonts w:cs="Calibri"/>
          <w:szCs w:val="22"/>
        </w:rPr>
      </w:pPr>
      <w:r w:rsidRPr="00864220">
        <w:rPr>
          <w:rFonts w:cs="Calibri"/>
          <w:szCs w:val="22"/>
        </w:rPr>
        <w:t>INCLUDES_CUSTOM/addBldgReqFees.js</w:t>
      </w:r>
    </w:p>
    <w:p w14:paraId="7DCE9FED" w14:textId="77777777" w:rsidR="00864220" w:rsidRPr="00864220" w:rsidRDefault="00864220" w:rsidP="00864220">
      <w:pPr>
        <w:ind w:left="1080" w:firstLine="360"/>
        <w:rPr>
          <w:rFonts w:cs="Calibri"/>
          <w:szCs w:val="22"/>
        </w:rPr>
      </w:pPr>
      <w:r w:rsidRPr="00864220">
        <w:rPr>
          <w:rFonts w:cs="Calibri"/>
          <w:szCs w:val="22"/>
        </w:rPr>
        <w:t>INCLUDES_CUSTOM/assignInsp4AMO_CLW.js</w:t>
      </w:r>
    </w:p>
    <w:p w14:paraId="7ADA32B1" w14:textId="77777777" w:rsidR="00864220" w:rsidRPr="00864220" w:rsidRDefault="00864220" w:rsidP="00864220">
      <w:pPr>
        <w:ind w:left="1080" w:firstLine="360"/>
        <w:rPr>
          <w:rFonts w:cs="Calibri"/>
          <w:szCs w:val="22"/>
        </w:rPr>
      </w:pPr>
      <w:r w:rsidRPr="00864220">
        <w:rPr>
          <w:rFonts w:cs="Calibri"/>
          <w:szCs w:val="22"/>
        </w:rPr>
        <w:t>INCLUDES_CUSTOM/checkSubmittalDate.js</w:t>
      </w:r>
    </w:p>
    <w:p w14:paraId="1FD7AA36" w14:textId="77777777" w:rsidR="00864220" w:rsidRPr="00864220" w:rsidRDefault="00864220" w:rsidP="00864220">
      <w:pPr>
        <w:ind w:left="1080" w:firstLine="360"/>
        <w:rPr>
          <w:rFonts w:cs="Calibri"/>
          <w:szCs w:val="22"/>
        </w:rPr>
      </w:pPr>
      <w:r w:rsidRPr="00864220">
        <w:rPr>
          <w:rFonts w:cs="Calibri"/>
          <w:szCs w:val="22"/>
        </w:rPr>
        <w:t>INCLUDES_CUSTOM/closeActiveTask.js</w:t>
      </w:r>
    </w:p>
    <w:p w14:paraId="2FA9A17A" w14:textId="77777777" w:rsidR="00864220" w:rsidRPr="00864220" w:rsidRDefault="00864220" w:rsidP="00864220">
      <w:pPr>
        <w:ind w:left="1080" w:firstLine="360"/>
        <w:rPr>
          <w:rFonts w:cs="Calibri"/>
          <w:szCs w:val="22"/>
        </w:rPr>
      </w:pPr>
      <w:r w:rsidRPr="00864220">
        <w:rPr>
          <w:rFonts w:cs="Calibri"/>
          <w:szCs w:val="22"/>
        </w:rPr>
        <w:t>INCLUDES_CUSTOM/getArch_ENG_Email.js</w:t>
      </w:r>
    </w:p>
    <w:p w14:paraId="19A48037" w14:textId="77777777" w:rsidR="00864220" w:rsidRPr="00864220" w:rsidRDefault="00864220" w:rsidP="00864220">
      <w:pPr>
        <w:ind w:left="1080" w:firstLine="360"/>
        <w:rPr>
          <w:rFonts w:cs="Calibri"/>
          <w:szCs w:val="22"/>
        </w:rPr>
      </w:pPr>
      <w:r w:rsidRPr="00864220">
        <w:rPr>
          <w:rFonts w:cs="Calibri"/>
          <w:szCs w:val="22"/>
        </w:rPr>
        <w:t>INCLUDES_CUSTOM/getPrimaryEmail4PlanReviewWATUA.js</w:t>
      </w:r>
    </w:p>
    <w:p w14:paraId="56D78EFA" w14:textId="77777777" w:rsidR="00864220" w:rsidRPr="00864220" w:rsidRDefault="00864220" w:rsidP="00864220">
      <w:pPr>
        <w:ind w:left="1080" w:firstLine="360"/>
        <w:rPr>
          <w:rFonts w:cs="Calibri"/>
          <w:szCs w:val="22"/>
        </w:rPr>
      </w:pPr>
      <w:r w:rsidRPr="00864220">
        <w:rPr>
          <w:rFonts w:cs="Calibri"/>
          <w:szCs w:val="22"/>
        </w:rPr>
        <w:t>INCLUDES_CUSTOM/isActiveAdhocTask.js</w:t>
      </w:r>
    </w:p>
    <w:p w14:paraId="2694F439" w14:textId="77777777" w:rsidR="00864220" w:rsidRPr="00864220" w:rsidRDefault="00864220" w:rsidP="00864220">
      <w:pPr>
        <w:ind w:left="1440"/>
        <w:rPr>
          <w:rFonts w:cs="Calibri"/>
          <w:szCs w:val="22"/>
        </w:rPr>
      </w:pPr>
      <w:r w:rsidRPr="00864220">
        <w:rPr>
          <w:rFonts w:cs="Calibri"/>
          <w:szCs w:val="22"/>
        </w:rPr>
        <w:t>INCLUDES_CUSTOM/isAdhocTaskActive.js</w:t>
      </w:r>
    </w:p>
    <w:p w14:paraId="3B69FBA9" w14:textId="77777777" w:rsidR="00864220" w:rsidRPr="00864220" w:rsidRDefault="00864220" w:rsidP="00864220">
      <w:pPr>
        <w:ind w:left="1440"/>
        <w:rPr>
          <w:rFonts w:cs="Calibri"/>
          <w:szCs w:val="22"/>
        </w:rPr>
      </w:pPr>
      <w:r w:rsidRPr="00864220">
        <w:rPr>
          <w:rFonts w:cs="Calibri"/>
          <w:szCs w:val="22"/>
        </w:rPr>
        <w:t>INCLUDES_CUSTOM/unpaidIssFeesDue.js</w:t>
      </w:r>
    </w:p>
    <w:p w14:paraId="6BE84AC6" w14:textId="77777777" w:rsidR="00864220" w:rsidRPr="00864220" w:rsidRDefault="00864220" w:rsidP="00864220">
      <w:pPr>
        <w:ind w:left="1440"/>
        <w:rPr>
          <w:rFonts w:cs="Calibri"/>
          <w:szCs w:val="22"/>
        </w:rPr>
      </w:pPr>
      <w:r w:rsidRPr="00864220">
        <w:rPr>
          <w:rFonts w:cs="Calibri"/>
          <w:szCs w:val="22"/>
        </w:rPr>
        <w:t>SCRIPTS/BATCH/ADD_MULTIPLE_PARCELS2CAP.js</w:t>
      </w:r>
    </w:p>
    <w:p w14:paraId="4989799A" w14:textId="77777777" w:rsidR="00864220" w:rsidRPr="00864220" w:rsidRDefault="00864220" w:rsidP="00864220">
      <w:pPr>
        <w:ind w:left="1440"/>
        <w:rPr>
          <w:rFonts w:cs="Calibri"/>
          <w:szCs w:val="22"/>
        </w:rPr>
      </w:pPr>
      <w:r w:rsidRPr="00864220">
        <w:rPr>
          <w:rFonts w:cs="Calibri"/>
          <w:szCs w:val="22"/>
        </w:rPr>
        <w:t>SCRIPTS/BATCH/BTR_NIGHTLY_BATCH4.js</w:t>
      </w:r>
    </w:p>
    <w:p w14:paraId="3A0AE389" w14:textId="77777777" w:rsidR="00864220" w:rsidRPr="00864220" w:rsidRDefault="00864220" w:rsidP="00864220">
      <w:pPr>
        <w:ind w:left="1440"/>
        <w:rPr>
          <w:rFonts w:cs="Calibri"/>
          <w:szCs w:val="22"/>
        </w:rPr>
      </w:pPr>
      <w:r w:rsidRPr="00864220">
        <w:rPr>
          <w:rFonts w:cs="Calibri"/>
          <w:szCs w:val="22"/>
        </w:rPr>
        <w:t>SCRIPTS/BATCH/OCL_LATE_CASES.js</w:t>
      </w:r>
    </w:p>
    <w:p w14:paraId="4EC7C966" w14:textId="77777777" w:rsidR="00864220" w:rsidRPr="00864220" w:rsidRDefault="00864220" w:rsidP="00864220">
      <w:pPr>
        <w:ind w:left="1440"/>
        <w:rPr>
          <w:rFonts w:cs="Calibri"/>
          <w:szCs w:val="22"/>
        </w:rPr>
      </w:pPr>
      <w:r w:rsidRPr="00864220">
        <w:rPr>
          <w:rFonts w:cs="Calibri"/>
          <w:szCs w:val="22"/>
        </w:rPr>
        <w:lastRenderedPageBreak/>
        <w:t>SCRIPTS/BATCH/REG_RENEW_START.js</w:t>
      </w:r>
    </w:p>
    <w:p w14:paraId="61862498" w14:textId="77777777" w:rsidR="00864220" w:rsidRPr="00864220" w:rsidRDefault="00864220" w:rsidP="00864220">
      <w:pPr>
        <w:ind w:left="1440"/>
        <w:rPr>
          <w:rFonts w:cs="Calibri"/>
          <w:szCs w:val="22"/>
        </w:rPr>
      </w:pPr>
      <w:r w:rsidRPr="00864220">
        <w:rPr>
          <w:rFonts w:cs="Calibri"/>
          <w:szCs w:val="22"/>
        </w:rPr>
        <w:t>SCRIPTS/EVENT/ASA;BUILDING!~!~!~.js</w:t>
      </w:r>
    </w:p>
    <w:p w14:paraId="7236D38D" w14:textId="77777777" w:rsidR="00864220" w:rsidRPr="00864220" w:rsidRDefault="00864220" w:rsidP="00864220">
      <w:pPr>
        <w:ind w:left="1440"/>
        <w:rPr>
          <w:rFonts w:cs="Calibri"/>
          <w:szCs w:val="22"/>
        </w:rPr>
      </w:pPr>
      <w:r w:rsidRPr="00864220">
        <w:rPr>
          <w:rFonts w:cs="Calibri"/>
          <w:szCs w:val="22"/>
        </w:rPr>
        <w:t>SCRIPTS/EVENT/ASA;PLANNING!~!~!~.js</w:t>
      </w:r>
    </w:p>
    <w:p w14:paraId="3C5EBD7C" w14:textId="77777777" w:rsidR="00864220" w:rsidRPr="00864220" w:rsidRDefault="00864220" w:rsidP="00864220">
      <w:pPr>
        <w:ind w:left="1440"/>
        <w:rPr>
          <w:rFonts w:cs="Calibri"/>
          <w:szCs w:val="22"/>
        </w:rPr>
      </w:pPr>
      <w:r w:rsidRPr="00864220">
        <w:rPr>
          <w:rFonts w:cs="Calibri"/>
          <w:szCs w:val="22"/>
        </w:rPr>
        <w:t>SCRIPTS/EVENT/ASA;~!~!~!~.js</w:t>
      </w:r>
    </w:p>
    <w:p w14:paraId="1998223B" w14:textId="77777777" w:rsidR="00864220" w:rsidRPr="00864220" w:rsidRDefault="00864220" w:rsidP="00864220">
      <w:pPr>
        <w:ind w:left="1440"/>
        <w:rPr>
          <w:rFonts w:cs="Calibri"/>
          <w:szCs w:val="22"/>
        </w:rPr>
      </w:pPr>
      <w:r w:rsidRPr="00864220">
        <w:rPr>
          <w:rFonts w:cs="Calibri"/>
          <w:szCs w:val="22"/>
        </w:rPr>
        <w:t>SCRIPTS/EVENT/ASIUA;BUILDING!CONSTRUCTION PERMIT!~!~.js</w:t>
      </w:r>
    </w:p>
    <w:p w14:paraId="7C65DF49" w14:textId="77777777" w:rsidR="00864220" w:rsidRPr="00864220" w:rsidRDefault="00864220" w:rsidP="00864220">
      <w:pPr>
        <w:ind w:left="1440"/>
        <w:rPr>
          <w:rFonts w:cs="Calibri"/>
          <w:szCs w:val="22"/>
        </w:rPr>
      </w:pPr>
      <w:r w:rsidRPr="00864220">
        <w:rPr>
          <w:rFonts w:cs="Calibri"/>
          <w:szCs w:val="22"/>
        </w:rPr>
        <w:t>SCRIPTS/EVENT/ASIUA;BUILDING!~!~!~.js</w:t>
      </w:r>
    </w:p>
    <w:p w14:paraId="6B33FA03" w14:textId="77777777" w:rsidR="00864220" w:rsidRPr="00864220" w:rsidRDefault="00864220" w:rsidP="00864220">
      <w:pPr>
        <w:ind w:left="1440"/>
        <w:rPr>
          <w:rFonts w:cs="Calibri"/>
          <w:szCs w:val="22"/>
        </w:rPr>
      </w:pPr>
      <w:r w:rsidRPr="00864220">
        <w:rPr>
          <w:rFonts w:cs="Calibri"/>
          <w:szCs w:val="22"/>
        </w:rPr>
        <w:t>SCRIPTS/EVENT/ASIUA;PLANNING!~!~!~.js</w:t>
      </w:r>
    </w:p>
    <w:p w14:paraId="440B4717" w14:textId="77777777" w:rsidR="00864220" w:rsidRPr="00864220" w:rsidRDefault="00864220" w:rsidP="00864220">
      <w:pPr>
        <w:ind w:left="1440"/>
        <w:rPr>
          <w:rFonts w:cs="Calibri"/>
          <w:szCs w:val="22"/>
        </w:rPr>
      </w:pPr>
      <w:r w:rsidRPr="00864220">
        <w:rPr>
          <w:rFonts w:cs="Calibri"/>
          <w:szCs w:val="22"/>
        </w:rPr>
        <w:t>SCRIPTS/EVENT/CTRCA;BUILDING!CONSTRUCTION PERMIT!~!~.js</w:t>
      </w:r>
    </w:p>
    <w:p w14:paraId="7FB31CE3" w14:textId="77777777" w:rsidR="00864220" w:rsidRPr="00864220" w:rsidRDefault="00864220" w:rsidP="00864220">
      <w:pPr>
        <w:ind w:left="1440"/>
        <w:rPr>
          <w:rFonts w:cs="Calibri"/>
          <w:szCs w:val="22"/>
        </w:rPr>
      </w:pPr>
      <w:r w:rsidRPr="00864220">
        <w:rPr>
          <w:rFonts w:cs="Calibri"/>
          <w:szCs w:val="22"/>
        </w:rPr>
        <w:t>SCRIPTS/EVENT/CTRCA;BUILDING!~!~!~.js</w:t>
      </w:r>
    </w:p>
    <w:p w14:paraId="15682103" w14:textId="77777777" w:rsidR="00864220" w:rsidRPr="00864220" w:rsidRDefault="00864220" w:rsidP="00864220">
      <w:pPr>
        <w:ind w:left="1440"/>
        <w:rPr>
          <w:rFonts w:cs="Calibri"/>
          <w:szCs w:val="22"/>
        </w:rPr>
      </w:pPr>
      <w:r w:rsidRPr="00864220">
        <w:rPr>
          <w:rFonts w:cs="Calibri"/>
          <w:szCs w:val="22"/>
        </w:rPr>
        <w:t>SCRIPTS/EVENT/DUA;BUILDING!~!~!~.js</w:t>
      </w:r>
    </w:p>
    <w:p w14:paraId="56C71CF9" w14:textId="77777777" w:rsidR="00864220" w:rsidRPr="00864220" w:rsidRDefault="00864220" w:rsidP="00864220">
      <w:pPr>
        <w:ind w:left="1440"/>
        <w:rPr>
          <w:rFonts w:cs="Calibri"/>
          <w:szCs w:val="22"/>
        </w:rPr>
      </w:pPr>
      <w:r w:rsidRPr="00864220">
        <w:rPr>
          <w:rFonts w:cs="Calibri"/>
          <w:szCs w:val="22"/>
        </w:rPr>
        <w:t>SCRIPTS/EVENT/DUA;PLANNING!~!~!~.js</w:t>
      </w:r>
    </w:p>
    <w:p w14:paraId="2FAF4EBB" w14:textId="77777777" w:rsidR="00864220" w:rsidRPr="00864220" w:rsidRDefault="00864220" w:rsidP="00864220">
      <w:pPr>
        <w:ind w:left="1440"/>
        <w:rPr>
          <w:rFonts w:cs="Calibri"/>
          <w:szCs w:val="22"/>
        </w:rPr>
      </w:pPr>
      <w:r w:rsidRPr="00864220">
        <w:rPr>
          <w:rFonts w:cs="Calibri"/>
          <w:szCs w:val="22"/>
        </w:rPr>
        <w:t>SCRIPTS/EVENT/FAA;~!~!~!~.js</w:t>
      </w:r>
    </w:p>
    <w:p w14:paraId="736C2057" w14:textId="77777777" w:rsidR="00864220" w:rsidRPr="00864220" w:rsidRDefault="00864220" w:rsidP="00864220">
      <w:pPr>
        <w:ind w:left="1440"/>
        <w:rPr>
          <w:rFonts w:cs="Calibri"/>
          <w:szCs w:val="22"/>
        </w:rPr>
      </w:pPr>
      <w:r w:rsidRPr="00864220">
        <w:rPr>
          <w:rFonts w:cs="Calibri"/>
          <w:szCs w:val="22"/>
        </w:rPr>
        <w:t>SCRIPTS/EVENT/IRSA;BUILDING!~!~!~.js</w:t>
      </w:r>
    </w:p>
    <w:p w14:paraId="1621A397" w14:textId="77777777" w:rsidR="00864220" w:rsidRPr="00864220" w:rsidRDefault="00864220" w:rsidP="00864220">
      <w:pPr>
        <w:ind w:left="1440"/>
        <w:rPr>
          <w:rFonts w:cs="Calibri"/>
          <w:szCs w:val="22"/>
        </w:rPr>
      </w:pPr>
      <w:r w:rsidRPr="00864220">
        <w:rPr>
          <w:rFonts w:cs="Calibri"/>
          <w:szCs w:val="22"/>
        </w:rPr>
        <w:t>SCRIPTS/EVENT/ISA;BUILDING!~!~!~.js</w:t>
      </w:r>
    </w:p>
    <w:p w14:paraId="238DA69B" w14:textId="77777777" w:rsidR="00864220" w:rsidRPr="00864220" w:rsidRDefault="00864220" w:rsidP="00864220">
      <w:pPr>
        <w:ind w:left="1440"/>
        <w:rPr>
          <w:rFonts w:cs="Calibri"/>
          <w:szCs w:val="22"/>
        </w:rPr>
      </w:pPr>
      <w:r w:rsidRPr="00864220">
        <w:rPr>
          <w:rFonts w:cs="Calibri"/>
          <w:szCs w:val="22"/>
        </w:rPr>
        <w:t>SCRIPTS/EVENT/ISB;BUILDING!~!~!~.js</w:t>
      </w:r>
    </w:p>
    <w:p w14:paraId="0C3D5E7B" w14:textId="77777777" w:rsidR="00864220" w:rsidRPr="00864220" w:rsidRDefault="00864220" w:rsidP="00864220">
      <w:pPr>
        <w:ind w:left="1440"/>
        <w:rPr>
          <w:rFonts w:cs="Calibri"/>
          <w:szCs w:val="22"/>
        </w:rPr>
      </w:pPr>
      <w:r w:rsidRPr="00864220">
        <w:rPr>
          <w:rFonts w:cs="Calibri"/>
          <w:szCs w:val="22"/>
        </w:rPr>
        <w:t>SCRIPTS/EVENT/WATAB;BUILDING!CONSTRUCTION PERMIT!~!~.js</w:t>
      </w:r>
    </w:p>
    <w:p w14:paraId="295E43D1" w14:textId="77777777" w:rsidR="00864220" w:rsidRPr="00864220" w:rsidRDefault="00864220" w:rsidP="00864220">
      <w:pPr>
        <w:ind w:left="1440"/>
        <w:rPr>
          <w:rFonts w:cs="Calibri"/>
          <w:szCs w:val="22"/>
        </w:rPr>
      </w:pPr>
      <w:r w:rsidRPr="00864220">
        <w:rPr>
          <w:rFonts w:cs="Calibri"/>
          <w:szCs w:val="22"/>
        </w:rPr>
        <w:t>SCRIPTS/EVENT/WATUA;BUILDING!CONSTRUCTION PERMIT!~!~.js</w:t>
      </w:r>
    </w:p>
    <w:p w14:paraId="205C6612" w14:textId="77777777" w:rsidR="00864220" w:rsidRPr="00864220" w:rsidRDefault="00864220" w:rsidP="00864220">
      <w:pPr>
        <w:ind w:left="1440"/>
        <w:rPr>
          <w:rFonts w:cs="Calibri"/>
          <w:szCs w:val="22"/>
        </w:rPr>
      </w:pPr>
      <w:r w:rsidRPr="00864220">
        <w:rPr>
          <w:rFonts w:cs="Calibri"/>
          <w:szCs w:val="22"/>
        </w:rPr>
        <w:t>SCRIPTS/EVENT/WATUA;BUILDING!~!~!~.js</w:t>
      </w:r>
    </w:p>
    <w:p w14:paraId="13C47C69" w14:textId="77777777" w:rsidR="00864220" w:rsidRPr="00864220" w:rsidRDefault="00864220" w:rsidP="00864220">
      <w:pPr>
        <w:ind w:left="1440"/>
        <w:rPr>
          <w:rFonts w:cs="Calibri"/>
          <w:szCs w:val="22"/>
        </w:rPr>
      </w:pPr>
      <w:r w:rsidRPr="00864220">
        <w:rPr>
          <w:rFonts w:cs="Calibri"/>
          <w:szCs w:val="22"/>
        </w:rPr>
        <w:t>SCRIPTS/EVENT/WATUB;BUILDING!CONSTRUCTION PERMIT!~!~.js</w:t>
      </w:r>
    </w:p>
    <w:p w14:paraId="73E580A3" w14:textId="77777777" w:rsidR="00864220" w:rsidRPr="00864220" w:rsidRDefault="00864220" w:rsidP="00864220">
      <w:pPr>
        <w:ind w:left="1440"/>
        <w:rPr>
          <w:rFonts w:cs="Calibri"/>
          <w:szCs w:val="22"/>
        </w:rPr>
      </w:pPr>
      <w:r w:rsidRPr="00864220">
        <w:rPr>
          <w:rFonts w:cs="Calibri"/>
          <w:szCs w:val="22"/>
        </w:rPr>
        <w:t>SCRIPTS/EVENT/WTUA;BUILDING!CONSTRUCTION PERMIT!~!~.js</w:t>
      </w:r>
    </w:p>
    <w:p w14:paraId="4684EBC5" w14:textId="0AB9FE24" w:rsidR="00864220" w:rsidRPr="00864220" w:rsidRDefault="00864220" w:rsidP="00864220">
      <w:pPr>
        <w:ind w:left="1440"/>
        <w:rPr>
          <w:rFonts w:cs="Calibri"/>
          <w:szCs w:val="22"/>
        </w:rPr>
      </w:pPr>
      <w:r w:rsidRPr="00864220">
        <w:rPr>
          <w:rFonts w:cs="Calibri"/>
          <w:szCs w:val="22"/>
        </w:rPr>
        <w:t>SCRIPTS/EVENT/WTUB;BUILDING!CONSTRUCTION PERMIT!~!~.js</w:t>
      </w:r>
    </w:p>
    <w:p w14:paraId="1C576C7E" w14:textId="5AC90527" w:rsidR="00864220" w:rsidRPr="00864220" w:rsidRDefault="00864220" w:rsidP="00864220">
      <w:pPr>
        <w:ind w:left="1440"/>
        <w:rPr>
          <w:rFonts w:cs="Calibri"/>
          <w:szCs w:val="22"/>
        </w:rPr>
      </w:pPr>
      <w:r w:rsidRPr="00864220">
        <w:rPr>
          <w:rFonts w:cs="Calibri"/>
          <w:szCs w:val="22"/>
        </w:rPr>
        <w:t>SCRIPTS/EVENT/WTUB;</w:t>
      </w:r>
      <w:r w:rsidRPr="00864220">
        <w:rPr>
          <w:szCs w:val="22"/>
        </w:rPr>
        <w:t>BUSINESSTAX!RECEIPT!~!~.js</w:t>
      </w:r>
    </w:p>
    <w:p w14:paraId="7455B676" w14:textId="77777777" w:rsidR="00864220" w:rsidRPr="00864220" w:rsidRDefault="00864220" w:rsidP="00864220">
      <w:pPr>
        <w:ind w:left="1440"/>
        <w:rPr>
          <w:rFonts w:cs="Calibri"/>
          <w:szCs w:val="22"/>
        </w:rPr>
      </w:pPr>
      <w:r w:rsidRPr="00864220">
        <w:rPr>
          <w:rFonts w:cs="Calibri"/>
          <w:szCs w:val="22"/>
        </w:rPr>
        <w:t>SCRIPTS/MASTERSCRIPTS/INCLUDES_CUSTOM_GLOBALS.js</w:t>
      </w:r>
    </w:p>
    <w:p w14:paraId="1745BB2A" w14:textId="77777777" w:rsidR="00864220" w:rsidRPr="00864220" w:rsidRDefault="00864220" w:rsidP="00864220">
      <w:pPr>
        <w:ind w:left="1440"/>
        <w:rPr>
          <w:rFonts w:cs="Calibri"/>
          <w:szCs w:val="22"/>
        </w:rPr>
      </w:pPr>
      <w:r w:rsidRPr="00864220">
        <w:rPr>
          <w:rFonts w:cs="Calibri"/>
          <w:szCs w:val="22"/>
        </w:rPr>
        <w:t>SCRIPTS/PAGEFLOW/ACA_EXP_LIC_MSG.js</w:t>
      </w:r>
    </w:p>
    <w:p w14:paraId="2311922B" w14:textId="77777777" w:rsidR="00864220" w:rsidRDefault="00864220" w:rsidP="00864220">
      <w:pPr>
        <w:pStyle w:val="ListParagraph"/>
        <w:ind w:left="1440"/>
        <w:contextualSpacing/>
        <w:rPr>
          <w:rFonts w:cs="Calibri"/>
          <w:szCs w:val="22"/>
        </w:rPr>
      </w:pPr>
    </w:p>
    <w:p w14:paraId="6929FC1E" w14:textId="3F9250F6" w:rsidR="00864220" w:rsidRDefault="00864220" w:rsidP="00864220">
      <w:pPr>
        <w:pStyle w:val="ListParagraph"/>
        <w:numPr>
          <w:ilvl w:val="1"/>
          <w:numId w:val="15"/>
        </w:numPr>
        <w:contextualSpacing/>
        <w:rPr>
          <w:rFonts w:cs="Calibri"/>
          <w:szCs w:val="22"/>
        </w:rPr>
      </w:pPr>
      <w:r w:rsidRPr="00864220">
        <w:rPr>
          <w:rFonts w:cs="Calibri"/>
          <w:szCs w:val="22"/>
        </w:rPr>
        <w:t>Ultimately you will want to test the submission of every record type and its path through workflow along with any inspections.</w:t>
      </w:r>
    </w:p>
    <w:p w14:paraId="6B38B885" w14:textId="55732CD4" w:rsidR="00864220" w:rsidRDefault="00864220" w:rsidP="00864220">
      <w:pPr>
        <w:contextualSpacing/>
        <w:rPr>
          <w:rFonts w:cs="Calibri"/>
          <w:szCs w:val="22"/>
        </w:rPr>
      </w:pPr>
    </w:p>
    <w:p w14:paraId="115BF5AB" w14:textId="77777777" w:rsidR="00864220" w:rsidRDefault="00864220" w:rsidP="00864220">
      <w:pPr>
        <w:pStyle w:val="ListParagraph"/>
        <w:numPr>
          <w:ilvl w:val="1"/>
          <w:numId w:val="15"/>
        </w:numPr>
        <w:contextualSpacing/>
      </w:pPr>
      <w:r>
        <w:t>Added else statement to countHistoryItem4Task calls should be tested for accuracy</w:t>
      </w:r>
    </w:p>
    <w:p w14:paraId="0FEC67B5" w14:textId="77777777" w:rsidR="00864220" w:rsidRDefault="00864220" w:rsidP="00864220">
      <w:pPr>
        <w:pStyle w:val="ListParagraph"/>
        <w:numPr>
          <w:ilvl w:val="2"/>
          <w:numId w:val="15"/>
        </w:numPr>
        <w:contextualSpacing/>
      </w:pPr>
      <w:r>
        <w:t>WATAA:BUILDING/*/*/*</w:t>
      </w:r>
    </w:p>
    <w:p w14:paraId="7B534246" w14:textId="05186822" w:rsidR="00864220" w:rsidRDefault="00864220" w:rsidP="00864220">
      <w:pPr>
        <w:pStyle w:val="ListParagraph"/>
        <w:numPr>
          <w:ilvl w:val="2"/>
          <w:numId w:val="15"/>
        </w:numPr>
        <w:contextualSpacing/>
      </w:pPr>
      <w:r>
        <w:t>WATAA:BUILDING/FIRE/*/*</w:t>
      </w:r>
    </w:p>
    <w:p w14:paraId="4422681F" w14:textId="77777777" w:rsidR="00864220" w:rsidRDefault="00864220" w:rsidP="00864220">
      <w:pPr>
        <w:pStyle w:val="ListParagraph"/>
        <w:numPr>
          <w:ilvl w:val="2"/>
          <w:numId w:val="15"/>
        </w:numPr>
        <w:contextualSpacing/>
      </w:pPr>
      <w:r>
        <w:t>WATUA:BUILDING/*/*/*</w:t>
      </w:r>
    </w:p>
    <w:p w14:paraId="77014E4A" w14:textId="77777777" w:rsidR="00864220" w:rsidRDefault="00864220" w:rsidP="00864220">
      <w:pPr>
        <w:pStyle w:val="ListParagraph"/>
        <w:numPr>
          <w:ilvl w:val="2"/>
          <w:numId w:val="15"/>
        </w:numPr>
        <w:contextualSpacing/>
      </w:pPr>
      <w:r>
        <w:t>WATUA:BUILDING/CONSTRUCTION PERMIT/*/*</w:t>
      </w:r>
    </w:p>
    <w:p w14:paraId="3E8BABCA" w14:textId="47F156FE" w:rsidR="00864220" w:rsidRPr="00864220" w:rsidRDefault="00864220" w:rsidP="00864220">
      <w:pPr>
        <w:pStyle w:val="ListParagraph"/>
        <w:numPr>
          <w:ilvl w:val="2"/>
          <w:numId w:val="15"/>
        </w:numPr>
        <w:contextualSpacing/>
      </w:pPr>
      <w:r>
        <w:t>WTUA:BUILDING/CONSTRUCTION PERMIT/*/*</w:t>
      </w:r>
    </w:p>
    <w:p w14:paraId="74D4864C" w14:textId="18310A2C" w:rsidR="00864220" w:rsidRPr="00864220" w:rsidRDefault="00864220" w:rsidP="00864220">
      <w:pPr>
        <w:rPr>
          <w:szCs w:val="22"/>
        </w:rPr>
      </w:pPr>
    </w:p>
    <w:p w14:paraId="2894A0FF" w14:textId="77777777" w:rsidR="00904F58" w:rsidRPr="00864220" w:rsidRDefault="00904F58">
      <w:pPr>
        <w:rPr>
          <w:rFonts w:cs="Arial"/>
          <w:b/>
          <w:bCs/>
          <w:caps/>
          <w:color w:val="0066CC"/>
          <w:szCs w:val="22"/>
        </w:rPr>
      </w:pPr>
      <w:r w:rsidRPr="00864220">
        <w:rPr>
          <w:szCs w:val="22"/>
        </w:rPr>
        <w:br w:type="page"/>
      </w:r>
    </w:p>
    <w:p w14:paraId="189EB060" w14:textId="6C94321A" w:rsidR="005C6BEA" w:rsidRPr="00864220" w:rsidRDefault="00CD6314" w:rsidP="00CD6314">
      <w:pPr>
        <w:pStyle w:val="Heading1"/>
        <w:rPr>
          <w:sz w:val="22"/>
          <w:szCs w:val="22"/>
        </w:rPr>
      </w:pPr>
      <w:bookmarkStart w:id="42" w:name="_Toc522863416"/>
      <w:r w:rsidRPr="00864220">
        <w:rPr>
          <w:sz w:val="22"/>
          <w:szCs w:val="22"/>
        </w:rPr>
        <w:lastRenderedPageBreak/>
        <w:t>test issues – additional discovery</w:t>
      </w:r>
      <w:bookmarkEnd w:id="42"/>
    </w:p>
    <w:p w14:paraId="0C52F6A0" w14:textId="63C01F75" w:rsidR="00777365" w:rsidRPr="00864220" w:rsidRDefault="00777365" w:rsidP="00777365">
      <w:pPr>
        <w:rPr>
          <w:szCs w:val="22"/>
        </w:rPr>
      </w:pPr>
      <w:r w:rsidRPr="00864220">
        <w:rPr>
          <w:szCs w:val="22"/>
        </w:rPr>
        <w:t>The following information contain any specific abnormalities observed during spot-checking the events for proper execution.  Not every specific branch was fully evaluated but issues with the branches tested have been noted here.</w:t>
      </w:r>
    </w:p>
    <w:p w14:paraId="37AB5DBD" w14:textId="0558AE28" w:rsidR="00535FD4" w:rsidRPr="00864220" w:rsidRDefault="00535FD4" w:rsidP="00535FD4">
      <w:pPr>
        <w:pStyle w:val="Heading2"/>
        <w:rPr>
          <w:sz w:val="22"/>
          <w:szCs w:val="22"/>
        </w:rPr>
      </w:pPr>
      <w:bookmarkStart w:id="43" w:name="_Toc522863417"/>
      <w:r w:rsidRPr="00864220">
        <w:rPr>
          <w:sz w:val="22"/>
          <w:szCs w:val="22"/>
        </w:rPr>
        <w:t>ApplicationConditionAddBefore</w:t>
      </w:r>
      <w:bookmarkEnd w:id="43"/>
    </w:p>
    <w:p w14:paraId="361DDFC4" w14:textId="433161C4" w:rsidR="00904F58" w:rsidRPr="00864220" w:rsidRDefault="00904F58" w:rsidP="00904F58">
      <w:pPr>
        <w:rPr>
          <w:szCs w:val="22"/>
        </w:rPr>
      </w:pPr>
      <w:r w:rsidRPr="00864220">
        <w:rPr>
          <w:szCs w:val="22"/>
        </w:rPr>
        <w:t>No business rules – Event executes without error</w:t>
      </w:r>
    </w:p>
    <w:p w14:paraId="4437E756" w14:textId="72698A65" w:rsidR="00535FD4" w:rsidRPr="00864220" w:rsidRDefault="00535FD4" w:rsidP="00535FD4">
      <w:pPr>
        <w:pStyle w:val="Heading2"/>
        <w:rPr>
          <w:sz w:val="22"/>
          <w:szCs w:val="22"/>
        </w:rPr>
      </w:pPr>
      <w:bookmarkStart w:id="44" w:name="_Toc522863418"/>
      <w:r w:rsidRPr="00864220">
        <w:rPr>
          <w:sz w:val="22"/>
          <w:szCs w:val="22"/>
        </w:rPr>
        <w:t>ApplicationConditionUpdateBefore</w:t>
      </w:r>
      <w:bookmarkEnd w:id="44"/>
    </w:p>
    <w:p w14:paraId="0E921348" w14:textId="77777777" w:rsidR="00904F58" w:rsidRPr="00864220" w:rsidRDefault="00904F58" w:rsidP="00904F58">
      <w:pPr>
        <w:rPr>
          <w:szCs w:val="22"/>
        </w:rPr>
      </w:pPr>
      <w:r w:rsidRPr="00864220">
        <w:rPr>
          <w:szCs w:val="22"/>
        </w:rPr>
        <w:t>No business rules – Event executes without error</w:t>
      </w:r>
    </w:p>
    <w:p w14:paraId="2FB2B99E" w14:textId="661DF86E" w:rsidR="00535FD4" w:rsidRPr="00864220" w:rsidRDefault="00535FD4" w:rsidP="00535FD4">
      <w:pPr>
        <w:pStyle w:val="Heading2"/>
        <w:rPr>
          <w:sz w:val="22"/>
          <w:szCs w:val="22"/>
        </w:rPr>
      </w:pPr>
      <w:bookmarkStart w:id="45" w:name="_Toc522863419"/>
      <w:r w:rsidRPr="00864220">
        <w:rPr>
          <w:sz w:val="22"/>
          <w:szCs w:val="22"/>
        </w:rPr>
        <w:t>ApplicationSpecificInfoUpdateAfter</w:t>
      </w:r>
      <w:bookmarkEnd w:id="45"/>
    </w:p>
    <w:p w14:paraId="26D08B06" w14:textId="1264438E" w:rsidR="00904F58" w:rsidRPr="00864220" w:rsidRDefault="00904F58" w:rsidP="00904F58">
      <w:pPr>
        <w:rPr>
          <w:szCs w:val="22"/>
        </w:rPr>
      </w:pPr>
      <w:r w:rsidRPr="00864220">
        <w:rPr>
          <w:szCs w:val="22"/>
        </w:rPr>
        <w:t>addStdCondition was slightly modified  - INCLUDES_ACCELA_FUNCTIONS version caused errors, restored customized version for proper function.</w:t>
      </w:r>
    </w:p>
    <w:p w14:paraId="7687A109" w14:textId="70F9756B" w:rsidR="00535FD4" w:rsidRPr="00864220" w:rsidRDefault="00535FD4" w:rsidP="00535FD4">
      <w:pPr>
        <w:pStyle w:val="Heading2"/>
        <w:rPr>
          <w:sz w:val="22"/>
          <w:szCs w:val="22"/>
        </w:rPr>
      </w:pPr>
      <w:bookmarkStart w:id="46" w:name="_Toc522863420"/>
      <w:r w:rsidRPr="00864220">
        <w:rPr>
          <w:sz w:val="22"/>
          <w:szCs w:val="22"/>
        </w:rPr>
        <w:t>ApplicationSpecificInfoUpdateBefore</w:t>
      </w:r>
      <w:bookmarkEnd w:id="46"/>
    </w:p>
    <w:p w14:paraId="29DE8F6A" w14:textId="77777777" w:rsidR="00A305B8" w:rsidRPr="00864220" w:rsidRDefault="00A305B8" w:rsidP="00A305B8">
      <w:pPr>
        <w:rPr>
          <w:szCs w:val="22"/>
        </w:rPr>
      </w:pPr>
      <w:r w:rsidRPr="00864220">
        <w:rPr>
          <w:szCs w:val="22"/>
        </w:rPr>
        <w:t>No business rules – Event executes without error</w:t>
      </w:r>
    </w:p>
    <w:p w14:paraId="4C39D0C7" w14:textId="0CEDF3B2" w:rsidR="00535FD4" w:rsidRPr="00864220" w:rsidRDefault="00535FD4" w:rsidP="00535FD4">
      <w:pPr>
        <w:pStyle w:val="Heading2"/>
        <w:rPr>
          <w:sz w:val="22"/>
          <w:szCs w:val="22"/>
        </w:rPr>
      </w:pPr>
      <w:bookmarkStart w:id="47" w:name="_Toc522863421"/>
      <w:r w:rsidRPr="00864220">
        <w:rPr>
          <w:sz w:val="22"/>
          <w:szCs w:val="22"/>
        </w:rPr>
        <w:t>ApplicationStatusUpdateBefore</w:t>
      </w:r>
      <w:bookmarkEnd w:id="47"/>
    </w:p>
    <w:p w14:paraId="617216C6" w14:textId="65A93738" w:rsidR="00A94C48" w:rsidRPr="00864220" w:rsidRDefault="00A94C48" w:rsidP="00A94C48">
      <w:pPr>
        <w:rPr>
          <w:szCs w:val="22"/>
        </w:rPr>
      </w:pPr>
      <w:r w:rsidRPr="00864220">
        <w:rPr>
          <w:szCs w:val="22"/>
        </w:rPr>
        <w:t>Note:  ASUB:*/*/*/* (general rule for all record types) formerly ApplicationStatusUpdateBefore line 6 seeks to cancel updating the cap status to “Completed” if there is a balance due on the record.  Note that not all record types that may be carrying a balance have a “Completed”.  For example Building/Enforcement/Housing/HOU, Planning/Miscellaneous/MIS/NA, Planning/</w:t>
      </w:r>
      <w:r w:rsidR="00386355" w:rsidRPr="00864220">
        <w:rPr>
          <w:szCs w:val="22"/>
        </w:rPr>
        <w:t>Temporary Use/TMP/NA, and Planning/Tree/TRE/NA all have “</w:t>
      </w:r>
      <w:r w:rsidR="00386355" w:rsidRPr="00864220">
        <w:rPr>
          <w:i/>
          <w:szCs w:val="22"/>
        </w:rPr>
        <w:t>Complete</w:t>
      </w:r>
      <w:r w:rsidR="00386355" w:rsidRPr="00864220">
        <w:rPr>
          <w:szCs w:val="22"/>
        </w:rPr>
        <w:t>” in their status groups (without the ‘d’).  Many others have no status of Completed or Complete.  This rule will only catch those record types with a Completed status in their Status group.  Consider examining script, status groups, and/or specific record scoping criteria.</w:t>
      </w:r>
    </w:p>
    <w:p w14:paraId="07E9771B" w14:textId="2BCD14C9" w:rsidR="00386355" w:rsidRPr="00864220" w:rsidRDefault="00386355" w:rsidP="00386355">
      <w:pPr>
        <w:rPr>
          <w:szCs w:val="22"/>
        </w:rPr>
      </w:pPr>
      <w:r w:rsidRPr="00864220">
        <w:rPr>
          <w:noProof/>
          <w:szCs w:val="22"/>
        </w:rPr>
        <w:drawing>
          <wp:inline distT="0" distB="0" distL="0" distR="0" wp14:anchorId="1E2BB66F" wp14:editId="03C98591">
            <wp:extent cx="5943600" cy="2046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2225" cy="2049237"/>
                    </a:xfrm>
                    <a:prstGeom prst="rect">
                      <a:avLst/>
                    </a:prstGeom>
                  </pic:spPr>
                </pic:pic>
              </a:graphicData>
            </a:graphic>
          </wp:inline>
        </w:drawing>
      </w:r>
    </w:p>
    <w:p w14:paraId="75A327E0" w14:textId="46CEF1EF" w:rsidR="00386355" w:rsidRPr="00864220" w:rsidRDefault="00386355" w:rsidP="00386355">
      <w:pPr>
        <w:rPr>
          <w:szCs w:val="22"/>
        </w:rPr>
      </w:pPr>
    </w:p>
    <w:p w14:paraId="3A5CA050" w14:textId="77777777" w:rsidR="00890D47" w:rsidRPr="00864220" w:rsidRDefault="00890D47">
      <w:pPr>
        <w:rPr>
          <w:szCs w:val="22"/>
        </w:rPr>
      </w:pPr>
      <w:r w:rsidRPr="00864220">
        <w:rPr>
          <w:szCs w:val="22"/>
        </w:rPr>
        <w:br w:type="page"/>
      </w:r>
    </w:p>
    <w:p w14:paraId="0C244022" w14:textId="29831493" w:rsidR="00320AEB" w:rsidRPr="00864220" w:rsidRDefault="00EC6765" w:rsidP="00386355">
      <w:pPr>
        <w:rPr>
          <w:szCs w:val="22"/>
        </w:rPr>
      </w:pPr>
      <w:r w:rsidRPr="00864220">
        <w:rPr>
          <w:szCs w:val="22"/>
        </w:rPr>
        <w:lastRenderedPageBreak/>
        <w:t xml:space="preserve">This master script and event behaves somewhat differently from the others (If Cancel = true, the script event code is -1 where as most other events throw a 1).  This is critical to stopping the commit of the status and other information.  </w:t>
      </w:r>
      <w:r w:rsidR="00A51071" w:rsidRPr="00864220">
        <w:rPr>
          <w:szCs w:val="22"/>
        </w:rPr>
        <w:t>Also n</w:t>
      </w:r>
      <w:r w:rsidR="00320AEB" w:rsidRPr="00864220">
        <w:rPr>
          <w:szCs w:val="22"/>
        </w:rPr>
        <w:t xml:space="preserve">ote that this will put the full contents of the debug into </w:t>
      </w:r>
      <w:r w:rsidR="00890D47" w:rsidRPr="00864220">
        <w:rPr>
          <w:szCs w:val="22"/>
        </w:rPr>
        <w:t>the on-screen event message for users where showDebug = true but will appear normally for end users without debug on.</w:t>
      </w:r>
    </w:p>
    <w:p w14:paraId="3B10DCFB" w14:textId="77777777" w:rsidR="00890D47" w:rsidRPr="00864220" w:rsidRDefault="00890D47" w:rsidP="00386355">
      <w:pPr>
        <w:rPr>
          <w:szCs w:val="22"/>
        </w:rPr>
      </w:pPr>
    </w:p>
    <w:p w14:paraId="77C598F7" w14:textId="13DDD280" w:rsidR="00890D47" w:rsidRPr="00864220" w:rsidRDefault="00890D47" w:rsidP="00386355">
      <w:pPr>
        <w:rPr>
          <w:szCs w:val="22"/>
        </w:rPr>
      </w:pPr>
      <w:r w:rsidRPr="00864220">
        <w:rPr>
          <w:szCs w:val="22"/>
        </w:rPr>
        <w:t>User with Debug On (system admins listed in the INCLUDES_CUSTOM_GLOBALS script):</w:t>
      </w:r>
      <w:r w:rsidRPr="00864220">
        <w:rPr>
          <w:noProof/>
          <w:szCs w:val="22"/>
        </w:rPr>
        <w:drawing>
          <wp:inline distT="0" distB="0" distL="0" distR="0" wp14:anchorId="085000ED" wp14:editId="11CFFCC8">
            <wp:extent cx="6167755" cy="2856865"/>
            <wp:effectExtent l="0" t="0" r="444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67755" cy="2856865"/>
                    </a:xfrm>
                    <a:prstGeom prst="rect">
                      <a:avLst/>
                    </a:prstGeom>
                  </pic:spPr>
                </pic:pic>
              </a:graphicData>
            </a:graphic>
          </wp:inline>
        </w:drawing>
      </w:r>
    </w:p>
    <w:p w14:paraId="5037595E" w14:textId="77777777" w:rsidR="00890D47" w:rsidRPr="00864220" w:rsidRDefault="00890D47" w:rsidP="00386355">
      <w:pPr>
        <w:rPr>
          <w:szCs w:val="22"/>
        </w:rPr>
      </w:pPr>
    </w:p>
    <w:p w14:paraId="191D32FD" w14:textId="01E2F8BA" w:rsidR="00890D47" w:rsidRPr="00864220" w:rsidRDefault="00890D47" w:rsidP="00386355">
      <w:pPr>
        <w:rPr>
          <w:szCs w:val="22"/>
        </w:rPr>
      </w:pPr>
    </w:p>
    <w:p w14:paraId="7B6CBBC0" w14:textId="09E70424" w:rsidR="00890D47" w:rsidRPr="00864220" w:rsidRDefault="00890D47" w:rsidP="00386355">
      <w:pPr>
        <w:rPr>
          <w:szCs w:val="22"/>
        </w:rPr>
      </w:pPr>
      <w:r w:rsidRPr="00864220">
        <w:rPr>
          <w:szCs w:val="22"/>
        </w:rPr>
        <w:t>Casual User with debug off:</w:t>
      </w:r>
    </w:p>
    <w:p w14:paraId="5EA19545" w14:textId="41D00499" w:rsidR="00890D47" w:rsidRPr="00864220" w:rsidRDefault="00890D47" w:rsidP="00386355">
      <w:pPr>
        <w:rPr>
          <w:szCs w:val="22"/>
        </w:rPr>
      </w:pPr>
      <w:r w:rsidRPr="00864220">
        <w:rPr>
          <w:noProof/>
          <w:szCs w:val="22"/>
        </w:rPr>
        <w:drawing>
          <wp:inline distT="0" distB="0" distL="0" distR="0" wp14:anchorId="644D3739" wp14:editId="669B34BE">
            <wp:extent cx="6167755" cy="301561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67755" cy="3015615"/>
                    </a:xfrm>
                    <a:prstGeom prst="rect">
                      <a:avLst/>
                    </a:prstGeom>
                  </pic:spPr>
                </pic:pic>
              </a:graphicData>
            </a:graphic>
          </wp:inline>
        </w:drawing>
      </w:r>
    </w:p>
    <w:p w14:paraId="610B3B88" w14:textId="692520B6" w:rsidR="00535FD4" w:rsidRPr="00864220" w:rsidRDefault="00535FD4" w:rsidP="00535FD4">
      <w:pPr>
        <w:pStyle w:val="Heading2"/>
        <w:rPr>
          <w:sz w:val="22"/>
          <w:szCs w:val="22"/>
        </w:rPr>
      </w:pPr>
      <w:bookmarkStart w:id="48" w:name="_Toc522863422"/>
      <w:r w:rsidRPr="00864220">
        <w:rPr>
          <w:sz w:val="22"/>
          <w:szCs w:val="22"/>
        </w:rPr>
        <w:lastRenderedPageBreak/>
        <w:t>ApplicationSubmitAfter</w:t>
      </w:r>
      <w:bookmarkEnd w:id="48"/>
    </w:p>
    <w:p w14:paraId="5064C92C" w14:textId="42B5E526" w:rsidR="00430CC9" w:rsidRPr="00864220" w:rsidRDefault="00430CC9" w:rsidP="00430CC9">
      <w:pPr>
        <w:rPr>
          <w:noProof/>
          <w:szCs w:val="22"/>
        </w:rPr>
      </w:pPr>
      <w:r w:rsidRPr="00864220">
        <w:rPr>
          <w:szCs w:val="22"/>
        </w:rPr>
        <w:t xml:space="preserve">Noted inconsistency in </w:t>
      </w:r>
      <w:r w:rsidR="00C54D4A" w:rsidRPr="00864220">
        <w:rPr>
          <w:szCs w:val="22"/>
        </w:rPr>
        <w:t xml:space="preserve">Unsafe Building record and potentially others.  Inspector Danny Reep and </w:t>
      </w:r>
      <w:r w:rsidR="00C54D4A" w:rsidRPr="00864220">
        <w:rPr>
          <w:b/>
          <w:i/>
          <w:szCs w:val="22"/>
          <w:u w:val="single"/>
        </w:rPr>
        <w:t>many</w:t>
      </w:r>
      <w:r w:rsidR="00C54D4A" w:rsidRPr="00864220">
        <w:rPr>
          <w:szCs w:val="22"/>
        </w:rPr>
        <w:t xml:space="preserve"> others in Assigned Inspector list have no corresponding entry in the </w:t>
      </w:r>
      <w:r w:rsidR="00C54D4A" w:rsidRPr="00864220">
        <w:rPr>
          <w:noProof/>
          <w:szCs w:val="22"/>
        </w:rPr>
        <w:t>CODE_ASSIGNED_INSP standard choice.  Line 3 of ApplicationSubmitAfter, now ASA:*/*/*/* appears to be seeking parity between the two lists in order to properly auto-assign the Initial Inspection.  Review Configuration of that dropdown list and this standard choice to improve performance.</w:t>
      </w:r>
    </w:p>
    <w:p w14:paraId="2EDD474E" w14:textId="02312980" w:rsidR="00C54D4A" w:rsidRPr="00864220" w:rsidRDefault="00C54D4A" w:rsidP="00430CC9">
      <w:pPr>
        <w:rPr>
          <w:szCs w:val="22"/>
        </w:rPr>
      </w:pPr>
      <w:r w:rsidRPr="00864220">
        <w:rPr>
          <w:noProof/>
          <w:szCs w:val="22"/>
        </w:rPr>
        <w:drawing>
          <wp:inline distT="0" distB="0" distL="0" distR="0" wp14:anchorId="3311BC7D" wp14:editId="63A18B92">
            <wp:extent cx="6167755" cy="4608195"/>
            <wp:effectExtent l="0" t="0" r="444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67755" cy="4608195"/>
                    </a:xfrm>
                    <a:prstGeom prst="rect">
                      <a:avLst/>
                    </a:prstGeom>
                  </pic:spPr>
                </pic:pic>
              </a:graphicData>
            </a:graphic>
          </wp:inline>
        </w:drawing>
      </w:r>
    </w:p>
    <w:p w14:paraId="06F7B710" w14:textId="0E94F71A" w:rsidR="00535FD4" w:rsidRPr="00864220" w:rsidRDefault="00535FD4" w:rsidP="00535FD4">
      <w:pPr>
        <w:pStyle w:val="Heading2"/>
        <w:rPr>
          <w:sz w:val="22"/>
          <w:szCs w:val="22"/>
        </w:rPr>
      </w:pPr>
      <w:bookmarkStart w:id="49" w:name="_Toc522863423"/>
      <w:r w:rsidRPr="00864220">
        <w:rPr>
          <w:sz w:val="22"/>
          <w:szCs w:val="22"/>
        </w:rPr>
        <w:t>ApplicationSubmitBefore</w:t>
      </w:r>
      <w:bookmarkEnd w:id="49"/>
    </w:p>
    <w:p w14:paraId="602298B6" w14:textId="77777777" w:rsidR="00777365" w:rsidRPr="00864220" w:rsidRDefault="00777365" w:rsidP="00777365">
      <w:pPr>
        <w:rPr>
          <w:szCs w:val="22"/>
        </w:rPr>
      </w:pPr>
      <w:r w:rsidRPr="00864220">
        <w:rPr>
          <w:szCs w:val="22"/>
        </w:rPr>
        <w:t>No business rules – Event executes without error</w:t>
      </w:r>
    </w:p>
    <w:p w14:paraId="68368E71" w14:textId="2BED9894" w:rsidR="00535FD4" w:rsidRPr="00864220" w:rsidRDefault="00535FD4" w:rsidP="00535FD4">
      <w:pPr>
        <w:pStyle w:val="Heading2"/>
        <w:rPr>
          <w:sz w:val="22"/>
          <w:szCs w:val="22"/>
        </w:rPr>
      </w:pPr>
      <w:bookmarkStart w:id="50" w:name="_Toc522863424"/>
      <w:r w:rsidRPr="00864220">
        <w:rPr>
          <w:sz w:val="22"/>
          <w:szCs w:val="22"/>
        </w:rPr>
        <w:t>ContactAddAfter</w:t>
      </w:r>
      <w:bookmarkEnd w:id="50"/>
    </w:p>
    <w:p w14:paraId="6846E797" w14:textId="77777777" w:rsidR="00777365" w:rsidRPr="00864220" w:rsidRDefault="00777365" w:rsidP="00777365">
      <w:pPr>
        <w:rPr>
          <w:szCs w:val="22"/>
        </w:rPr>
      </w:pPr>
      <w:r w:rsidRPr="00864220">
        <w:rPr>
          <w:szCs w:val="22"/>
        </w:rPr>
        <w:t>No business rules – Event executes without error</w:t>
      </w:r>
    </w:p>
    <w:p w14:paraId="100376A5" w14:textId="6EA24A89" w:rsidR="00535FD4" w:rsidRPr="00864220" w:rsidRDefault="00535FD4" w:rsidP="00535FD4">
      <w:pPr>
        <w:pStyle w:val="Heading2"/>
        <w:rPr>
          <w:sz w:val="22"/>
          <w:szCs w:val="22"/>
        </w:rPr>
      </w:pPr>
      <w:bookmarkStart w:id="51" w:name="_Toc522863425"/>
      <w:r w:rsidRPr="00864220">
        <w:rPr>
          <w:sz w:val="22"/>
          <w:szCs w:val="22"/>
        </w:rPr>
        <w:t>ContactEditAfter</w:t>
      </w:r>
      <w:bookmarkEnd w:id="51"/>
    </w:p>
    <w:p w14:paraId="0AACD6BA" w14:textId="77777777" w:rsidR="00777365" w:rsidRPr="00864220" w:rsidRDefault="00777365" w:rsidP="00777365">
      <w:pPr>
        <w:rPr>
          <w:szCs w:val="22"/>
        </w:rPr>
      </w:pPr>
      <w:r w:rsidRPr="00864220">
        <w:rPr>
          <w:szCs w:val="22"/>
        </w:rPr>
        <w:t>No business rules – Event executes without error</w:t>
      </w:r>
    </w:p>
    <w:p w14:paraId="63125A63" w14:textId="77777777" w:rsidR="00777365" w:rsidRPr="00864220" w:rsidRDefault="00777365" w:rsidP="00777365">
      <w:pPr>
        <w:rPr>
          <w:szCs w:val="22"/>
        </w:rPr>
      </w:pPr>
    </w:p>
    <w:p w14:paraId="6FEB5980" w14:textId="77777777" w:rsidR="00535FD4" w:rsidRPr="00864220" w:rsidRDefault="00535FD4" w:rsidP="00535FD4">
      <w:pPr>
        <w:pStyle w:val="Heading2"/>
        <w:rPr>
          <w:sz w:val="22"/>
          <w:szCs w:val="22"/>
          <w:highlight w:val="yellow"/>
        </w:rPr>
      </w:pPr>
      <w:bookmarkStart w:id="52" w:name="_Toc522863426"/>
      <w:r w:rsidRPr="00864220">
        <w:rPr>
          <w:sz w:val="22"/>
          <w:szCs w:val="22"/>
          <w:highlight w:val="yellow"/>
        </w:rPr>
        <w:lastRenderedPageBreak/>
        <w:t>ConvertToRealCapAfter</w:t>
      </w:r>
      <w:bookmarkEnd w:id="52"/>
    </w:p>
    <w:p w14:paraId="32D5813B" w14:textId="77777777" w:rsidR="00535FD4" w:rsidRPr="00864220" w:rsidRDefault="00535FD4" w:rsidP="00535FD4">
      <w:pPr>
        <w:pStyle w:val="Heading2"/>
        <w:rPr>
          <w:sz w:val="22"/>
          <w:szCs w:val="22"/>
          <w:highlight w:val="yellow"/>
        </w:rPr>
      </w:pPr>
      <w:bookmarkStart w:id="53" w:name="_Toc522863427"/>
      <w:r w:rsidRPr="00864220">
        <w:rPr>
          <w:sz w:val="22"/>
          <w:szCs w:val="22"/>
          <w:highlight w:val="yellow"/>
        </w:rPr>
        <w:t>ConvertToRealCapBefore</w:t>
      </w:r>
      <w:bookmarkEnd w:id="53"/>
    </w:p>
    <w:p w14:paraId="43CB867B" w14:textId="77777777" w:rsidR="00535FD4" w:rsidRPr="00864220" w:rsidRDefault="00535FD4" w:rsidP="00535FD4">
      <w:pPr>
        <w:pStyle w:val="Heading2"/>
        <w:rPr>
          <w:sz w:val="22"/>
          <w:szCs w:val="22"/>
          <w:highlight w:val="yellow"/>
        </w:rPr>
      </w:pPr>
      <w:bookmarkStart w:id="54" w:name="_Toc522863428"/>
      <w:r w:rsidRPr="00864220">
        <w:rPr>
          <w:sz w:val="22"/>
          <w:szCs w:val="22"/>
          <w:highlight w:val="yellow"/>
        </w:rPr>
        <w:t>DOCUMENTUPLOADAFTER</w:t>
      </w:r>
      <w:bookmarkEnd w:id="54"/>
    </w:p>
    <w:p w14:paraId="71F2F28C" w14:textId="77777777" w:rsidR="00535FD4" w:rsidRPr="00864220" w:rsidRDefault="00535FD4" w:rsidP="00535FD4">
      <w:pPr>
        <w:pStyle w:val="Heading2"/>
        <w:rPr>
          <w:sz w:val="22"/>
          <w:szCs w:val="22"/>
          <w:highlight w:val="yellow"/>
        </w:rPr>
      </w:pPr>
      <w:bookmarkStart w:id="55" w:name="_Toc522863429"/>
      <w:r w:rsidRPr="00864220">
        <w:rPr>
          <w:sz w:val="22"/>
          <w:szCs w:val="22"/>
          <w:highlight w:val="yellow"/>
        </w:rPr>
        <w:t>DocumentUploadBefore</w:t>
      </w:r>
      <w:bookmarkEnd w:id="55"/>
    </w:p>
    <w:p w14:paraId="104FEB36" w14:textId="77777777" w:rsidR="00535FD4" w:rsidRPr="00864220" w:rsidRDefault="00535FD4" w:rsidP="00535FD4">
      <w:pPr>
        <w:pStyle w:val="Heading2"/>
        <w:rPr>
          <w:sz w:val="22"/>
          <w:szCs w:val="22"/>
        </w:rPr>
      </w:pPr>
      <w:bookmarkStart w:id="56" w:name="_Toc522863430"/>
      <w:r w:rsidRPr="00864220">
        <w:rPr>
          <w:sz w:val="22"/>
          <w:szCs w:val="22"/>
          <w:highlight w:val="yellow"/>
        </w:rPr>
        <w:t>FeeAssessAfter</w:t>
      </w:r>
      <w:bookmarkEnd w:id="56"/>
    </w:p>
    <w:p w14:paraId="1BCD0A84" w14:textId="77777777" w:rsidR="00535FD4" w:rsidRPr="00864220" w:rsidRDefault="00535FD4" w:rsidP="00535FD4">
      <w:pPr>
        <w:pStyle w:val="Heading2"/>
        <w:rPr>
          <w:sz w:val="22"/>
          <w:szCs w:val="22"/>
        </w:rPr>
      </w:pPr>
      <w:bookmarkStart w:id="57" w:name="_Toc522863431"/>
      <w:r w:rsidRPr="00864220">
        <w:rPr>
          <w:sz w:val="22"/>
          <w:szCs w:val="22"/>
          <w:highlight w:val="yellow"/>
        </w:rPr>
        <w:t>InspectionResultSubmitAfter</w:t>
      </w:r>
      <w:bookmarkEnd w:id="57"/>
    </w:p>
    <w:p w14:paraId="76480B90" w14:textId="77777777" w:rsidR="00535FD4" w:rsidRPr="00864220" w:rsidRDefault="00535FD4" w:rsidP="00535FD4">
      <w:pPr>
        <w:pStyle w:val="Heading2"/>
        <w:rPr>
          <w:sz w:val="22"/>
          <w:szCs w:val="22"/>
          <w:highlight w:val="yellow"/>
        </w:rPr>
      </w:pPr>
      <w:bookmarkStart w:id="58" w:name="_Toc522863432"/>
      <w:r w:rsidRPr="00864220">
        <w:rPr>
          <w:sz w:val="22"/>
          <w:szCs w:val="22"/>
          <w:highlight w:val="yellow"/>
        </w:rPr>
        <w:t>InspectionScheduleAfter</w:t>
      </w:r>
      <w:bookmarkEnd w:id="58"/>
    </w:p>
    <w:p w14:paraId="44F09BD5" w14:textId="77777777" w:rsidR="00535FD4" w:rsidRPr="00864220" w:rsidRDefault="00535FD4" w:rsidP="00535FD4">
      <w:pPr>
        <w:pStyle w:val="Heading2"/>
        <w:rPr>
          <w:sz w:val="22"/>
          <w:szCs w:val="22"/>
        </w:rPr>
      </w:pPr>
      <w:bookmarkStart w:id="59" w:name="_Toc522863433"/>
      <w:r w:rsidRPr="00864220">
        <w:rPr>
          <w:sz w:val="22"/>
          <w:szCs w:val="22"/>
          <w:highlight w:val="yellow"/>
        </w:rPr>
        <w:t>InspectionScheduleBefore</w:t>
      </w:r>
      <w:bookmarkEnd w:id="59"/>
    </w:p>
    <w:p w14:paraId="5D97126B" w14:textId="77777777" w:rsidR="00535FD4" w:rsidRPr="00864220" w:rsidRDefault="00535FD4" w:rsidP="00535FD4">
      <w:pPr>
        <w:pStyle w:val="Heading2"/>
        <w:rPr>
          <w:sz w:val="22"/>
          <w:szCs w:val="22"/>
        </w:rPr>
      </w:pPr>
      <w:bookmarkStart w:id="60" w:name="_Toc522863434"/>
      <w:r w:rsidRPr="00864220">
        <w:rPr>
          <w:sz w:val="22"/>
          <w:szCs w:val="22"/>
        </w:rPr>
        <w:t>PaymentReceiveAfter</w:t>
      </w:r>
      <w:bookmarkEnd w:id="60"/>
    </w:p>
    <w:p w14:paraId="07AA7D20" w14:textId="77777777" w:rsidR="00535FD4" w:rsidRPr="00864220" w:rsidRDefault="00535FD4" w:rsidP="00535FD4">
      <w:pPr>
        <w:pStyle w:val="Heading2"/>
        <w:rPr>
          <w:sz w:val="22"/>
          <w:szCs w:val="22"/>
          <w:highlight w:val="yellow"/>
        </w:rPr>
      </w:pPr>
      <w:bookmarkStart w:id="61" w:name="_Toc522863435"/>
      <w:r w:rsidRPr="00864220">
        <w:rPr>
          <w:sz w:val="22"/>
          <w:szCs w:val="22"/>
          <w:highlight w:val="yellow"/>
        </w:rPr>
        <w:t>WorkflowAdhocTaskAddAfter</w:t>
      </w:r>
      <w:bookmarkEnd w:id="61"/>
    </w:p>
    <w:p w14:paraId="328ED778" w14:textId="77777777" w:rsidR="00535FD4" w:rsidRPr="00864220" w:rsidRDefault="00535FD4" w:rsidP="00535FD4">
      <w:pPr>
        <w:pStyle w:val="Heading2"/>
        <w:rPr>
          <w:sz w:val="22"/>
          <w:szCs w:val="22"/>
          <w:highlight w:val="yellow"/>
        </w:rPr>
      </w:pPr>
      <w:bookmarkStart w:id="62" w:name="_Toc522863436"/>
      <w:r w:rsidRPr="00864220">
        <w:rPr>
          <w:sz w:val="22"/>
          <w:szCs w:val="22"/>
          <w:highlight w:val="yellow"/>
        </w:rPr>
        <w:t>WorkflowAdhocTaskAddBefore</w:t>
      </w:r>
      <w:bookmarkEnd w:id="62"/>
    </w:p>
    <w:p w14:paraId="2CECDBD4" w14:textId="77777777" w:rsidR="00535FD4" w:rsidRPr="00864220" w:rsidRDefault="00535FD4" w:rsidP="00535FD4">
      <w:pPr>
        <w:pStyle w:val="Heading2"/>
        <w:rPr>
          <w:sz w:val="22"/>
          <w:szCs w:val="22"/>
          <w:highlight w:val="yellow"/>
        </w:rPr>
      </w:pPr>
      <w:bookmarkStart w:id="63" w:name="_Toc522863437"/>
      <w:r w:rsidRPr="00864220">
        <w:rPr>
          <w:sz w:val="22"/>
          <w:szCs w:val="22"/>
          <w:highlight w:val="yellow"/>
        </w:rPr>
        <w:t>WORKFLOWADHOCTASKUPDATEAFTER</w:t>
      </w:r>
      <w:bookmarkEnd w:id="63"/>
    </w:p>
    <w:p w14:paraId="15BA2790" w14:textId="77777777" w:rsidR="00535FD4" w:rsidRPr="00864220" w:rsidRDefault="00535FD4" w:rsidP="00535FD4">
      <w:pPr>
        <w:pStyle w:val="Heading2"/>
        <w:rPr>
          <w:sz w:val="22"/>
          <w:szCs w:val="22"/>
          <w:highlight w:val="yellow"/>
        </w:rPr>
      </w:pPr>
      <w:bookmarkStart w:id="64" w:name="_Toc522863438"/>
      <w:r w:rsidRPr="00864220">
        <w:rPr>
          <w:sz w:val="22"/>
          <w:szCs w:val="22"/>
          <w:highlight w:val="yellow"/>
        </w:rPr>
        <w:t>WorkflowAdhocTaskUpdateBefore</w:t>
      </w:r>
      <w:bookmarkEnd w:id="64"/>
    </w:p>
    <w:p w14:paraId="218C8719" w14:textId="77777777" w:rsidR="00535FD4" w:rsidRPr="00864220" w:rsidRDefault="00535FD4" w:rsidP="00535FD4">
      <w:pPr>
        <w:pStyle w:val="Heading2"/>
        <w:rPr>
          <w:sz w:val="22"/>
          <w:szCs w:val="22"/>
          <w:highlight w:val="yellow"/>
        </w:rPr>
      </w:pPr>
      <w:bookmarkStart w:id="65" w:name="_Toc522863439"/>
      <w:r w:rsidRPr="00864220">
        <w:rPr>
          <w:sz w:val="22"/>
          <w:szCs w:val="22"/>
          <w:highlight w:val="yellow"/>
        </w:rPr>
        <w:t>WorkflowTaskUpdateAfter</w:t>
      </w:r>
      <w:bookmarkEnd w:id="65"/>
    </w:p>
    <w:p w14:paraId="4FC345ED" w14:textId="77777777" w:rsidR="00535FD4" w:rsidRPr="00864220" w:rsidRDefault="00535FD4" w:rsidP="00535FD4">
      <w:pPr>
        <w:pStyle w:val="Heading2"/>
        <w:rPr>
          <w:sz w:val="22"/>
          <w:szCs w:val="22"/>
        </w:rPr>
      </w:pPr>
      <w:bookmarkStart w:id="66" w:name="_Toc522863440"/>
      <w:r w:rsidRPr="00864220">
        <w:rPr>
          <w:sz w:val="22"/>
          <w:szCs w:val="22"/>
          <w:highlight w:val="yellow"/>
        </w:rPr>
        <w:t>WorkflowTaskUpdateBefore</w:t>
      </w:r>
      <w:bookmarkEnd w:id="66"/>
    </w:p>
    <w:p w14:paraId="0A6F4EF5" w14:textId="77777777" w:rsidR="00535FD4" w:rsidRPr="00864220" w:rsidRDefault="00535FD4" w:rsidP="00535FD4">
      <w:pPr>
        <w:pStyle w:val="Heading2"/>
        <w:rPr>
          <w:sz w:val="22"/>
          <w:szCs w:val="22"/>
        </w:rPr>
      </w:pPr>
    </w:p>
    <w:p w14:paraId="2CC7B510" w14:textId="52E08586" w:rsidR="00921A28" w:rsidRPr="00864220" w:rsidRDefault="00921A28" w:rsidP="00535FD4">
      <w:pPr>
        <w:pStyle w:val="Heading2"/>
        <w:rPr>
          <w:sz w:val="22"/>
          <w:szCs w:val="22"/>
        </w:rPr>
      </w:pPr>
      <w:bookmarkStart w:id="67" w:name="_Toc522863441"/>
      <w:r w:rsidRPr="00864220">
        <w:rPr>
          <w:sz w:val="22"/>
          <w:szCs w:val="22"/>
        </w:rPr>
        <w:t>Batch Testing</w:t>
      </w:r>
      <w:bookmarkEnd w:id="67"/>
    </w:p>
    <w:p w14:paraId="00B3E169" w14:textId="7A1F2683" w:rsidR="00921A28" w:rsidRPr="00864220" w:rsidRDefault="003224FD" w:rsidP="00921A28">
      <w:pPr>
        <w:rPr>
          <w:szCs w:val="22"/>
        </w:rPr>
      </w:pPr>
      <w:r w:rsidRPr="00864220">
        <w:rPr>
          <w:szCs w:val="22"/>
        </w:rPr>
        <w:t>No changes warrant testing</w:t>
      </w:r>
    </w:p>
    <w:p w14:paraId="0E7D5F6E" w14:textId="0D5089C0" w:rsidR="00205B89" w:rsidRPr="00864220" w:rsidRDefault="00205B89" w:rsidP="00921A28">
      <w:pPr>
        <w:rPr>
          <w:szCs w:val="22"/>
        </w:rPr>
      </w:pPr>
    </w:p>
    <w:p w14:paraId="65C1560D" w14:textId="68294965" w:rsidR="00205B89" w:rsidRPr="00864220" w:rsidRDefault="00205B89" w:rsidP="00921A28">
      <w:pPr>
        <w:rPr>
          <w:szCs w:val="22"/>
        </w:rPr>
      </w:pPr>
      <w:r w:rsidRPr="00864220">
        <w:rPr>
          <w:szCs w:val="22"/>
        </w:rPr>
        <w:t>Best Practice is to avoid using local copies of functions and referring to the “INCLUDES” files where appropriate.</w:t>
      </w:r>
      <w:r w:rsidR="00DB2D93" w:rsidRPr="00864220">
        <w:rPr>
          <w:szCs w:val="22"/>
        </w:rPr>
        <w:t xml:space="preserve">  Consider revision in the future to fetch the INCLUDES files as the master scripts do.</w:t>
      </w:r>
    </w:p>
    <w:p w14:paraId="3BA8A5C0" w14:textId="7EA96016" w:rsidR="00855F4F" w:rsidRPr="00864220" w:rsidRDefault="00855F4F" w:rsidP="00921A28">
      <w:pPr>
        <w:rPr>
          <w:szCs w:val="22"/>
        </w:rPr>
      </w:pPr>
    </w:p>
    <w:p w14:paraId="79C57A90" w14:textId="26442763" w:rsidR="00921A28" w:rsidRPr="00864220" w:rsidRDefault="00921A28" w:rsidP="0096559C">
      <w:pPr>
        <w:pStyle w:val="Heading2"/>
        <w:rPr>
          <w:sz w:val="22"/>
          <w:szCs w:val="22"/>
        </w:rPr>
      </w:pPr>
      <w:bookmarkStart w:id="68" w:name="_Toc522863442"/>
      <w:r w:rsidRPr="00864220">
        <w:rPr>
          <w:sz w:val="22"/>
          <w:szCs w:val="22"/>
        </w:rPr>
        <w:t>Pageflow testing</w:t>
      </w:r>
      <w:bookmarkEnd w:id="68"/>
    </w:p>
    <w:p w14:paraId="1FA7C4C7" w14:textId="586FA0F8" w:rsidR="00381A7C" w:rsidRPr="00864220" w:rsidRDefault="006F3384" w:rsidP="00381A7C">
      <w:pPr>
        <w:rPr>
          <w:szCs w:val="22"/>
        </w:rPr>
      </w:pPr>
      <w:r w:rsidRPr="00864220">
        <w:rPr>
          <w:szCs w:val="22"/>
        </w:rPr>
        <w:t>No changes warrant testing</w:t>
      </w:r>
      <w:r w:rsidR="003224FD" w:rsidRPr="00864220">
        <w:rPr>
          <w:szCs w:val="22"/>
        </w:rPr>
        <w:t xml:space="preserve"> – Pageflow script that was referencing standard choice does not appear to be in use</w:t>
      </w:r>
    </w:p>
    <w:p w14:paraId="556226BD" w14:textId="352F3618" w:rsidR="006E0C10" w:rsidRPr="00864220" w:rsidRDefault="006E0C10">
      <w:pPr>
        <w:rPr>
          <w:rFonts w:cs="Arial"/>
          <w:b/>
          <w:bCs/>
          <w:caps/>
          <w:color w:val="0066CC"/>
          <w:szCs w:val="22"/>
        </w:rPr>
      </w:pPr>
    </w:p>
    <w:p w14:paraId="628D812B" w14:textId="2A31D918" w:rsidR="006E0C10" w:rsidRPr="00864220" w:rsidRDefault="006E0C10" w:rsidP="006E0C10">
      <w:pPr>
        <w:pStyle w:val="Heading1"/>
        <w:rPr>
          <w:sz w:val="22"/>
          <w:szCs w:val="22"/>
        </w:rPr>
      </w:pPr>
      <w:bookmarkStart w:id="69" w:name="_Toc522863443"/>
      <w:r w:rsidRPr="00864220">
        <w:rPr>
          <w:sz w:val="22"/>
          <w:szCs w:val="22"/>
        </w:rPr>
        <w:t>UAT Issues</w:t>
      </w:r>
      <w:bookmarkEnd w:id="69"/>
    </w:p>
    <w:p w14:paraId="3E106FCE" w14:textId="31BB59FF" w:rsidR="006E0C10" w:rsidRDefault="006E0C10" w:rsidP="006E0C10">
      <w:pPr>
        <w:rPr>
          <w:szCs w:val="22"/>
        </w:rPr>
      </w:pPr>
      <w:r w:rsidRPr="00864220">
        <w:rPr>
          <w:szCs w:val="22"/>
        </w:rPr>
        <w:t>The following list contains the issues and outcomes discovered during User Acceptance Testing</w:t>
      </w:r>
    </w:p>
    <w:p w14:paraId="15F2FEFB" w14:textId="25EEBDB1" w:rsidR="00535FD4" w:rsidRPr="00864220" w:rsidRDefault="00232E10" w:rsidP="00381A7C">
      <w:pPr>
        <w:rPr>
          <w:szCs w:val="22"/>
        </w:rPr>
      </w:pPr>
      <w:r>
        <w:rPr>
          <w:szCs w:val="22"/>
        </w:rPr>
        <w:t xml:space="preserve">Please use the SharePoint site provided to log issues.  </w:t>
      </w:r>
      <w:hyperlink r:id="rId21" w:history="1">
        <w:r w:rsidRPr="00617C8F">
          <w:rPr>
            <w:rStyle w:val="Hyperlink"/>
            <w:szCs w:val="22"/>
          </w:rPr>
          <w:t>https://portal.accelaops.com/projects/CI_Clearwater/Lists/Issue%20List/AllItems.aspx</w:t>
        </w:r>
      </w:hyperlink>
      <w:r>
        <w:rPr>
          <w:szCs w:val="22"/>
        </w:rPr>
        <w:t xml:space="preserve"> </w:t>
      </w:r>
    </w:p>
    <w:sectPr w:rsidR="00535FD4" w:rsidRPr="00864220" w:rsidSect="001A78A8">
      <w:headerReference w:type="default" r:id="rId22"/>
      <w:footerReference w:type="default" r:id="rId23"/>
      <w:headerReference w:type="first" r:id="rId24"/>
      <w:pgSz w:w="12240" w:h="15840" w:code="1"/>
      <w:pgMar w:top="1440" w:right="900" w:bottom="1354" w:left="162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569BF" w14:textId="77777777" w:rsidR="00FD19F1" w:rsidRDefault="00FD19F1">
      <w:r>
        <w:separator/>
      </w:r>
    </w:p>
    <w:p w14:paraId="3896ABA4" w14:textId="77777777" w:rsidR="00FD19F1" w:rsidRDefault="00FD19F1"/>
  </w:endnote>
  <w:endnote w:type="continuationSeparator" w:id="0">
    <w:p w14:paraId="4169A4D8" w14:textId="77777777" w:rsidR="00FD19F1" w:rsidRDefault="00FD19F1">
      <w:r>
        <w:continuationSeparator/>
      </w:r>
    </w:p>
    <w:p w14:paraId="0CE5B708" w14:textId="77777777" w:rsidR="00FD19F1" w:rsidRDefault="00FD19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8B559" w14:textId="77777777" w:rsidR="00FD19F1" w:rsidRDefault="00FD19F1" w:rsidP="00960140">
    <w:pPr>
      <w:pStyle w:val="Footer"/>
      <w:ind w:right="-1080"/>
    </w:pPr>
  </w:p>
  <w:p w14:paraId="4F28B55A" w14:textId="77777777" w:rsidR="00FD19F1" w:rsidRDefault="00FD19F1" w:rsidP="00960140">
    <w:pPr>
      <w:pStyle w:val="Footer"/>
      <w:tabs>
        <w:tab w:val="clear" w:pos="8640"/>
        <w:tab w:val="right" w:pos="9270"/>
      </w:tabs>
      <w:ind w:right="-1080"/>
      <w:rPr>
        <w:rFonts w:ascii="Arial" w:hAnsi="Arial" w:cs="Arial"/>
        <w:sz w:val="16"/>
      </w:rPr>
    </w:pPr>
    <w:r>
      <w:rPr>
        <w:noProof/>
      </w:rPr>
      <mc:AlternateContent>
        <mc:Choice Requires="wps">
          <w:drawing>
            <wp:anchor distT="0" distB="0" distL="114300" distR="114300" simplePos="0" relativeHeight="251657728" behindDoc="0" locked="0" layoutInCell="1" allowOverlap="1" wp14:anchorId="4F28B561" wp14:editId="4F28B562">
              <wp:simplePos x="0" y="0"/>
              <wp:positionH relativeFrom="column">
                <wp:posOffset>-748665</wp:posOffset>
              </wp:positionH>
              <wp:positionV relativeFrom="paragraph">
                <wp:posOffset>8255</wp:posOffset>
              </wp:positionV>
              <wp:extent cx="7251700" cy="0"/>
              <wp:effectExtent l="13335" t="8255" r="12065" b="10795"/>
              <wp:wrapNone/>
              <wp:docPr id="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517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A0347" id="Line 2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95pt,.65pt" to="512.0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" strokecolor="#969696"/>
          </w:pict>
        </mc:Fallback>
      </mc:AlternateContent>
    </w:r>
  </w:p>
  <w:p w14:paraId="4F28B55B" w14:textId="0942CBEC" w:rsidR="00FD19F1" w:rsidRDefault="00FD19F1" w:rsidP="00960140">
    <w:pPr>
      <w:pStyle w:val="Footer"/>
      <w:tabs>
        <w:tab w:val="clear" w:pos="8640"/>
        <w:tab w:val="right" w:pos="9270"/>
      </w:tabs>
      <w:ind w:left="360" w:right="-1080" w:hanging="450"/>
    </w:pPr>
    <w:r>
      <w:rPr>
        <w:rFonts w:ascii="Arial" w:hAnsi="Arial" w:cs="Arial"/>
        <w:sz w:val="16"/>
        <w:szCs w:val="16"/>
      </w:rPr>
      <w:sym w:font="Symbol" w:char="F0D3"/>
    </w:r>
    <w:r>
      <w:rPr>
        <w:rFonts w:ascii="Arial" w:hAnsi="Arial" w:cs="Arial"/>
        <w:sz w:val="16"/>
      </w:rPr>
      <w:t xml:space="preserve"> 2017 Accela Inc.                                              Clearwater, FL EMSE 3.0 Upgrade</w:t>
    </w:r>
    <w:r>
      <w:rPr>
        <w:rFonts w:ascii="Arial" w:hAnsi="Arial" w:cs="Arial"/>
        <w:sz w:val="16"/>
      </w:rPr>
      <w:tab/>
      <w:t xml:space="preserve">Page </w:t>
    </w: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Pr>
        <w:rStyle w:val="PageNumber"/>
        <w:rFonts w:ascii="Arial" w:hAnsi="Arial" w:cs="Arial"/>
        <w:noProof/>
        <w:sz w:val="16"/>
      </w:rPr>
      <w:t>18</w:t>
    </w:r>
    <w:r>
      <w:rPr>
        <w:rStyle w:val="PageNumber"/>
        <w:rFonts w:ascii="Arial" w:hAnsi="Arial" w:cs="Arial"/>
        <w:sz w:val="16"/>
      </w:rPr>
      <w:fldChar w:fldCharType="end"/>
    </w:r>
  </w:p>
  <w:p w14:paraId="4F28B55C" w14:textId="77777777" w:rsidR="00FD19F1" w:rsidRPr="00960140" w:rsidRDefault="00FD19F1" w:rsidP="00960140">
    <w:pPr>
      <w:pStyle w:val="Footer"/>
      <w:rPr>
        <w:szCs w:val="18"/>
      </w:rPr>
    </w:pPr>
  </w:p>
  <w:p w14:paraId="4F28B55D" w14:textId="77777777" w:rsidR="00FD19F1" w:rsidRDefault="00FD19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3D411" w14:textId="77777777" w:rsidR="00FD19F1" w:rsidRDefault="00FD19F1">
      <w:r>
        <w:separator/>
      </w:r>
    </w:p>
    <w:p w14:paraId="3B6B8A9C" w14:textId="77777777" w:rsidR="00FD19F1" w:rsidRDefault="00FD19F1"/>
  </w:footnote>
  <w:footnote w:type="continuationSeparator" w:id="0">
    <w:p w14:paraId="59176C31" w14:textId="77777777" w:rsidR="00FD19F1" w:rsidRDefault="00FD19F1">
      <w:r>
        <w:continuationSeparator/>
      </w:r>
    </w:p>
    <w:p w14:paraId="729E89A9" w14:textId="77777777" w:rsidR="00FD19F1" w:rsidRDefault="00FD19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8B557" w14:textId="4442179B" w:rsidR="00FD19F1" w:rsidRDefault="00FD19F1">
    <w:r>
      <w:rPr>
        <w:noProof/>
      </w:rPr>
      <w:drawing>
        <wp:inline distT="0" distB="0" distL="0" distR="0" wp14:anchorId="4F28B55F" wp14:editId="4F28B560">
          <wp:extent cx="2282343" cy="854503"/>
          <wp:effectExtent l="0" t="0" r="3810" b="3175"/>
          <wp:docPr id="10" name="Picture 10" descr="http://oasis/marketing/Branding%20Library/Corporate%20Logos,%20Key%20Graphics%20and%20Icons/Accela%20Logo%20with%20%27Civic%20Good%27%20Tagline/Accela_LogoT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asis/marketing/Branding%20Library/Corporate%20Logos,%20Key%20Graphics%20and%20Icons/Accela%20Logo%20with%20%27Civic%20Good%27%20Tagline/Accela_LogoTag.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2032" cy="858131"/>
                  </a:xfrm>
                  <a:prstGeom prst="rect">
                    <a:avLst/>
                  </a:prstGeom>
                  <a:noFill/>
                  <a:ln>
                    <a:noFill/>
                  </a:ln>
                </pic:spPr>
              </pic:pic>
            </a:graphicData>
          </a:graphic>
        </wp:inline>
      </w:drawing>
    </w:r>
  </w:p>
  <w:p w14:paraId="4F28B558" w14:textId="77777777" w:rsidR="00FD19F1" w:rsidRDefault="00FD19F1">
    <w:r>
      <w:t>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8B55E" w14:textId="77777777" w:rsidR="00FD19F1" w:rsidRDefault="00FD19F1">
    <w:pPr>
      <w:pStyle w:val="Header"/>
      <w:ind w:left="-1080" w:right="-1440"/>
    </w:pPr>
    <w:r>
      <w:rPr>
        <w:noProof/>
        <w:szCs w:val="20"/>
      </w:rPr>
      <mc:AlternateContent>
        <mc:Choice Requires="wps">
          <w:drawing>
            <wp:anchor distT="0" distB="0" distL="114300" distR="114300" simplePos="0" relativeHeight="251656704" behindDoc="0" locked="0" layoutInCell="1" allowOverlap="1" wp14:anchorId="4F28B563" wp14:editId="4F28B564">
              <wp:simplePos x="0" y="0"/>
              <wp:positionH relativeFrom="column">
                <wp:posOffset>13335</wp:posOffset>
              </wp:positionH>
              <wp:positionV relativeFrom="paragraph">
                <wp:posOffset>1259840</wp:posOffset>
              </wp:positionV>
              <wp:extent cx="5867400" cy="685800"/>
              <wp:effectExtent l="3810" t="2540" r="0" b="0"/>
              <wp:wrapNone/>
              <wp:docPr id="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8B572" w14:textId="77777777" w:rsidR="00FD19F1" w:rsidRDefault="00FD19F1" w:rsidP="004319FD">
                          <w:pPr>
                            <w:pStyle w:val="Heading4"/>
                            <w:rPr>
                              <w:rFonts w:ascii="Arial Narrow" w:hAnsi="Arial Narrow"/>
                              <w:sz w:val="20"/>
                            </w:rPr>
                          </w:pPr>
                          <w:r>
                            <w:rPr>
                              <w:rFonts w:ascii="Arial Narrow" w:hAnsi="Arial Narrow"/>
                              <w:sz w:val="20"/>
                            </w:rPr>
                            <w:t>THE LEADING PROVIDER OF</w:t>
                          </w:r>
                        </w:p>
                        <w:p w14:paraId="4F28B573" w14:textId="77777777" w:rsidR="00FD19F1" w:rsidRDefault="00FD19F1" w:rsidP="004319FD">
                          <w:pPr>
                            <w:pStyle w:val="Heading6"/>
                          </w:pPr>
                          <w:r>
                            <w:t>GOVERNMENT ENTERPRISE MANAGEMENT SOLUTIONS</w:t>
                          </w:r>
                        </w:p>
                        <w:p w14:paraId="4F28B574" w14:textId="77777777" w:rsidR="00FD19F1" w:rsidRDefault="00FD19F1" w:rsidP="004319FD">
                          <w:pPr>
                            <w:rPr>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28B563" id="_x0000_t202" coordsize="21600,21600" o:spt="202" path="m,l,21600r21600,l21600,xe">
              <v:stroke joinstyle="miter"/>
              <v:path gradientshapeok="t" o:connecttype="rect"/>
            </v:shapetype>
            <v:shape id="Text Box 19" o:spid="_x0000_s1026" type="#_x0000_t202" style="position:absolute;left:0;text-align:left;margin-left:1.05pt;margin-top:99.2pt;width:462pt;height: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" filled="f" stroked="f">
              <v:textbox>
                <w:txbxContent>
                  <w:p w14:paraId="4F28B572" w14:textId="77777777" w:rsidR="00FD19F1" w:rsidRDefault="00FD19F1" w:rsidP="004319FD">
                    <w:pPr>
                      <w:pStyle w:val="Heading4"/>
                      <w:rPr>
                        <w:rFonts w:ascii="Arial Narrow" w:hAnsi="Arial Narrow"/>
                        <w:sz w:val="20"/>
                      </w:rPr>
                    </w:pPr>
                    <w:r>
                      <w:rPr>
                        <w:rFonts w:ascii="Arial Narrow" w:hAnsi="Arial Narrow"/>
                        <w:sz w:val="20"/>
                      </w:rPr>
                      <w:t>THE LEADING PROVIDER OF</w:t>
                    </w:r>
                  </w:p>
                  <w:p w14:paraId="4F28B573" w14:textId="77777777" w:rsidR="00FD19F1" w:rsidRDefault="00FD19F1" w:rsidP="004319FD">
                    <w:pPr>
                      <w:pStyle w:val="Heading6"/>
                    </w:pPr>
                    <w:r>
                      <w:t>GOVERNMENT ENTERPRISE MANAGEMENT SOLUTIONS</w:t>
                    </w:r>
                  </w:p>
                  <w:p w14:paraId="4F28B574" w14:textId="77777777" w:rsidR="00FD19F1" w:rsidRDefault="00FD19F1" w:rsidP="004319FD">
                    <w:pPr>
                      <w:rPr>
                        <w:color w:val="FFFFFF"/>
                      </w:rPr>
                    </w:pPr>
                  </w:p>
                </w:txbxContent>
              </v:textbox>
            </v:shape>
          </w:pict>
        </mc:Fallback>
      </mc:AlternateContent>
    </w:r>
    <w:r>
      <w:rPr>
        <w:noProof/>
        <w:szCs w:val="20"/>
      </w:rPr>
      <w:object w:dxaOrig="0" w:dyaOrig="0" w14:anchorId="4F28B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left:0;text-align:left;margin-left:-60.7pt;margin-top:-2.8pt;width:571.15pt;height:165pt;z-index:-251657728;mso-wrap-edited:t;mso-position-horizontal-relative:text;mso-position-vertical-relative:text" wrapcoords="-28 0 -110 25697 21617 25697 21600 0 -28 0">
          <v:imagedata r:id="rId1" o:title=""/>
          <w10:wrap type="tight"/>
        </v:shape>
        <o:OLEObject Type="Embed" ProgID="Word.Picture.8" ShapeID="_x0000_s2068" DrawAspect="Content" ObjectID="_1596605250" r:id="rId2"/>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010"/>
    <w:multiLevelType w:val="hybridMultilevel"/>
    <w:tmpl w:val="E40AC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4009D"/>
    <w:multiLevelType w:val="hybridMultilevel"/>
    <w:tmpl w:val="78945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F01D8"/>
    <w:multiLevelType w:val="hybridMultilevel"/>
    <w:tmpl w:val="CD5A8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250D57"/>
    <w:multiLevelType w:val="hybridMultilevel"/>
    <w:tmpl w:val="059E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C14B3"/>
    <w:multiLevelType w:val="hybridMultilevel"/>
    <w:tmpl w:val="7460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31A55"/>
    <w:multiLevelType w:val="hybridMultilevel"/>
    <w:tmpl w:val="1ABC0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B6099C"/>
    <w:multiLevelType w:val="hybridMultilevel"/>
    <w:tmpl w:val="65BE8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7774A6"/>
    <w:multiLevelType w:val="hybridMultilevel"/>
    <w:tmpl w:val="0052C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A025E"/>
    <w:multiLevelType w:val="hybridMultilevel"/>
    <w:tmpl w:val="FA02C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FE3435"/>
    <w:multiLevelType w:val="hybridMultilevel"/>
    <w:tmpl w:val="F392E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263056"/>
    <w:multiLevelType w:val="singleLevel"/>
    <w:tmpl w:val="FE42CC10"/>
    <w:lvl w:ilvl="0">
      <w:start w:val="1"/>
      <w:numFmt w:val="bullet"/>
      <w:pStyle w:val="ListBullet"/>
      <w:lvlText w:val=""/>
      <w:lvlJc w:val="left"/>
      <w:pPr>
        <w:tabs>
          <w:tab w:val="num" w:pos="360"/>
        </w:tabs>
        <w:ind w:left="360" w:hanging="360"/>
      </w:pPr>
      <w:rPr>
        <w:rFonts w:ascii="Wingdings" w:hAnsi="Wingdings" w:hint="default"/>
      </w:rPr>
    </w:lvl>
  </w:abstractNum>
  <w:abstractNum w:abstractNumId="11" w15:restartNumberingAfterBreak="0">
    <w:nsid w:val="5C7963B0"/>
    <w:multiLevelType w:val="singleLevel"/>
    <w:tmpl w:val="9522BBE2"/>
    <w:lvl w:ilvl="0">
      <w:start w:val="1"/>
      <w:numFmt w:val="bullet"/>
      <w:pStyle w:val="bodybullets"/>
      <w:lvlText w:val=""/>
      <w:lvlJc w:val="left"/>
      <w:pPr>
        <w:tabs>
          <w:tab w:val="num" w:pos="2412"/>
        </w:tabs>
        <w:ind w:left="2412" w:hanging="432"/>
      </w:pPr>
      <w:rPr>
        <w:rFonts w:ascii="Webdings" w:hAnsi="Webdings" w:hint="default"/>
      </w:rPr>
    </w:lvl>
  </w:abstractNum>
  <w:abstractNum w:abstractNumId="12" w15:restartNumberingAfterBreak="0">
    <w:nsid w:val="6A81359F"/>
    <w:multiLevelType w:val="hybridMultilevel"/>
    <w:tmpl w:val="8C889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EF11CC"/>
    <w:multiLevelType w:val="hybridMultilevel"/>
    <w:tmpl w:val="CC36D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A26320"/>
    <w:multiLevelType w:val="hybridMultilevel"/>
    <w:tmpl w:val="A6266E9C"/>
    <w:lvl w:ilvl="0" w:tplc="CB62F5A8">
      <w:numFmt w:val="bullet"/>
      <w:pStyle w:val="I-OBullet"/>
      <w:lvlText w:val="-"/>
      <w:lvlJc w:val="left"/>
      <w:pPr>
        <w:tabs>
          <w:tab w:val="num" w:pos="420"/>
        </w:tabs>
        <w:ind w:left="420" w:hanging="360"/>
      </w:pPr>
      <w:rPr>
        <w:rFonts w:ascii="Arial" w:eastAsia="Times New Roman" w:hAnsi="Arial" w:cs="Arial"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5" w15:restartNumberingAfterBreak="0">
    <w:nsid w:val="78262774"/>
    <w:multiLevelType w:val="hybridMultilevel"/>
    <w:tmpl w:val="AB2C6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1"/>
  </w:num>
  <w:num w:numId="4">
    <w:abstractNumId w:val="7"/>
  </w:num>
  <w:num w:numId="5">
    <w:abstractNumId w:val="0"/>
  </w:num>
  <w:num w:numId="6">
    <w:abstractNumId w:val="5"/>
  </w:num>
  <w:num w:numId="7">
    <w:abstractNumId w:val="4"/>
  </w:num>
  <w:num w:numId="8">
    <w:abstractNumId w:val="15"/>
  </w:num>
  <w:num w:numId="9">
    <w:abstractNumId w:val="12"/>
  </w:num>
  <w:num w:numId="10">
    <w:abstractNumId w:val="6"/>
  </w:num>
  <w:num w:numId="11">
    <w:abstractNumId w:val="3"/>
  </w:num>
  <w:num w:numId="12">
    <w:abstractNumId w:val="13"/>
  </w:num>
  <w:num w:numId="13">
    <w:abstractNumId w:val="2"/>
  </w:num>
  <w:num w:numId="14">
    <w:abstractNumId w:val="8"/>
  </w:num>
  <w:num w:numId="15">
    <w:abstractNumId w:val="9"/>
  </w:num>
  <w:num w:numId="16">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69">
      <o:colormru v:ext="edit" colors="#ddd,#eaeaea,#f0f0f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041"/>
    <w:rsid w:val="00000C5E"/>
    <w:rsid w:val="00000E39"/>
    <w:rsid w:val="00003D8B"/>
    <w:rsid w:val="00004EB5"/>
    <w:rsid w:val="00005042"/>
    <w:rsid w:val="000050D8"/>
    <w:rsid w:val="000067DA"/>
    <w:rsid w:val="0000783D"/>
    <w:rsid w:val="00007A69"/>
    <w:rsid w:val="00010E7B"/>
    <w:rsid w:val="0001129A"/>
    <w:rsid w:val="000132A6"/>
    <w:rsid w:val="00014FE0"/>
    <w:rsid w:val="00015423"/>
    <w:rsid w:val="0001717A"/>
    <w:rsid w:val="0002065F"/>
    <w:rsid w:val="00021339"/>
    <w:rsid w:val="000218F1"/>
    <w:rsid w:val="000221B9"/>
    <w:rsid w:val="000238BC"/>
    <w:rsid w:val="0002490A"/>
    <w:rsid w:val="00026131"/>
    <w:rsid w:val="00026480"/>
    <w:rsid w:val="000267C5"/>
    <w:rsid w:val="00027255"/>
    <w:rsid w:val="000273AF"/>
    <w:rsid w:val="0002741A"/>
    <w:rsid w:val="000277A3"/>
    <w:rsid w:val="00027DF2"/>
    <w:rsid w:val="000307D7"/>
    <w:rsid w:val="0003344A"/>
    <w:rsid w:val="000350D5"/>
    <w:rsid w:val="0003777F"/>
    <w:rsid w:val="00040F02"/>
    <w:rsid w:val="00041CFD"/>
    <w:rsid w:val="000422C9"/>
    <w:rsid w:val="0004391C"/>
    <w:rsid w:val="00044E2E"/>
    <w:rsid w:val="000469C8"/>
    <w:rsid w:val="00046C60"/>
    <w:rsid w:val="0004764F"/>
    <w:rsid w:val="00047D9E"/>
    <w:rsid w:val="000508C3"/>
    <w:rsid w:val="00050D33"/>
    <w:rsid w:val="000512D1"/>
    <w:rsid w:val="000519CE"/>
    <w:rsid w:val="00051B5F"/>
    <w:rsid w:val="00053909"/>
    <w:rsid w:val="00053E52"/>
    <w:rsid w:val="000541C2"/>
    <w:rsid w:val="00055815"/>
    <w:rsid w:val="00057027"/>
    <w:rsid w:val="00060EBE"/>
    <w:rsid w:val="00062D9E"/>
    <w:rsid w:val="00064A57"/>
    <w:rsid w:val="00065E63"/>
    <w:rsid w:val="000668F3"/>
    <w:rsid w:val="00066D4F"/>
    <w:rsid w:val="000677DB"/>
    <w:rsid w:val="00067ED3"/>
    <w:rsid w:val="00067F1E"/>
    <w:rsid w:val="00067FD7"/>
    <w:rsid w:val="00070F1D"/>
    <w:rsid w:val="00071507"/>
    <w:rsid w:val="00071C68"/>
    <w:rsid w:val="00071C83"/>
    <w:rsid w:val="00072B87"/>
    <w:rsid w:val="000734C0"/>
    <w:rsid w:val="000745C1"/>
    <w:rsid w:val="00075A22"/>
    <w:rsid w:val="00075C34"/>
    <w:rsid w:val="00076660"/>
    <w:rsid w:val="00080775"/>
    <w:rsid w:val="00080E10"/>
    <w:rsid w:val="00082707"/>
    <w:rsid w:val="00083C44"/>
    <w:rsid w:val="00084853"/>
    <w:rsid w:val="0008576F"/>
    <w:rsid w:val="00085CBF"/>
    <w:rsid w:val="00086193"/>
    <w:rsid w:val="000902E5"/>
    <w:rsid w:val="000908F5"/>
    <w:rsid w:val="00092029"/>
    <w:rsid w:val="00093422"/>
    <w:rsid w:val="0009440A"/>
    <w:rsid w:val="000949C1"/>
    <w:rsid w:val="0009540E"/>
    <w:rsid w:val="00095E05"/>
    <w:rsid w:val="000968C7"/>
    <w:rsid w:val="00097445"/>
    <w:rsid w:val="000A0470"/>
    <w:rsid w:val="000A1515"/>
    <w:rsid w:val="000A1BCA"/>
    <w:rsid w:val="000A1C89"/>
    <w:rsid w:val="000A2450"/>
    <w:rsid w:val="000A3F55"/>
    <w:rsid w:val="000A447F"/>
    <w:rsid w:val="000A52EA"/>
    <w:rsid w:val="000A557A"/>
    <w:rsid w:val="000A5ED1"/>
    <w:rsid w:val="000A6955"/>
    <w:rsid w:val="000A70F2"/>
    <w:rsid w:val="000A7CE5"/>
    <w:rsid w:val="000B0077"/>
    <w:rsid w:val="000B017E"/>
    <w:rsid w:val="000B0985"/>
    <w:rsid w:val="000B1222"/>
    <w:rsid w:val="000B2C63"/>
    <w:rsid w:val="000B372C"/>
    <w:rsid w:val="000B4DE0"/>
    <w:rsid w:val="000C0425"/>
    <w:rsid w:val="000C0F47"/>
    <w:rsid w:val="000C0F80"/>
    <w:rsid w:val="000C16B5"/>
    <w:rsid w:val="000C24F7"/>
    <w:rsid w:val="000C384A"/>
    <w:rsid w:val="000C45D3"/>
    <w:rsid w:val="000C561E"/>
    <w:rsid w:val="000C6592"/>
    <w:rsid w:val="000C747B"/>
    <w:rsid w:val="000C7828"/>
    <w:rsid w:val="000D06FC"/>
    <w:rsid w:val="000D07DD"/>
    <w:rsid w:val="000D08CF"/>
    <w:rsid w:val="000D08F6"/>
    <w:rsid w:val="000D0909"/>
    <w:rsid w:val="000D0DB7"/>
    <w:rsid w:val="000D0E2C"/>
    <w:rsid w:val="000D29B2"/>
    <w:rsid w:val="000D2C80"/>
    <w:rsid w:val="000D72E7"/>
    <w:rsid w:val="000E08B9"/>
    <w:rsid w:val="000E1A1D"/>
    <w:rsid w:val="000E232C"/>
    <w:rsid w:val="000E2988"/>
    <w:rsid w:val="000E3DA4"/>
    <w:rsid w:val="000E6087"/>
    <w:rsid w:val="000E665D"/>
    <w:rsid w:val="000E70B4"/>
    <w:rsid w:val="000F033A"/>
    <w:rsid w:val="000F1EEF"/>
    <w:rsid w:val="000F3D6C"/>
    <w:rsid w:val="000F3F1C"/>
    <w:rsid w:val="000F4640"/>
    <w:rsid w:val="000F5020"/>
    <w:rsid w:val="000F5883"/>
    <w:rsid w:val="000F5F46"/>
    <w:rsid w:val="000F7DF1"/>
    <w:rsid w:val="00101EFE"/>
    <w:rsid w:val="00102737"/>
    <w:rsid w:val="00102F55"/>
    <w:rsid w:val="00103D75"/>
    <w:rsid w:val="00104FF9"/>
    <w:rsid w:val="001062C6"/>
    <w:rsid w:val="001063D8"/>
    <w:rsid w:val="00106FDD"/>
    <w:rsid w:val="001107E6"/>
    <w:rsid w:val="00112508"/>
    <w:rsid w:val="00112979"/>
    <w:rsid w:val="00112C4C"/>
    <w:rsid w:val="0011386F"/>
    <w:rsid w:val="001145C5"/>
    <w:rsid w:val="001147BA"/>
    <w:rsid w:val="0011545D"/>
    <w:rsid w:val="001156B0"/>
    <w:rsid w:val="00116147"/>
    <w:rsid w:val="00116B5F"/>
    <w:rsid w:val="00117A67"/>
    <w:rsid w:val="00117D4C"/>
    <w:rsid w:val="001225A2"/>
    <w:rsid w:val="00124474"/>
    <w:rsid w:val="00124A70"/>
    <w:rsid w:val="00124FB5"/>
    <w:rsid w:val="0012528D"/>
    <w:rsid w:val="00125BE8"/>
    <w:rsid w:val="00125C6F"/>
    <w:rsid w:val="00126933"/>
    <w:rsid w:val="00127129"/>
    <w:rsid w:val="00131603"/>
    <w:rsid w:val="00132179"/>
    <w:rsid w:val="00132631"/>
    <w:rsid w:val="0013298D"/>
    <w:rsid w:val="00136C7D"/>
    <w:rsid w:val="0013766B"/>
    <w:rsid w:val="00137ACA"/>
    <w:rsid w:val="001407AF"/>
    <w:rsid w:val="001408FC"/>
    <w:rsid w:val="0014143C"/>
    <w:rsid w:val="00141B04"/>
    <w:rsid w:val="00142E52"/>
    <w:rsid w:val="00142F26"/>
    <w:rsid w:val="00143A7E"/>
    <w:rsid w:val="00144882"/>
    <w:rsid w:val="00145069"/>
    <w:rsid w:val="001462EC"/>
    <w:rsid w:val="00146BA6"/>
    <w:rsid w:val="001475BB"/>
    <w:rsid w:val="00147AE6"/>
    <w:rsid w:val="00150696"/>
    <w:rsid w:val="00151071"/>
    <w:rsid w:val="00151337"/>
    <w:rsid w:val="00152B6F"/>
    <w:rsid w:val="00152D80"/>
    <w:rsid w:val="0015381F"/>
    <w:rsid w:val="001544B3"/>
    <w:rsid w:val="00154D09"/>
    <w:rsid w:val="00154D3B"/>
    <w:rsid w:val="001551E4"/>
    <w:rsid w:val="00155335"/>
    <w:rsid w:val="00156E3E"/>
    <w:rsid w:val="001572EB"/>
    <w:rsid w:val="001579C9"/>
    <w:rsid w:val="001602A1"/>
    <w:rsid w:val="00160412"/>
    <w:rsid w:val="0016082E"/>
    <w:rsid w:val="00162350"/>
    <w:rsid w:val="00163BAE"/>
    <w:rsid w:val="00163D61"/>
    <w:rsid w:val="00164915"/>
    <w:rsid w:val="00164CCB"/>
    <w:rsid w:val="001666FA"/>
    <w:rsid w:val="001672B6"/>
    <w:rsid w:val="001672DF"/>
    <w:rsid w:val="001674AA"/>
    <w:rsid w:val="00167B9D"/>
    <w:rsid w:val="00167F13"/>
    <w:rsid w:val="001722B4"/>
    <w:rsid w:val="0017244C"/>
    <w:rsid w:val="00172B19"/>
    <w:rsid w:val="00173C38"/>
    <w:rsid w:val="00173D72"/>
    <w:rsid w:val="00174381"/>
    <w:rsid w:val="00174D6B"/>
    <w:rsid w:val="00176253"/>
    <w:rsid w:val="00176981"/>
    <w:rsid w:val="0018057A"/>
    <w:rsid w:val="00180ACF"/>
    <w:rsid w:val="00181620"/>
    <w:rsid w:val="0018183F"/>
    <w:rsid w:val="00182D7A"/>
    <w:rsid w:val="00182F7F"/>
    <w:rsid w:val="001869B2"/>
    <w:rsid w:val="0018705E"/>
    <w:rsid w:val="001878C4"/>
    <w:rsid w:val="00187926"/>
    <w:rsid w:val="00190939"/>
    <w:rsid w:val="001939E2"/>
    <w:rsid w:val="00193C63"/>
    <w:rsid w:val="00194757"/>
    <w:rsid w:val="00195025"/>
    <w:rsid w:val="001963AF"/>
    <w:rsid w:val="00196A98"/>
    <w:rsid w:val="00196AC3"/>
    <w:rsid w:val="00196D0F"/>
    <w:rsid w:val="00197D66"/>
    <w:rsid w:val="001A028D"/>
    <w:rsid w:val="001A0AE2"/>
    <w:rsid w:val="001A13F3"/>
    <w:rsid w:val="001A19F7"/>
    <w:rsid w:val="001A1EA6"/>
    <w:rsid w:val="001A1F08"/>
    <w:rsid w:val="001A37FB"/>
    <w:rsid w:val="001A4987"/>
    <w:rsid w:val="001A5D72"/>
    <w:rsid w:val="001A5ED2"/>
    <w:rsid w:val="001A6CF1"/>
    <w:rsid w:val="001A78A8"/>
    <w:rsid w:val="001A7DD4"/>
    <w:rsid w:val="001B004D"/>
    <w:rsid w:val="001B05BE"/>
    <w:rsid w:val="001B2397"/>
    <w:rsid w:val="001B4686"/>
    <w:rsid w:val="001C0C47"/>
    <w:rsid w:val="001C1425"/>
    <w:rsid w:val="001C17EB"/>
    <w:rsid w:val="001C1862"/>
    <w:rsid w:val="001C232A"/>
    <w:rsid w:val="001C25E0"/>
    <w:rsid w:val="001C290F"/>
    <w:rsid w:val="001C2934"/>
    <w:rsid w:val="001C297F"/>
    <w:rsid w:val="001C2D42"/>
    <w:rsid w:val="001C5609"/>
    <w:rsid w:val="001C6FB7"/>
    <w:rsid w:val="001D1567"/>
    <w:rsid w:val="001D268C"/>
    <w:rsid w:val="001D4050"/>
    <w:rsid w:val="001D4255"/>
    <w:rsid w:val="001D5447"/>
    <w:rsid w:val="001D571C"/>
    <w:rsid w:val="001D5C69"/>
    <w:rsid w:val="001D630B"/>
    <w:rsid w:val="001D6CC7"/>
    <w:rsid w:val="001D6E71"/>
    <w:rsid w:val="001D7A05"/>
    <w:rsid w:val="001D7EA6"/>
    <w:rsid w:val="001E00FE"/>
    <w:rsid w:val="001E042D"/>
    <w:rsid w:val="001E1057"/>
    <w:rsid w:val="001E1554"/>
    <w:rsid w:val="001E1D45"/>
    <w:rsid w:val="001E240C"/>
    <w:rsid w:val="001E2B42"/>
    <w:rsid w:val="001E2CC7"/>
    <w:rsid w:val="001E4200"/>
    <w:rsid w:val="001E4448"/>
    <w:rsid w:val="001E5900"/>
    <w:rsid w:val="001E7F53"/>
    <w:rsid w:val="001F1457"/>
    <w:rsid w:val="001F22EB"/>
    <w:rsid w:val="001F5326"/>
    <w:rsid w:val="001F70F0"/>
    <w:rsid w:val="001F753F"/>
    <w:rsid w:val="001F7F18"/>
    <w:rsid w:val="00200295"/>
    <w:rsid w:val="00200945"/>
    <w:rsid w:val="002014AE"/>
    <w:rsid w:val="00204A1B"/>
    <w:rsid w:val="00204CE6"/>
    <w:rsid w:val="00204D60"/>
    <w:rsid w:val="002058EE"/>
    <w:rsid w:val="00205B89"/>
    <w:rsid w:val="00206E52"/>
    <w:rsid w:val="00206F58"/>
    <w:rsid w:val="002104EC"/>
    <w:rsid w:val="0021309C"/>
    <w:rsid w:val="00213F06"/>
    <w:rsid w:val="00214625"/>
    <w:rsid w:val="00214EE1"/>
    <w:rsid w:val="002151AC"/>
    <w:rsid w:val="002160B3"/>
    <w:rsid w:val="0021618F"/>
    <w:rsid w:val="00216A93"/>
    <w:rsid w:val="00217F80"/>
    <w:rsid w:val="00221BB1"/>
    <w:rsid w:val="00222A69"/>
    <w:rsid w:val="00224CEA"/>
    <w:rsid w:val="00224D73"/>
    <w:rsid w:val="002258BD"/>
    <w:rsid w:val="00225E4D"/>
    <w:rsid w:val="002265D4"/>
    <w:rsid w:val="00226FCB"/>
    <w:rsid w:val="0023171A"/>
    <w:rsid w:val="00231CF7"/>
    <w:rsid w:val="00231FAC"/>
    <w:rsid w:val="002323B2"/>
    <w:rsid w:val="002328BC"/>
    <w:rsid w:val="00232E10"/>
    <w:rsid w:val="0023325F"/>
    <w:rsid w:val="00233461"/>
    <w:rsid w:val="002351D3"/>
    <w:rsid w:val="00235722"/>
    <w:rsid w:val="00236114"/>
    <w:rsid w:val="002372B3"/>
    <w:rsid w:val="00240170"/>
    <w:rsid w:val="00240D73"/>
    <w:rsid w:val="00241F1B"/>
    <w:rsid w:val="00242C30"/>
    <w:rsid w:val="00242DC3"/>
    <w:rsid w:val="0024317E"/>
    <w:rsid w:val="00243B8F"/>
    <w:rsid w:val="00244D99"/>
    <w:rsid w:val="00247365"/>
    <w:rsid w:val="002475C6"/>
    <w:rsid w:val="002506ED"/>
    <w:rsid w:val="00251458"/>
    <w:rsid w:val="0025669C"/>
    <w:rsid w:val="00256DAF"/>
    <w:rsid w:val="002579D2"/>
    <w:rsid w:val="002600A1"/>
    <w:rsid w:val="002614AB"/>
    <w:rsid w:val="00261A3C"/>
    <w:rsid w:val="00261C4F"/>
    <w:rsid w:val="00262F3A"/>
    <w:rsid w:val="00264599"/>
    <w:rsid w:val="00266112"/>
    <w:rsid w:val="00267C14"/>
    <w:rsid w:val="00270266"/>
    <w:rsid w:val="00271575"/>
    <w:rsid w:val="002715E1"/>
    <w:rsid w:val="00271678"/>
    <w:rsid w:val="0027178E"/>
    <w:rsid w:val="00272D2C"/>
    <w:rsid w:val="00273091"/>
    <w:rsid w:val="002743E9"/>
    <w:rsid w:val="0027476E"/>
    <w:rsid w:val="002758D6"/>
    <w:rsid w:val="00275FF9"/>
    <w:rsid w:val="00277073"/>
    <w:rsid w:val="00280583"/>
    <w:rsid w:val="00281C1B"/>
    <w:rsid w:val="00281D3B"/>
    <w:rsid w:val="00281E91"/>
    <w:rsid w:val="00282326"/>
    <w:rsid w:val="00282D12"/>
    <w:rsid w:val="00283119"/>
    <w:rsid w:val="0028438A"/>
    <w:rsid w:val="00284D57"/>
    <w:rsid w:val="00286534"/>
    <w:rsid w:val="002865D7"/>
    <w:rsid w:val="00286B6D"/>
    <w:rsid w:val="00286C36"/>
    <w:rsid w:val="00287542"/>
    <w:rsid w:val="00287A0B"/>
    <w:rsid w:val="00287B22"/>
    <w:rsid w:val="0029045F"/>
    <w:rsid w:val="002906FB"/>
    <w:rsid w:val="00290CDD"/>
    <w:rsid w:val="0029106E"/>
    <w:rsid w:val="0029157F"/>
    <w:rsid w:val="00292B37"/>
    <w:rsid w:val="00293A89"/>
    <w:rsid w:val="00293EA0"/>
    <w:rsid w:val="0029467C"/>
    <w:rsid w:val="002956B4"/>
    <w:rsid w:val="002957B8"/>
    <w:rsid w:val="002A1656"/>
    <w:rsid w:val="002A2905"/>
    <w:rsid w:val="002A5049"/>
    <w:rsid w:val="002A5D0B"/>
    <w:rsid w:val="002A6733"/>
    <w:rsid w:val="002A7047"/>
    <w:rsid w:val="002A7071"/>
    <w:rsid w:val="002A73B5"/>
    <w:rsid w:val="002A7B02"/>
    <w:rsid w:val="002B0F35"/>
    <w:rsid w:val="002B11C9"/>
    <w:rsid w:val="002B12DF"/>
    <w:rsid w:val="002B18AE"/>
    <w:rsid w:val="002B1AC5"/>
    <w:rsid w:val="002B1B7B"/>
    <w:rsid w:val="002B2169"/>
    <w:rsid w:val="002B3C30"/>
    <w:rsid w:val="002B3D1B"/>
    <w:rsid w:val="002B4C98"/>
    <w:rsid w:val="002B58A3"/>
    <w:rsid w:val="002B59E6"/>
    <w:rsid w:val="002B6EFE"/>
    <w:rsid w:val="002B7AB2"/>
    <w:rsid w:val="002C058E"/>
    <w:rsid w:val="002C21BE"/>
    <w:rsid w:val="002C2355"/>
    <w:rsid w:val="002C3195"/>
    <w:rsid w:val="002C3D9B"/>
    <w:rsid w:val="002C4BEA"/>
    <w:rsid w:val="002C519A"/>
    <w:rsid w:val="002C51F0"/>
    <w:rsid w:val="002C5FBA"/>
    <w:rsid w:val="002C6145"/>
    <w:rsid w:val="002C6268"/>
    <w:rsid w:val="002C7478"/>
    <w:rsid w:val="002C770A"/>
    <w:rsid w:val="002D0621"/>
    <w:rsid w:val="002D064D"/>
    <w:rsid w:val="002D1CBD"/>
    <w:rsid w:val="002D2999"/>
    <w:rsid w:val="002D306E"/>
    <w:rsid w:val="002D3F07"/>
    <w:rsid w:val="002D5031"/>
    <w:rsid w:val="002D537A"/>
    <w:rsid w:val="002D5F81"/>
    <w:rsid w:val="002D648E"/>
    <w:rsid w:val="002D7570"/>
    <w:rsid w:val="002E0CCA"/>
    <w:rsid w:val="002E1444"/>
    <w:rsid w:val="002E1699"/>
    <w:rsid w:val="002E1B84"/>
    <w:rsid w:val="002E1E64"/>
    <w:rsid w:val="002E203C"/>
    <w:rsid w:val="002E33F2"/>
    <w:rsid w:val="002E3A8F"/>
    <w:rsid w:val="002E3DE7"/>
    <w:rsid w:val="002E4DF1"/>
    <w:rsid w:val="002E4F3A"/>
    <w:rsid w:val="002E5C51"/>
    <w:rsid w:val="002E6231"/>
    <w:rsid w:val="002E7782"/>
    <w:rsid w:val="002F03B0"/>
    <w:rsid w:val="002F0DE9"/>
    <w:rsid w:val="002F2419"/>
    <w:rsid w:val="002F56CC"/>
    <w:rsid w:val="002F5833"/>
    <w:rsid w:val="002F5ABA"/>
    <w:rsid w:val="002F5C9F"/>
    <w:rsid w:val="002F5E99"/>
    <w:rsid w:val="002F5F4D"/>
    <w:rsid w:val="002F5FAD"/>
    <w:rsid w:val="002F721F"/>
    <w:rsid w:val="002F7495"/>
    <w:rsid w:val="002F7C9A"/>
    <w:rsid w:val="00300DDF"/>
    <w:rsid w:val="00301770"/>
    <w:rsid w:val="003025CC"/>
    <w:rsid w:val="00302C20"/>
    <w:rsid w:val="0030328D"/>
    <w:rsid w:val="003037B4"/>
    <w:rsid w:val="003047D6"/>
    <w:rsid w:val="00305B6F"/>
    <w:rsid w:val="003077AC"/>
    <w:rsid w:val="00307C30"/>
    <w:rsid w:val="003103E9"/>
    <w:rsid w:val="00311826"/>
    <w:rsid w:val="003119BA"/>
    <w:rsid w:val="00312866"/>
    <w:rsid w:val="00314A0E"/>
    <w:rsid w:val="003157C6"/>
    <w:rsid w:val="003169E5"/>
    <w:rsid w:val="0031720E"/>
    <w:rsid w:val="00317348"/>
    <w:rsid w:val="00320AEB"/>
    <w:rsid w:val="00321628"/>
    <w:rsid w:val="003217FB"/>
    <w:rsid w:val="003224FD"/>
    <w:rsid w:val="003227FA"/>
    <w:rsid w:val="00322AA7"/>
    <w:rsid w:val="00322E98"/>
    <w:rsid w:val="00323312"/>
    <w:rsid w:val="00327668"/>
    <w:rsid w:val="003301B9"/>
    <w:rsid w:val="00332324"/>
    <w:rsid w:val="0033263D"/>
    <w:rsid w:val="00332E7F"/>
    <w:rsid w:val="00332F68"/>
    <w:rsid w:val="00334148"/>
    <w:rsid w:val="003357D8"/>
    <w:rsid w:val="00337B2F"/>
    <w:rsid w:val="00341D41"/>
    <w:rsid w:val="003436CF"/>
    <w:rsid w:val="00344483"/>
    <w:rsid w:val="003450A8"/>
    <w:rsid w:val="003457A9"/>
    <w:rsid w:val="003458B2"/>
    <w:rsid w:val="00345EF1"/>
    <w:rsid w:val="0034713D"/>
    <w:rsid w:val="0034760A"/>
    <w:rsid w:val="00347A9E"/>
    <w:rsid w:val="00347BC6"/>
    <w:rsid w:val="00350170"/>
    <w:rsid w:val="0035123F"/>
    <w:rsid w:val="00353F67"/>
    <w:rsid w:val="003559D8"/>
    <w:rsid w:val="00355B3E"/>
    <w:rsid w:val="003562BC"/>
    <w:rsid w:val="00356466"/>
    <w:rsid w:val="003569A4"/>
    <w:rsid w:val="00361251"/>
    <w:rsid w:val="00362C8E"/>
    <w:rsid w:val="00362EBE"/>
    <w:rsid w:val="00364B97"/>
    <w:rsid w:val="00364C46"/>
    <w:rsid w:val="00366D7A"/>
    <w:rsid w:val="00370965"/>
    <w:rsid w:val="00370AFA"/>
    <w:rsid w:val="0037283D"/>
    <w:rsid w:val="003729CC"/>
    <w:rsid w:val="00372E61"/>
    <w:rsid w:val="00374435"/>
    <w:rsid w:val="003745A4"/>
    <w:rsid w:val="00374A75"/>
    <w:rsid w:val="003756D0"/>
    <w:rsid w:val="003757AD"/>
    <w:rsid w:val="00375921"/>
    <w:rsid w:val="003761D3"/>
    <w:rsid w:val="003762E5"/>
    <w:rsid w:val="00376BDD"/>
    <w:rsid w:val="00376D8F"/>
    <w:rsid w:val="00377F35"/>
    <w:rsid w:val="00381221"/>
    <w:rsid w:val="00381A7C"/>
    <w:rsid w:val="003823C6"/>
    <w:rsid w:val="00382D47"/>
    <w:rsid w:val="00383054"/>
    <w:rsid w:val="003858C5"/>
    <w:rsid w:val="003862F4"/>
    <w:rsid w:val="00386355"/>
    <w:rsid w:val="00386F4E"/>
    <w:rsid w:val="003876BB"/>
    <w:rsid w:val="00387844"/>
    <w:rsid w:val="003906E0"/>
    <w:rsid w:val="00390A22"/>
    <w:rsid w:val="003921A4"/>
    <w:rsid w:val="003925AC"/>
    <w:rsid w:val="00392B53"/>
    <w:rsid w:val="00392C09"/>
    <w:rsid w:val="00392C3B"/>
    <w:rsid w:val="003933B0"/>
    <w:rsid w:val="00393D11"/>
    <w:rsid w:val="003941FC"/>
    <w:rsid w:val="00394812"/>
    <w:rsid w:val="00394BAF"/>
    <w:rsid w:val="0039501C"/>
    <w:rsid w:val="00396E0E"/>
    <w:rsid w:val="00397F09"/>
    <w:rsid w:val="003A08DC"/>
    <w:rsid w:val="003A177B"/>
    <w:rsid w:val="003A18A1"/>
    <w:rsid w:val="003A26FE"/>
    <w:rsid w:val="003A2E3B"/>
    <w:rsid w:val="003A516D"/>
    <w:rsid w:val="003A58EE"/>
    <w:rsid w:val="003A650A"/>
    <w:rsid w:val="003A7921"/>
    <w:rsid w:val="003B0362"/>
    <w:rsid w:val="003B0DA0"/>
    <w:rsid w:val="003B26EB"/>
    <w:rsid w:val="003B3F35"/>
    <w:rsid w:val="003B4E0F"/>
    <w:rsid w:val="003B5329"/>
    <w:rsid w:val="003B5728"/>
    <w:rsid w:val="003B580B"/>
    <w:rsid w:val="003B5E3F"/>
    <w:rsid w:val="003B6930"/>
    <w:rsid w:val="003B6C31"/>
    <w:rsid w:val="003B6D3F"/>
    <w:rsid w:val="003B7FD1"/>
    <w:rsid w:val="003C0B33"/>
    <w:rsid w:val="003C128D"/>
    <w:rsid w:val="003C18EA"/>
    <w:rsid w:val="003C21AC"/>
    <w:rsid w:val="003C251C"/>
    <w:rsid w:val="003C2AC0"/>
    <w:rsid w:val="003C2EBB"/>
    <w:rsid w:val="003C3D5E"/>
    <w:rsid w:val="003C3DF8"/>
    <w:rsid w:val="003C60BE"/>
    <w:rsid w:val="003C7E22"/>
    <w:rsid w:val="003D07A4"/>
    <w:rsid w:val="003D0D35"/>
    <w:rsid w:val="003D0DF6"/>
    <w:rsid w:val="003D109B"/>
    <w:rsid w:val="003D1257"/>
    <w:rsid w:val="003D1549"/>
    <w:rsid w:val="003D1835"/>
    <w:rsid w:val="003D30AE"/>
    <w:rsid w:val="003D3287"/>
    <w:rsid w:val="003D32B9"/>
    <w:rsid w:val="003D34D5"/>
    <w:rsid w:val="003D4671"/>
    <w:rsid w:val="003D6002"/>
    <w:rsid w:val="003D6170"/>
    <w:rsid w:val="003D797B"/>
    <w:rsid w:val="003E3176"/>
    <w:rsid w:val="003E3297"/>
    <w:rsid w:val="003E34A3"/>
    <w:rsid w:val="003E4F5B"/>
    <w:rsid w:val="003E524D"/>
    <w:rsid w:val="003E5808"/>
    <w:rsid w:val="003E7454"/>
    <w:rsid w:val="003E75D3"/>
    <w:rsid w:val="003E78F6"/>
    <w:rsid w:val="003F1031"/>
    <w:rsid w:val="003F1627"/>
    <w:rsid w:val="003F1938"/>
    <w:rsid w:val="003F1AA8"/>
    <w:rsid w:val="003F1F64"/>
    <w:rsid w:val="003F271B"/>
    <w:rsid w:val="003F27E8"/>
    <w:rsid w:val="003F323B"/>
    <w:rsid w:val="003F4595"/>
    <w:rsid w:val="003F47B1"/>
    <w:rsid w:val="003F6EEA"/>
    <w:rsid w:val="003F75F7"/>
    <w:rsid w:val="003F7C2F"/>
    <w:rsid w:val="004002C4"/>
    <w:rsid w:val="0040046D"/>
    <w:rsid w:val="00400652"/>
    <w:rsid w:val="0040072F"/>
    <w:rsid w:val="00400E02"/>
    <w:rsid w:val="00401823"/>
    <w:rsid w:val="00402514"/>
    <w:rsid w:val="0040273B"/>
    <w:rsid w:val="0040368B"/>
    <w:rsid w:val="00405700"/>
    <w:rsid w:val="00406302"/>
    <w:rsid w:val="004070FF"/>
    <w:rsid w:val="004106F7"/>
    <w:rsid w:val="00410ED4"/>
    <w:rsid w:val="00411B83"/>
    <w:rsid w:val="0041212D"/>
    <w:rsid w:val="00412B15"/>
    <w:rsid w:val="00412F45"/>
    <w:rsid w:val="004146E1"/>
    <w:rsid w:val="00414A92"/>
    <w:rsid w:val="00414C44"/>
    <w:rsid w:val="004157ED"/>
    <w:rsid w:val="00417615"/>
    <w:rsid w:val="00420282"/>
    <w:rsid w:val="00420CC9"/>
    <w:rsid w:val="004211AE"/>
    <w:rsid w:val="00424264"/>
    <w:rsid w:val="00430045"/>
    <w:rsid w:val="00430145"/>
    <w:rsid w:val="0043039F"/>
    <w:rsid w:val="004308C5"/>
    <w:rsid w:val="00430A7A"/>
    <w:rsid w:val="00430CC9"/>
    <w:rsid w:val="00431490"/>
    <w:rsid w:val="004319FD"/>
    <w:rsid w:val="00431B02"/>
    <w:rsid w:val="00431D5A"/>
    <w:rsid w:val="00431F44"/>
    <w:rsid w:val="0043210D"/>
    <w:rsid w:val="00432A00"/>
    <w:rsid w:val="0043349E"/>
    <w:rsid w:val="004336F1"/>
    <w:rsid w:val="00434019"/>
    <w:rsid w:val="00434920"/>
    <w:rsid w:val="00437CAC"/>
    <w:rsid w:val="00437DC7"/>
    <w:rsid w:val="004403C9"/>
    <w:rsid w:val="00441FA4"/>
    <w:rsid w:val="00442749"/>
    <w:rsid w:val="00443D0B"/>
    <w:rsid w:val="00443F1C"/>
    <w:rsid w:val="00444400"/>
    <w:rsid w:val="00444524"/>
    <w:rsid w:val="00444B4F"/>
    <w:rsid w:val="00444F06"/>
    <w:rsid w:val="0044541A"/>
    <w:rsid w:val="00445E61"/>
    <w:rsid w:val="00446311"/>
    <w:rsid w:val="0044659E"/>
    <w:rsid w:val="0044691D"/>
    <w:rsid w:val="00447EA6"/>
    <w:rsid w:val="00450B37"/>
    <w:rsid w:val="0045255B"/>
    <w:rsid w:val="00454EC5"/>
    <w:rsid w:val="00457349"/>
    <w:rsid w:val="004601E8"/>
    <w:rsid w:val="004603D3"/>
    <w:rsid w:val="004606E3"/>
    <w:rsid w:val="00460A0A"/>
    <w:rsid w:val="004615E6"/>
    <w:rsid w:val="004617E1"/>
    <w:rsid w:val="00462A05"/>
    <w:rsid w:val="00462D26"/>
    <w:rsid w:val="004637C0"/>
    <w:rsid w:val="00463BEA"/>
    <w:rsid w:val="00463DE5"/>
    <w:rsid w:val="00463E67"/>
    <w:rsid w:val="00464843"/>
    <w:rsid w:val="004652E6"/>
    <w:rsid w:val="00466815"/>
    <w:rsid w:val="00467429"/>
    <w:rsid w:val="004701C0"/>
    <w:rsid w:val="00470234"/>
    <w:rsid w:val="00470696"/>
    <w:rsid w:val="00470AF8"/>
    <w:rsid w:val="0047119F"/>
    <w:rsid w:val="00471E7A"/>
    <w:rsid w:val="00474A92"/>
    <w:rsid w:val="00474DA0"/>
    <w:rsid w:val="00475867"/>
    <w:rsid w:val="00476AFA"/>
    <w:rsid w:val="004800D5"/>
    <w:rsid w:val="00480281"/>
    <w:rsid w:val="00481673"/>
    <w:rsid w:val="0048289A"/>
    <w:rsid w:val="004841C0"/>
    <w:rsid w:val="004847A0"/>
    <w:rsid w:val="004854E6"/>
    <w:rsid w:val="00485DE9"/>
    <w:rsid w:val="00486999"/>
    <w:rsid w:val="00487EE6"/>
    <w:rsid w:val="00490547"/>
    <w:rsid w:val="004918F8"/>
    <w:rsid w:val="00491D37"/>
    <w:rsid w:val="004921AD"/>
    <w:rsid w:val="004922B9"/>
    <w:rsid w:val="004927E5"/>
    <w:rsid w:val="00493797"/>
    <w:rsid w:val="00493AA4"/>
    <w:rsid w:val="0049403F"/>
    <w:rsid w:val="004944E2"/>
    <w:rsid w:val="00494565"/>
    <w:rsid w:val="00495693"/>
    <w:rsid w:val="00495893"/>
    <w:rsid w:val="00495D30"/>
    <w:rsid w:val="00495DDD"/>
    <w:rsid w:val="00497618"/>
    <w:rsid w:val="004A1147"/>
    <w:rsid w:val="004A1796"/>
    <w:rsid w:val="004A1973"/>
    <w:rsid w:val="004A2310"/>
    <w:rsid w:val="004A2A32"/>
    <w:rsid w:val="004A2A33"/>
    <w:rsid w:val="004A3A20"/>
    <w:rsid w:val="004A3F73"/>
    <w:rsid w:val="004A46CA"/>
    <w:rsid w:val="004A47E3"/>
    <w:rsid w:val="004A59C3"/>
    <w:rsid w:val="004A6FA8"/>
    <w:rsid w:val="004A7F53"/>
    <w:rsid w:val="004B0637"/>
    <w:rsid w:val="004B147E"/>
    <w:rsid w:val="004B2178"/>
    <w:rsid w:val="004B2DF4"/>
    <w:rsid w:val="004B3F5F"/>
    <w:rsid w:val="004B4811"/>
    <w:rsid w:val="004B4EFC"/>
    <w:rsid w:val="004B5F8C"/>
    <w:rsid w:val="004B60C8"/>
    <w:rsid w:val="004B64F2"/>
    <w:rsid w:val="004B688D"/>
    <w:rsid w:val="004B6B8D"/>
    <w:rsid w:val="004B6CF9"/>
    <w:rsid w:val="004B77A3"/>
    <w:rsid w:val="004C030E"/>
    <w:rsid w:val="004C2D38"/>
    <w:rsid w:val="004C30B4"/>
    <w:rsid w:val="004C377A"/>
    <w:rsid w:val="004C531D"/>
    <w:rsid w:val="004C5429"/>
    <w:rsid w:val="004C57DE"/>
    <w:rsid w:val="004C5F29"/>
    <w:rsid w:val="004C72F3"/>
    <w:rsid w:val="004C78CE"/>
    <w:rsid w:val="004C791D"/>
    <w:rsid w:val="004C7C78"/>
    <w:rsid w:val="004D0814"/>
    <w:rsid w:val="004D0A95"/>
    <w:rsid w:val="004D1A6D"/>
    <w:rsid w:val="004D2BF3"/>
    <w:rsid w:val="004D36B4"/>
    <w:rsid w:val="004D3B82"/>
    <w:rsid w:val="004D3ECE"/>
    <w:rsid w:val="004D4D4D"/>
    <w:rsid w:val="004D53A8"/>
    <w:rsid w:val="004D5794"/>
    <w:rsid w:val="004D7B30"/>
    <w:rsid w:val="004E01D4"/>
    <w:rsid w:val="004E076D"/>
    <w:rsid w:val="004E0ABC"/>
    <w:rsid w:val="004E0E09"/>
    <w:rsid w:val="004E1B03"/>
    <w:rsid w:val="004E1B29"/>
    <w:rsid w:val="004E1CAD"/>
    <w:rsid w:val="004E1DAB"/>
    <w:rsid w:val="004E252E"/>
    <w:rsid w:val="004E2AC9"/>
    <w:rsid w:val="004E33C4"/>
    <w:rsid w:val="004E6030"/>
    <w:rsid w:val="004E630A"/>
    <w:rsid w:val="004E69F3"/>
    <w:rsid w:val="004E6A51"/>
    <w:rsid w:val="004E6B58"/>
    <w:rsid w:val="004E7516"/>
    <w:rsid w:val="004F078F"/>
    <w:rsid w:val="004F0B32"/>
    <w:rsid w:val="004F12E4"/>
    <w:rsid w:val="004F192B"/>
    <w:rsid w:val="004F2072"/>
    <w:rsid w:val="004F396E"/>
    <w:rsid w:val="004F41F2"/>
    <w:rsid w:val="004F4C5E"/>
    <w:rsid w:val="004F5A23"/>
    <w:rsid w:val="004F5D85"/>
    <w:rsid w:val="004F66AD"/>
    <w:rsid w:val="004F7FD1"/>
    <w:rsid w:val="0050010E"/>
    <w:rsid w:val="00501F2F"/>
    <w:rsid w:val="00502041"/>
    <w:rsid w:val="00502555"/>
    <w:rsid w:val="005027FB"/>
    <w:rsid w:val="0050360E"/>
    <w:rsid w:val="0050396A"/>
    <w:rsid w:val="00503BB5"/>
    <w:rsid w:val="0050522E"/>
    <w:rsid w:val="005052EC"/>
    <w:rsid w:val="00505DF5"/>
    <w:rsid w:val="005063BF"/>
    <w:rsid w:val="00506957"/>
    <w:rsid w:val="0050783B"/>
    <w:rsid w:val="00507D02"/>
    <w:rsid w:val="00512639"/>
    <w:rsid w:val="005144B7"/>
    <w:rsid w:val="0051481F"/>
    <w:rsid w:val="00515FC3"/>
    <w:rsid w:val="0051646D"/>
    <w:rsid w:val="0051693C"/>
    <w:rsid w:val="00516998"/>
    <w:rsid w:val="005178F4"/>
    <w:rsid w:val="00517C10"/>
    <w:rsid w:val="005204E2"/>
    <w:rsid w:val="00520538"/>
    <w:rsid w:val="00520DFC"/>
    <w:rsid w:val="00521465"/>
    <w:rsid w:val="00521D17"/>
    <w:rsid w:val="0052263D"/>
    <w:rsid w:val="0052385D"/>
    <w:rsid w:val="00524BF7"/>
    <w:rsid w:val="005251FA"/>
    <w:rsid w:val="00525CDB"/>
    <w:rsid w:val="00525F60"/>
    <w:rsid w:val="00526030"/>
    <w:rsid w:val="00526682"/>
    <w:rsid w:val="00526F34"/>
    <w:rsid w:val="005272B7"/>
    <w:rsid w:val="00527329"/>
    <w:rsid w:val="00530335"/>
    <w:rsid w:val="0053067C"/>
    <w:rsid w:val="0053076E"/>
    <w:rsid w:val="0053141C"/>
    <w:rsid w:val="00532FB6"/>
    <w:rsid w:val="00533A0E"/>
    <w:rsid w:val="005358A5"/>
    <w:rsid w:val="00535FD4"/>
    <w:rsid w:val="005361EB"/>
    <w:rsid w:val="005366FC"/>
    <w:rsid w:val="00540268"/>
    <w:rsid w:val="00541CA3"/>
    <w:rsid w:val="005420CD"/>
    <w:rsid w:val="00542F1E"/>
    <w:rsid w:val="0054690F"/>
    <w:rsid w:val="005469AC"/>
    <w:rsid w:val="00546FD7"/>
    <w:rsid w:val="005471B7"/>
    <w:rsid w:val="005506D8"/>
    <w:rsid w:val="00551373"/>
    <w:rsid w:val="00552141"/>
    <w:rsid w:val="00552CD8"/>
    <w:rsid w:val="00553A99"/>
    <w:rsid w:val="00554B1C"/>
    <w:rsid w:val="005550DB"/>
    <w:rsid w:val="005555B8"/>
    <w:rsid w:val="005556FC"/>
    <w:rsid w:val="00556AAC"/>
    <w:rsid w:val="00556E56"/>
    <w:rsid w:val="00556EE8"/>
    <w:rsid w:val="005577E5"/>
    <w:rsid w:val="00560D3B"/>
    <w:rsid w:val="0056145F"/>
    <w:rsid w:val="00561892"/>
    <w:rsid w:val="00564A2B"/>
    <w:rsid w:val="00565241"/>
    <w:rsid w:val="005657E5"/>
    <w:rsid w:val="00566CD9"/>
    <w:rsid w:val="005671EE"/>
    <w:rsid w:val="00567546"/>
    <w:rsid w:val="005675C8"/>
    <w:rsid w:val="00567A61"/>
    <w:rsid w:val="00567C59"/>
    <w:rsid w:val="0057021F"/>
    <w:rsid w:val="005702E6"/>
    <w:rsid w:val="005719BC"/>
    <w:rsid w:val="00571ADA"/>
    <w:rsid w:val="005726CE"/>
    <w:rsid w:val="00572DA9"/>
    <w:rsid w:val="00574319"/>
    <w:rsid w:val="00574822"/>
    <w:rsid w:val="0057533D"/>
    <w:rsid w:val="0058063A"/>
    <w:rsid w:val="00581279"/>
    <w:rsid w:val="005823F9"/>
    <w:rsid w:val="005860AF"/>
    <w:rsid w:val="00587B1B"/>
    <w:rsid w:val="00591DA1"/>
    <w:rsid w:val="00592186"/>
    <w:rsid w:val="005939F4"/>
    <w:rsid w:val="00593D01"/>
    <w:rsid w:val="00595117"/>
    <w:rsid w:val="00595495"/>
    <w:rsid w:val="00595C23"/>
    <w:rsid w:val="005A0FF7"/>
    <w:rsid w:val="005A1BEF"/>
    <w:rsid w:val="005A2557"/>
    <w:rsid w:val="005A463B"/>
    <w:rsid w:val="005A51EB"/>
    <w:rsid w:val="005A64A2"/>
    <w:rsid w:val="005A7099"/>
    <w:rsid w:val="005A7703"/>
    <w:rsid w:val="005B09D1"/>
    <w:rsid w:val="005B1F82"/>
    <w:rsid w:val="005B252A"/>
    <w:rsid w:val="005B35A6"/>
    <w:rsid w:val="005B4E1E"/>
    <w:rsid w:val="005B6826"/>
    <w:rsid w:val="005B7DA8"/>
    <w:rsid w:val="005B7E42"/>
    <w:rsid w:val="005C0092"/>
    <w:rsid w:val="005C02AB"/>
    <w:rsid w:val="005C2D3F"/>
    <w:rsid w:val="005C2E04"/>
    <w:rsid w:val="005C365D"/>
    <w:rsid w:val="005C39F2"/>
    <w:rsid w:val="005C428B"/>
    <w:rsid w:val="005C6BEA"/>
    <w:rsid w:val="005C7442"/>
    <w:rsid w:val="005C7C98"/>
    <w:rsid w:val="005D081B"/>
    <w:rsid w:val="005D23F1"/>
    <w:rsid w:val="005D3825"/>
    <w:rsid w:val="005D5EBC"/>
    <w:rsid w:val="005E0226"/>
    <w:rsid w:val="005E05CC"/>
    <w:rsid w:val="005E0C18"/>
    <w:rsid w:val="005E1B90"/>
    <w:rsid w:val="005E21FC"/>
    <w:rsid w:val="005E51A7"/>
    <w:rsid w:val="005E555B"/>
    <w:rsid w:val="005E662C"/>
    <w:rsid w:val="005E7023"/>
    <w:rsid w:val="005E739A"/>
    <w:rsid w:val="005E7AA2"/>
    <w:rsid w:val="005E7E6B"/>
    <w:rsid w:val="005F19F8"/>
    <w:rsid w:val="005F1F20"/>
    <w:rsid w:val="005F2427"/>
    <w:rsid w:val="005F55C5"/>
    <w:rsid w:val="00600594"/>
    <w:rsid w:val="00600958"/>
    <w:rsid w:val="00600C2A"/>
    <w:rsid w:val="00601E6D"/>
    <w:rsid w:val="00602161"/>
    <w:rsid w:val="00602A57"/>
    <w:rsid w:val="00602E2B"/>
    <w:rsid w:val="0060333A"/>
    <w:rsid w:val="00603BE8"/>
    <w:rsid w:val="00603F02"/>
    <w:rsid w:val="00604905"/>
    <w:rsid w:val="0060518E"/>
    <w:rsid w:val="00605BF1"/>
    <w:rsid w:val="006062FB"/>
    <w:rsid w:val="0061055F"/>
    <w:rsid w:val="00615068"/>
    <w:rsid w:val="00616FBC"/>
    <w:rsid w:val="00617E7E"/>
    <w:rsid w:val="00621019"/>
    <w:rsid w:val="0062204C"/>
    <w:rsid w:val="00622741"/>
    <w:rsid w:val="00622746"/>
    <w:rsid w:val="0062331B"/>
    <w:rsid w:val="00623DC9"/>
    <w:rsid w:val="006255F1"/>
    <w:rsid w:val="0062709C"/>
    <w:rsid w:val="00627403"/>
    <w:rsid w:val="00632594"/>
    <w:rsid w:val="00632A8F"/>
    <w:rsid w:val="00633188"/>
    <w:rsid w:val="006336CF"/>
    <w:rsid w:val="00634146"/>
    <w:rsid w:val="00634D39"/>
    <w:rsid w:val="006366F1"/>
    <w:rsid w:val="006368E8"/>
    <w:rsid w:val="00636D4F"/>
    <w:rsid w:val="006371DF"/>
    <w:rsid w:val="0063727B"/>
    <w:rsid w:val="0063795F"/>
    <w:rsid w:val="00637EB1"/>
    <w:rsid w:val="006415BA"/>
    <w:rsid w:val="00641D37"/>
    <w:rsid w:val="00642AA5"/>
    <w:rsid w:val="00643237"/>
    <w:rsid w:val="006455DD"/>
    <w:rsid w:val="00646380"/>
    <w:rsid w:val="00646ADD"/>
    <w:rsid w:val="0064775B"/>
    <w:rsid w:val="00650A2D"/>
    <w:rsid w:val="00651EA9"/>
    <w:rsid w:val="006522E5"/>
    <w:rsid w:val="00653018"/>
    <w:rsid w:val="00654417"/>
    <w:rsid w:val="006556BA"/>
    <w:rsid w:val="00655783"/>
    <w:rsid w:val="0065630A"/>
    <w:rsid w:val="00656743"/>
    <w:rsid w:val="0066029C"/>
    <w:rsid w:val="00660D4C"/>
    <w:rsid w:val="0066177F"/>
    <w:rsid w:val="00661B24"/>
    <w:rsid w:val="00663654"/>
    <w:rsid w:val="006639A1"/>
    <w:rsid w:val="00663BBC"/>
    <w:rsid w:val="006640EB"/>
    <w:rsid w:val="00664412"/>
    <w:rsid w:val="006658A0"/>
    <w:rsid w:val="006658E1"/>
    <w:rsid w:val="006673ED"/>
    <w:rsid w:val="006674B9"/>
    <w:rsid w:val="0067065F"/>
    <w:rsid w:val="0067279B"/>
    <w:rsid w:val="00674799"/>
    <w:rsid w:val="00674A96"/>
    <w:rsid w:val="00674E3F"/>
    <w:rsid w:val="00675F98"/>
    <w:rsid w:val="00676170"/>
    <w:rsid w:val="00676AE5"/>
    <w:rsid w:val="00677363"/>
    <w:rsid w:val="00680091"/>
    <w:rsid w:val="00680355"/>
    <w:rsid w:val="00681FC3"/>
    <w:rsid w:val="00682341"/>
    <w:rsid w:val="0068265D"/>
    <w:rsid w:val="00682A94"/>
    <w:rsid w:val="0068318B"/>
    <w:rsid w:val="006860C8"/>
    <w:rsid w:val="006861D1"/>
    <w:rsid w:val="00686916"/>
    <w:rsid w:val="006876B8"/>
    <w:rsid w:val="006900C8"/>
    <w:rsid w:val="00691837"/>
    <w:rsid w:val="00692650"/>
    <w:rsid w:val="00692E3D"/>
    <w:rsid w:val="0069461E"/>
    <w:rsid w:val="00695427"/>
    <w:rsid w:val="00695DAE"/>
    <w:rsid w:val="006965B4"/>
    <w:rsid w:val="0069697B"/>
    <w:rsid w:val="006A042B"/>
    <w:rsid w:val="006A1973"/>
    <w:rsid w:val="006A288B"/>
    <w:rsid w:val="006A33C4"/>
    <w:rsid w:val="006A34BE"/>
    <w:rsid w:val="006A7B8D"/>
    <w:rsid w:val="006A7D9E"/>
    <w:rsid w:val="006B0C14"/>
    <w:rsid w:val="006B0C57"/>
    <w:rsid w:val="006B1114"/>
    <w:rsid w:val="006B1DA1"/>
    <w:rsid w:val="006B2676"/>
    <w:rsid w:val="006B2ED7"/>
    <w:rsid w:val="006B389C"/>
    <w:rsid w:val="006B3DBF"/>
    <w:rsid w:val="006B4564"/>
    <w:rsid w:val="006B5102"/>
    <w:rsid w:val="006B69A9"/>
    <w:rsid w:val="006B6B4F"/>
    <w:rsid w:val="006C1588"/>
    <w:rsid w:val="006C36B0"/>
    <w:rsid w:val="006C4C28"/>
    <w:rsid w:val="006C6CF3"/>
    <w:rsid w:val="006C7A12"/>
    <w:rsid w:val="006C7EBA"/>
    <w:rsid w:val="006D0BAE"/>
    <w:rsid w:val="006D3B65"/>
    <w:rsid w:val="006D44D5"/>
    <w:rsid w:val="006D4FA0"/>
    <w:rsid w:val="006D7602"/>
    <w:rsid w:val="006E0C10"/>
    <w:rsid w:val="006E1B3C"/>
    <w:rsid w:val="006E516E"/>
    <w:rsid w:val="006E63D8"/>
    <w:rsid w:val="006E7B8A"/>
    <w:rsid w:val="006F01F7"/>
    <w:rsid w:val="006F2F9E"/>
    <w:rsid w:val="006F3384"/>
    <w:rsid w:val="006F3696"/>
    <w:rsid w:val="006F5562"/>
    <w:rsid w:val="006F5830"/>
    <w:rsid w:val="006F5ED1"/>
    <w:rsid w:val="006F622A"/>
    <w:rsid w:val="006F646F"/>
    <w:rsid w:val="006F68DF"/>
    <w:rsid w:val="006F7806"/>
    <w:rsid w:val="006F7DF2"/>
    <w:rsid w:val="007008D3"/>
    <w:rsid w:val="00701AAA"/>
    <w:rsid w:val="00702E6B"/>
    <w:rsid w:val="00704629"/>
    <w:rsid w:val="00705754"/>
    <w:rsid w:val="007066AF"/>
    <w:rsid w:val="00706A20"/>
    <w:rsid w:val="00710C77"/>
    <w:rsid w:val="00714255"/>
    <w:rsid w:val="0071475C"/>
    <w:rsid w:val="00714A65"/>
    <w:rsid w:val="00715265"/>
    <w:rsid w:val="00715508"/>
    <w:rsid w:val="00715D92"/>
    <w:rsid w:val="007204EE"/>
    <w:rsid w:val="0072075E"/>
    <w:rsid w:val="007214DE"/>
    <w:rsid w:val="00722FC4"/>
    <w:rsid w:val="00723632"/>
    <w:rsid w:val="00723A15"/>
    <w:rsid w:val="00724C7A"/>
    <w:rsid w:val="00724F0E"/>
    <w:rsid w:val="00725B51"/>
    <w:rsid w:val="0072654D"/>
    <w:rsid w:val="00726EDF"/>
    <w:rsid w:val="00727992"/>
    <w:rsid w:val="00727B58"/>
    <w:rsid w:val="0073039B"/>
    <w:rsid w:val="00730767"/>
    <w:rsid w:val="00730B6B"/>
    <w:rsid w:val="00730BF3"/>
    <w:rsid w:val="007310BD"/>
    <w:rsid w:val="00731303"/>
    <w:rsid w:val="00731A4C"/>
    <w:rsid w:val="00733074"/>
    <w:rsid w:val="0073377A"/>
    <w:rsid w:val="00733AF6"/>
    <w:rsid w:val="00735729"/>
    <w:rsid w:val="00735ED6"/>
    <w:rsid w:val="00736899"/>
    <w:rsid w:val="00736EC8"/>
    <w:rsid w:val="00737369"/>
    <w:rsid w:val="00737ADC"/>
    <w:rsid w:val="00737F19"/>
    <w:rsid w:val="007419CA"/>
    <w:rsid w:val="00741DB8"/>
    <w:rsid w:val="00742295"/>
    <w:rsid w:val="007423D1"/>
    <w:rsid w:val="00746237"/>
    <w:rsid w:val="007466D9"/>
    <w:rsid w:val="00747329"/>
    <w:rsid w:val="007476F2"/>
    <w:rsid w:val="00747D50"/>
    <w:rsid w:val="007504BC"/>
    <w:rsid w:val="00750BFA"/>
    <w:rsid w:val="00751B2A"/>
    <w:rsid w:val="00752800"/>
    <w:rsid w:val="007533F8"/>
    <w:rsid w:val="00753958"/>
    <w:rsid w:val="0075607F"/>
    <w:rsid w:val="007568A3"/>
    <w:rsid w:val="00757649"/>
    <w:rsid w:val="00757735"/>
    <w:rsid w:val="007577CB"/>
    <w:rsid w:val="00761246"/>
    <w:rsid w:val="00761CF4"/>
    <w:rsid w:val="00762047"/>
    <w:rsid w:val="00763176"/>
    <w:rsid w:val="00763295"/>
    <w:rsid w:val="00763679"/>
    <w:rsid w:val="00765E78"/>
    <w:rsid w:val="0076621D"/>
    <w:rsid w:val="00766CBE"/>
    <w:rsid w:val="00767106"/>
    <w:rsid w:val="007677F4"/>
    <w:rsid w:val="00770F43"/>
    <w:rsid w:val="007721B7"/>
    <w:rsid w:val="007722E1"/>
    <w:rsid w:val="007730D8"/>
    <w:rsid w:val="007731D7"/>
    <w:rsid w:val="00775BE5"/>
    <w:rsid w:val="00775C3F"/>
    <w:rsid w:val="00777365"/>
    <w:rsid w:val="00777754"/>
    <w:rsid w:val="0078217F"/>
    <w:rsid w:val="00782EB3"/>
    <w:rsid w:val="00783D4B"/>
    <w:rsid w:val="0078410A"/>
    <w:rsid w:val="00785F15"/>
    <w:rsid w:val="00787F1E"/>
    <w:rsid w:val="0079051E"/>
    <w:rsid w:val="0079168E"/>
    <w:rsid w:val="007923CF"/>
    <w:rsid w:val="007929F0"/>
    <w:rsid w:val="00795FCF"/>
    <w:rsid w:val="0079609E"/>
    <w:rsid w:val="00796653"/>
    <w:rsid w:val="007967A9"/>
    <w:rsid w:val="00797A6B"/>
    <w:rsid w:val="007A004B"/>
    <w:rsid w:val="007A0279"/>
    <w:rsid w:val="007A22C4"/>
    <w:rsid w:val="007A2A0F"/>
    <w:rsid w:val="007A3319"/>
    <w:rsid w:val="007A3AC3"/>
    <w:rsid w:val="007A3C5A"/>
    <w:rsid w:val="007A4265"/>
    <w:rsid w:val="007A5E0D"/>
    <w:rsid w:val="007A679F"/>
    <w:rsid w:val="007A7575"/>
    <w:rsid w:val="007A7C15"/>
    <w:rsid w:val="007B090C"/>
    <w:rsid w:val="007B0E80"/>
    <w:rsid w:val="007B0F2A"/>
    <w:rsid w:val="007B14E6"/>
    <w:rsid w:val="007B2FF7"/>
    <w:rsid w:val="007B33BD"/>
    <w:rsid w:val="007B3A14"/>
    <w:rsid w:val="007B5E24"/>
    <w:rsid w:val="007B6E21"/>
    <w:rsid w:val="007B72FC"/>
    <w:rsid w:val="007C0566"/>
    <w:rsid w:val="007C0EE9"/>
    <w:rsid w:val="007C20C6"/>
    <w:rsid w:val="007C26D9"/>
    <w:rsid w:val="007C302B"/>
    <w:rsid w:val="007C3B0A"/>
    <w:rsid w:val="007C3BF6"/>
    <w:rsid w:val="007C419C"/>
    <w:rsid w:val="007C43CC"/>
    <w:rsid w:val="007C4451"/>
    <w:rsid w:val="007C5779"/>
    <w:rsid w:val="007C61A6"/>
    <w:rsid w:val="007C65A1"/>
    <w:rsid w:val="007C6DB3"/>
    <w:rsid w:val="007D06F9"/>
    <w:rsid w:val="007D1A68"/>
    <w:rsid w:val="007D3337"/>
    <w:rsid w:val="007D4110"/>
    <w:rsid w:val="007D4196"/>
    <w:rsid w:val="007D42B6"/>
    <w:rsid w:val="007D4520"/>
    <w:rsid w:val="007D488C"/>
    <w:rsid w:val="007D4E90"/>
    <w:rsid w:val="007D5313"/>
    <w:rsid w:val="007D6E2E"/>
    <w:rsid w:val="007D76E0"/>
    <w:rsid w:val="007E0165"/>
    <w:rsid w:val="007E1898"/>
    <w:rsid w:val="007E2460"/>
    <w:rsid w:val="007E2568"/>
    <w:rsid w:val="007E42EF"/>
    <w:rsid w:val="007E4536"/>
    <w:rsid w:val="007E4B7A"/>
    <w:rsid w:val="007E543B"/>
    <w:rsid w:val="007E589D"/>
    <w:rsid w:val="007E5C15"/>
    <w:rsid w:val="007E638B"/>
    <w:rsid w:val="007E643D"/>
    <w:rsid w:val="007E79A7"/>
    <w:rsid w:val="007F0B75"/>
    <w:rsid w:val="007F1E9F"/>
    <w:rsid w:val="007F2CC2"/>
    <w:rsid w:val="007F47D2"/>
    <w:rsid w:val="007F47E5"/>
    <w:rsid w:val="007F4C35"/>
    <w:rsid w:val="007F7438"/>
    <w:rsid w:val="007F78B0"/>
    <w:rsid w:val="00801E07"/>
    <w:rsid w:val="00801E28"/>
    <w:rsid w:val="0080212C"/>
    <w:rsid w:val="0080279F"/>
    <w:rsid w:val="00802860"/>
    <w:rsid w:val="00804579"/>
    <w:rsid w:val="0080604E"/>
    <w:rsid w:val="008060FC"/>
    <w:rsid w:val="00806F42"/>
    <w:rsid w:val="00810220"/>
    <w:rsid w:val="008104D5"/>
    <w:rsid w:val="00810584"/>
    <w:rsid w:val="00810F63"/>
    <w:rsid w:val="008111B7"/>
    <w:rsid w:val="00812460"/>
    <w:rsid w:val="00812D27"/>
    <w:rsid w:val="008133BF"/>
    <w:rsid w:val="00813AE5"/>
    <w:rsid w:val="00815B4A"/>
    <w:rsid w:val="00816581"/>
    <w:rsid w:val="00816B71"/>
    <w:rsid w:val="008172E1"/>
    <w:rsid w:val="0082125D"/>
    <w:rsid w:val="00821A61"/>
    <w:rsid w:val="0082210E"/>
    <w:rsid w:val="008221B1"/>
    <w:rsid w:val="00822C24"/>
    <w:rsid w:val="0082455B"/>
    <w:rsid w:val="00824DD5"/>
    <w:rsid w:val="008263E6"/>
    <w:rsid w:val="008273C3"/>
    <w:rsid w:val="00830B93"/>
    <w:rsid w:val="008317CA"/>
    <w:rsid w:val="0083441B"/>
    <w:rsid w:val="008347DF"/>
    <w:rsid w:val="00834EA9"/>
    <w:rsid w:val="00834EDC"/>
    <w:rsid w:val="00835370"/>
    <w:rsid w:val="00835920"/>
    <w:rsid w:val="00835F0F"/>
    <w:rsid w:val="008365EB"/>
    <w:rsid w:val="00836A0B"/>
    <w:rsid w:val="00837139"/>
    <w:rsid w:val="008402C9"/>
    <w:rsid w:val="00840359"/>
    <w:rsid w:val="0084061A"/>
    <w:rsid w:val="00840D2D"/>
    <w:rsid w:val="008419E8"/>
    <w:rsid w:val="00842D94"/>
    <w:rsid w:val="008457C4"/>
    <w:rsid w:val="00845843"/>
    <w:rsid w:val="00845B40"/>
    <w:rsid w:val="008462FF"/>
    <w:rsid w:val="00847396"/>
    <w:rsid w:val="00847B15"/>
    <w:rsid w:val="00850089"/>
    <w:rsid w:val="00850563"/>
    <w:rsid w:val="008505CC"/>
    <w:rsid w:val="0085170C"/>
    <w:rsid w:val="00851A65"/>
    <w:rsid w:val="00851B59"/>
    <w:rsid w:val="00852F62"/>
    <w:rsid w:val="008530E3"/>
    <w:rsid w:val="008551C8"/>
    <w:rsid w:val="00855351"/>
    <w:rsid w:val="008558ED"/>
    <w:rsid w:val="00855F4F"/>
    <w:rsid w:val="008563B8"/>
    <w:rsid w:val="00856E58"/>
    <w:rsid w:val="008570E8"/>
    <w:rsid w:val="00857CAB"/>
    <w:rsid w:val="00860AE4"/>
    <w:rsid w:val="00863EFF"/>
    <w:rsid w:val="00864220"/>
    <w:rsid w:val="00864EC2"/>
    <w:rsid w:val="00867EA9"/>
    <w:rsid w:val="00870D19"/>
    <w:rsid w:val="00871CA1"/>
    <w:rsid w:val="00872831"/>
    <w:rsid w:val="00873567"/>
    <w:rsid w:val="00876C32"/>
    <w:rsid w:val="00880681"/>
    <w:rsid w:val="00880F05"/>
    <w:rsid w:val="00880F85"/>
    <w:rsid w:val="0088175F"/>
    <w:rsid w:val="00881EDA"/>
    <w:rsid w:val="00882300"/>
    <w:rsid w:val="008823C9"/>
    <w:rsid w:val="00883049"/>
    <w:rsid w:val="00883F6F"/>
    <w:rsid w:val="00884524"/>
    <w:rsid w:val="0088583D"/>
    <w:rsid w:val="00886E4F"/>
    <w:rsid w:val="008874D7"/>
    <w:rsid w:val="00890D47"/>
    <w:rsid w:val="00890ED1"/>
    <w:rsid w:val="008910B4"/>
    <w:rsid w:val="00891CC4"/>
    <w:rsid w:val="008920B4"/>
    <w:rsid w:val="008933AE"/>
    <w:rsid w:val="00893B46"/>
    <w:rsid w:val="00895224"/>
    <w:rsid w:val="0089532D"/>
    <w:rsid w:val="008959B5"/>
    <w:rsid w:val="00897129"/>
    <w:rsid w:val="0089745B"/>
    <w:rsid w:val="008A127D"/>
    <w:rsid w:val="008A1295"/>
    <w:rsid w:val="008A14FE"/>
    <w:rsid w:val="008A24AC"/>
    <w:rsid w:val="008A2803"/>
    <w:rsid w:val="008A46BB"/>
    <w:rsid w:val="008A5E61"/>
    <w:rsid w:val="008A61A5"/>
    <w:rsid w:val="008A62C6"/>
    <w:rsid w:val="008A6F85"/>
    <w:rsid w:val="008A7C57"/>
    <w:rsid w:val="008B044D"/>
    <w:rsid w:val="008B125B"/>
    <w:rsid w:val="008B135B"/>
    <w:rsid w:val="008B1821"/>
    <w:rsid w:val="008B1ADC"/>
    <w:rsid w:val="008B2142"/>
    <w:rsid w:val="008B2916"/>
    <w:rsid w:val="008B3BF1"/>
    <w:rsid w:val="008B44D3"/>
    <w:rsid w:val="008B5BAD"/>
    <w:rsid w:val="008B6376"/>
    <w:rsid w:val="008C0F28"/>
    <w:rsid w:val="008C1970"/>
    <w:rsid w:val="008C227B"/>
    <w:rsid w:val="008C2E11"/>
    <w:rsid w:val="008C3563"/>
    <w:rsid w:val="008C3579"/>
    <w:rsid w:val="008C3F8A"/>
    <w:rsid w:val="008C418D"/>
    <w:rsid w:val="008D1C8A"/>
    <w:rsid w:val="008D293E"/>
    <w:rsid w:val="008D3517"/>
    <w:rsid w:val="008D3827"/>
    <w:rsid w:val="008D4860"/>
    <w:rsid w:val="008D4CF0"/>
    <w:rsid w:val="008D5073"/>
    <w:rsid w:val="008D509A"/>
    <w:rsid w:val="008D5502"/>
    <w:rsid w:val="008D6550"/>
    <w:rsid w:val="008D7184"/>
    <w:rsid w:val="008E067D"/>
    <w:rsid w:val="008E0D35"/>
    <w:rsid w:val="008E1A9C"/>
    <w:rsid w:val="008E1E7C"/>
    <w:rsid w:val="008E4294"/>
    <w:rsid w:val="008E49F3"/>
    <w:rsid w:val="008E58F5"/>
    <w:rsid w:val="008E6035"/>
    <w:rsid w:val="008E66ED"/>
    <w:rsid w:val="008E6C02"/>
    <w:rsid w:val="008E74D2"/>
    <w:rsid w:val="008F16A2"/>
    <w:rsid w:val="008F220D"/>
    <w:rsid w:val="008F360D"/>
    <w:rsid w:val="008F3724"/>
    <w:rsid w:val="008F722B"/>
    <w:rsid w:val="00900029"/>
    <w:rsid w:val="00900BFB"/>
    <w:rsid w:val="00901282"/>
    <w:rsid w:val="009025E9"/>
    <w:rsid w:val="009035F2"/>
    <w:rsid w:val="00904067"/>
    <w:rsid w:val="0090406D"/>
    <w:rsid w:val="009043DB"/>
    <w:rsid w:val="0090459F"/>
    <w:rsid w:val="00904B09"/>
    <w:rsid w:val="00904F58"/>
    <w:rsid w:val="00905EA8"/>
    <w:rsid w:val="009073F6"/>
    <w:rsid w:val="0090765E"/>
    <w:rsid w:val="00907DA5"/>
    <w:rsid w:val="00910CA0"/>
    <w:rsid w:val="00911178"/>
    <w:rsid w:val="00911AC9"/>
    <w:rsid w:val="00914901"/>
    <w:rsid w:val="00915024"/>
    <w:rsid w:val="00916BB3"/>
    <w:rsid w:val="00916EE2"/>
    <w:rsid w:val="009200FE"/>
    <w:rsid w:val="00920659"/>
    <w:rsid w:val="0092130A"/>
    <w:rsid w:val="00921A28"/>
    <w:rsid w:val="00921EB4"/>
    <w:rsid w:val="0092339E"/>
    <w:rsid w:val="00926777"/>
    <w:rsid w:val="00927B00"/>
    <w:rsid w:val="00927B27"/>
    <w:rsid w:val="00927E74"/>
    <w:rsid w:val="0093184D"/>
    <w:rsid w:val="00931DB6"/>
    <w:rsid w:val="00932ECF"/>
    <w:rsid w:val="00934C6A"/>
    <w:rsid w:val="0093511E"/>
    <w:rsid w:val="00935169"/>
    <w:rsid w:val="0093651D"/>
    <w:rsid w:val="00936BE1"/>
    <w:rsid w:val="00941E9E"/>
    <w:rsid w:val="00942903"/>
    <w:rsid w:val="00942D66"/>
    <w:rsid w:val="009432B4"/>
    <w:rsid w:val="00943610"/>
    <w:rsid w:val="009439EA"/>
    <w:rsid w:val="00944569"/>
    <w:rsid w:val="00944AE8"/>
    <w:rsid w:val="00945194"/>
    <w:rsid w:val="0094650D"/>
    <w:rsid w:val="00946EB3"/>
    <w:rsid w:val="00950027"/>
    <w:rsid w:val="00950EC2"/>
    <w:rsid w:val="00951548"/>
    <w:rsid w:val="00951FBF"/>
    <w:rsid w:val="0095317E"/>
    <w:rsid w:val="009537C4"/>
    <w:rsid w:val="00954930"/>
    <w:rsid w:val="00955B5D"/>
    <w:rsid w:val="0095636A"/>
    <w:rsid w:val="00956801"/>
    <w:rsid w:val="00960140"/>
    <w:rsid w:val="00961A1E"/>
    <w:rsid w:val="009621CA"/>
    <w:rsid w:val="009629FD"/>
    <w:rsid w:val="00963486"/>
    <w:rsid w:val="00963FCF"/>
    <w:rsid w:val="00964EA9"/>
    <w:rsid w:val="0096559C"/>
    <w:rsid w:val="009655A8"/>
    <w:rsid w:val="00965F3C"/>
    <w:rsid w:val="00966E6F"/>
    <w:rsid w:val="009677CB"/>
    <w:rsid w:val="00967E3F"/>
    <w:rsid w:val="00970106"/>
    <w:rsid w:val="0097039F"/>
    <w:rsid w:val="00970C6C"/>
    <w:rsid w:val="009710D1"/>
    <w:rsid w:val="00971721"/>
    <w:rsid w:val="00971D67"/>
    <w:rsid w:val="009721CA"/>
    <w:rsid w:val="0097267B"/>
    <w:rsid w:val="009731C3"/>
    <w:rsid w:val="00975364"/>
    <w:rsid w:val="00975718"/>
    <w:rsid w:val="00975A15"/>
    <w:rsid w:val="0097618E"/>
    <w:rsid w:val="009767FF"/>
    <w:rsid w:val="00980853"/>
    <w:rsid w:val="00980FAF"/>
    <w:rsid w:val="009822D5"/>
    <w:rsid w:val="009823DF"/>
    <w:rsid w:val="009829DF"/>
    <w:rsid w:val="009834D1"/>
    <w:rsid w:val="00983916"/>
    <w:rsid w:val="00984284"/>
    <w:rsid w:val="0098433E"/>
    <w:rsid w:val="00984347"/>
    <w:rsid w:val="00984605"/>
    <w:rsid w:val="00984C77"/>
    <w:rsid w:val="0098607F"/>
    <w:rsid w:val="009866FD"/>
    <w:rsid w:val="009877FE"/>
    <w:rsid w:val="0099020B"/>
    <w:rsid w:val="009902AC"/>
    <w:rsid w:val="00990A38"/>
    <w:rsid w:val="00992848"/>
    <w:rsid w:val="009929AB"/>
    <w:rsid w:val="0099385B"/>
    <w:rsid w:val="00994C13"/>
    <w:rsid w:val="00995467"/>
    <w:rsid w:val="0099589D"/>
    <w:rsid w:val="00996EE4"/>
    <w:rsid w:val="00997439"/>
    <w:rsid w:val="00997CDC"/>
    <w:rsid w:val="009A09FD"/>
    <w:rsid w:val="009A226B"/>
    <w:rsid w:val="009A4EF5"/>
    <w:rsid w:val="009A50B2"/>
    <w:rsid w:val="009A58EE"/>
    <w:rsid w:val="009A5EA7"/>
    <w:rsid w:val="009A635F"/>
    <w:rsid w:val="009B051A"/>
    <w:rsid w:val="009B0695"/>
    <w:rsid w:val="009B0AA3"/>
    <w:rsid w:val="009B0BAE"/>
    <w:rsid w:val="009B294A"/>
    <w:rsid w:val="009B37E7"/>
    <w:rsid w:val="009B3A3F"/>
    <w:rsid w:val="009B469F"/>
    <w:rsid w:val="009B46F0"/>
    <w:rsid w:val="009B5963"/>
    <w:rsid w:val="009B5A40"/>
    <w:rsid w:val="009C0C35"/>
    <w:rsid w:val="009C10F3"/>
    <w:rsid w:val="009C177F"/>
    <w:rsid w:val="009C1EB7"/>
    <w:rsid w:val="009C1FA0"/>
    <w:rsid w:val="009C31E8"/>
    <w:rsid w:val="009C32E1"/>
    <w:rsid w:val="009C340B"/>
    <w:rsid w:val="009C4092"/>
    <w:rsid w:val="009C51F3"/>
    <w:rsid w:val="009C5616"/>
    <w:rsid w:val="009C5B21"/>
    <w:rsid w:val="009C6AF3"/>
    <w:rsid w:val="009D0A9C"/>
    <w:rsid w:val="009D157C"/>
    <w:rsid w:val="009D3800"/>
    <w:rsid w:val="009D3D5B"/>
    <w:rsid w:val="009D3F9D"/>
    <w:rsid w:val="009D4A75"/>
    <w:rsid w:val="009D50E8"/>
    <w:rsid w:val="009D7BBD"/>
    <w:rsid w:val="009E017D"/>
    <w:rsid w:val="009E043D"/>
    <w:rsid w:val="009E0F68"/>
    <w:rsid w:val="009E1653"/>
    <w:rsid w:val="009E2844"/>
    <w:rsid w:val="009E3803"/>
    <w:rsid w:val="009E4284"/>
    <w:rsid w:val="009E53F8"/>
    <w:rsid w:val="009E6649"/>
    <w:rsid w:val="009E6E35"/>
    <w:rsid w:val="009E6FD1"/>
    <w:rsid w:val="009E736F"/>
    <w:rsid w:val="009E741E"/>
    <w:rsid w:val="009E7618"/>
    <w:rsid w:val="009F0028"/>
    <w:rsid w:val="009F03E0"/>
    <w:rsid w:val="009F087F"/>
    <w:rsid w:val="009F1CF0"/>
    <w:rsid w:val="009F26D4"/>
    <w:rsid w:val="009F289E"/>
    <w:rsid w:val="009F2BCA"/>
    <w:rsid w:val="009F63AB"/>
    <w:rsid w:val="00A00522"/>
    <w:rsid w:val="00A00E2F"/>
    <w:rsid w:val="00A00EAB"/>
    <w:rsid w:val="00A01F59"/>
    <w:rsid w:val="00A02095"/>
    <w:rsid w:val="00A02645"/>
    <w:rsid w:val="00A028AF"/>
    <w:rsid w:val="00A03099"/>
    <w:rsid w:val="00A03636"/>
    <w:rsid w:val="00A0399E"/>
    <w:rsid w:val="00A03DA4"/>
    <w:rsid w:val="00A06AAC"/>
    <w:rsid w:val="00A1154F"/>
    <w:rsid w:val="00A12AFC"/>
    <w:rsid w:val="00A1458D"/>
    <w:rsid w:val="00A1517B"/>
    <w:rsid w:val="00A15426"/>
    <w:rsid w:val="00A16222"/>
    <w:rsid w:val="00A16494"/>
    <w:rsid w:val="00A1691D"/>
    <w:rsid w:val="00A173BA"/>
    <w:rsid w:val="00A201E9"/>
    <w:rsid w:val="00A2103D"/>
    <w:rsid w:val="00A21845"/>
    <w:rsid w:val="00A21B9F"/>
    <w:rsid w:val="00A22EE1"/>
    <w:rsid w:val="00A23245"/>
    <w:rsid w:val="00A24371"/>
    <w:rsid w:val="00A2464C"/>
    <w:rsid w:val="00A24F82"/>
    <w:rsid w:val="00A2524D"/>
    <w:rsid w:val="00A258F1"/>
    <w:rsid w:val="00A26600"/>
    <w:rsid w:val="00A26FB1"/>
    <w:rsid w:val="00A274A5"/>
    <w:rsid w:val="00A2795A"/>
    <w:rsid w:val="00A27E08"/>
    <w:rsid w:val="00A27F56"/>
    <w:rsid w:val="00A305B8"/>
    <w:rsid w:val="00A306A8"/>
    <w:rsid w:val="00A31081"/>
    <w:rsid w:val="00A311A4"/>
    <w:rsid w:val="00A31330"/>
    <w:rsid w:val="00A346E3"/>
    <w:rsid w:val="00A35215"/>
    <w:rsid w:val="00A353BC"/>
    <w:rsid w:val="00A36BAA"/>
    <w:rsid w:val="00A375B7"/>
    <w:rsid w:val="00A37B80"/>
    <w:rsid w:val="00A401DA"/>
    <w:rsid w:val="00A40482"/>
    <w:rsid w:val="00A411B7"/>
    <w:rsid w:val="00A4387B"/>
    <w:rsid w:val="00A449CE"/>
    <w:rsid w:val="00A44EBA"/>
    <w:rsid w:val="00A458B2"/>
    <w:rsid w:val="00A45B2E"/>
    <w:rsid w:val="00A464BA"/>
    <w:rsid w:val="00A4663C"/>
    <w:rsid w:val="00A4774C"/>
    <w:rsid w:val="00A51071"/>
    <w:rsid w:val="00A51E9F"/>
    <w:rsid w:val="00A53303"/>
    <w:rsid w:val="00A53761"/>
    <w:rsid w:val="00A541FA"/>
    <w:rsid w:val="00A546AA"/>
    <w:rsid w:val="00A54934"/>
    <w:rsid w:val="00A54CCB"/>
    <w:rsid w:val="00A54CD9"/>
    <w:rsid w:val="00A56C9B"/>
    <w:rsid w:val="00A56E76"/>
    <w:rsid w:val="00A57B8C"/>
    <w:rsid w:val="00A602D9"/>
    <w:rsid w:val="00A6072F"/>
    <w:rsid w:val="00A62691"/>
    <w:rsid w:val="00A64D5E"/>
    <w:rsid w:val="00A658F0"/>
    <w:rsid w:val="00A670CF"/>
    <w:rsid w:val="00A726FE"/>
    <w:rsid w:val="00A7407C"/>
    <w:rsid w:val="00A74577"/>
    <w:rsid w:val="00A74947"/>
    <w:rsid w:val="00A74EE2"/>
    <w:rsid w:val="00A7532D"/>
    <w:rsid w:val="00A7533F"/>
    <w:rsid w:val="00A75E96"/>
    <w:rsid w:val="00A76434"/>
    <w:rsid w:val="00A779D5"/>
    <w:rsid w:val="00A77CC9"/>
    <w:rsid w:val="00A81349"/>
    <w:rsid w:val="00A849E0"/>
    <w:rsid w:val="00A8506A"/>
    <w:rsid w:val="00A85A36"/>
    <w:rsid w:val="00A86376"/>
    <w:rsid w:val="00A86B52"/>
    <w:rsid w:val="00A86E48"/>
    <w:rsid w:val="00A87DDA"/>
    <w:rsid w:val="00A91DD8"/>
    <w:rsid w:val="00A92C3E"/>
    <w:rsid w:val="00A93B66"/>
    <w:rsid w:val="00A93FAF"/>
    <w:rsid w:val="00A94144"/>
    <w:rsid w:val="00A94C48"/>
    <w:rsid w:val="00A95767"/>
    <w:rsid w:val="00A95A7E"/>
    <w:rsid w:val="00A95AFF"/>
    <w:rsid w:val="00A965FC"/>
    <w:rsid w:val="00A973EF"/>
    <w:rsid w:val="00A97461"/>
    <w:rsid w:val="00AA0620"/>
    <w:rsid w:val="00AA07D9"/>
    <w:rsid w:val="00AA1EEF"/>
    <w:rsid w:val="00AA2413"/>
    <w:rsid w:val="00AA246D"/>
    <w:rsid w:val="00AA2DAC"/>
    <w:rsid w:val="00AA2DC3"/>
    <w:rsid w:val="00AA375B"/>
    <w:rsid w:val="00AA3B8E"/>
    <w:rsid w:val="00AA3E67"/>
    <w:rsid w:val="00AA5C81"/>
    <w:rsid w:val="00AA60A6"/>
    <w:rsid w:val="00AA6111"/>
    <w:rsid w:val="00AA62DB"/>
    <w:rsid w:val="00AA66AA"/>
    <w:rsid w:val="00AB0BD5"/>
    <w:rsid w:val="00AB2333"/>
    <w:rsid w:val="00AB383C"/>
    <w:rsid w:val="00AB3E13"/>
    <w:rsid w:val="00AB44EA"/>
    <w:rsid w:val="00AC0232"/>
    <w:rsid w:val="00AC054C"/>
    <w:rsid w:val="00AC06BB"/>
    <w:rsid w:val="00AC095C"/>
    <w:rsid w:val="00AC16FE"/>
    <w:rsid w:val="00AC1758"/>
    <w:rsid w:val="00AC2F63"/>
    <w:rsid w:val="00AC3897"/>
    <w:rsid w:val="00AC4666"/>
    <w:rsid w:val="00AC57E6"/>
    <w:rsid w:val="00AC58FA"/>
    <w:rsid w:val="00AC63F4"/>
    <w:rsid w:val="00AC72B4"/>
    <w:rsid w:val="00AC7663"/>
    <w:rsid w:val="00AD1736"/>
    <w:rsid w:val="00AD2AF9"/>
    <w:rsid w:val="00AD2C8B"/>
    <w:rsid w:val="00AD3332"/>
    <w:rsid w:val="00AD5496"/>
    <w:rsid w:val="00AE1A17"/>
    <w:rsid w:val="00AE1E52"/>
    <w:rsid w:val="00AE21BE"/>
    <w:rsid w:val="00AE25E8"/>
    <w:rsid w:val="00AE263E"/>
    <w:rsid w:val="00AE2A13"/>
    <w:rsid w:val="00AE386C"/>
    <w:rsid w:val="00AE4E18"/>
    <w:rsid w:val="00AE4F5F"/>
    <w:rsid w:val="00AE510A"/>
    <w:rsid w:val="00AE5B54"/>
    <w:rsid w:val="00AE7410"/>
    <w:rsid w:val="00AE7FDE"/>
    <w:rsid w:val="00AF04FA"/>
    <w:rsid w:val="00AF120B"/>
    <w:rsid w:val="00AF20A1"/>
    <w:rsid w:val="00AF241D"/>
    <w:rsid w:val="00AF30FC"/>
    <w:rsid w:val="00AF3946"/>
    <w:rsid w:val="00AF53BE"/>
    <w:rsid w:val="00AF5826"/>
    <w:rsid w:val="00AF5AD1"/>
    <w:rsid w:val="00AF5C2E"/>
    <w:rsid w:val="00AF6CC5"/>
    <w:rsid w:val="00AF7191"/>
    <w:rsid w:val="00AF731B"/>
    <w:rsid w:val="00B00330"/>
    <w:rsid w:val="00B0036E"/>
    <w:rsid w:val="00B00ACD"/>
    <w:rsid w:val="00B04709"/>
    <w:rsid w:val="00B06244"/>
    <w:rsid w:val="00B0719D"/>
    <w:rsid w:val="00B07E2B"/>
    <w:rsid w:val="00B10068"/>
    <w:rsid w:val="00B10486"/>
    <w:rsid w:val="00B118EC"/>
    <w:rsid w:val="00B1257D"/>
    <w:rsid w:val="00B12D7A"/>
    <w:rsid w:val="00B13091"/>
    <w:rsid w:val="00B14EE4"/>
    <w:rsid w:val="00B16817"/>
    <w:rsid w:val="00B1681D"/>
    <w:rsid w:val="00B17594"/>
    <w:rsid w:val="00B17C9A"/>
    <w:rsid w:val="00B20A34"/>
    <w:rsid w:val="00B2105D"/>
    <w:rsid w:val="00B22B71"/>
    <w:rsid w:val="00B22BC7"/>
    <w:rsid w:val="00B22EA8"/>
    <w:rsid w:val="00B232EC"/>
    <w:rsid w:val="00B24170"/>
    <w:rsid w:val="00B24DC3"/>
    <w:rsid w:val="00B24F1F"/>
    <w:rsid w:val="00B25C98"/>
    <w:rsid w:val="00B304FA"/>
    <w:rsid w:val="00B30508"/>
    <w:rsid w:val="00B30634"/>
    <w:rsid w:val="00B309CA"/>
    <w:rsid w:val="00B30AF7"/>
    <w:rsid w:val="00B317F8"/>
    <w:rsid w:val="00B325C4"/>
    <w:rsid w:val="00B32AF1"/>
    <w:rsid w:val="00B33AD1"/>
    <w:rsid w:val="00B346AD"/>
    <w:rsid w:val="00B34F9C"/>
    <w:rsid w:val="00B36568"/>
    <w:rsid w:val="00B36F5A"/>
    <w:rsid w:val="00B40AD4"/>
    <w:rsid w:val="00B42205"/>
    <w:rsid w:val="00B4290B"/>
    <w:rsid w:val="00B42A5D"/>
    <w:rsid w:val="00B451C4"/>
    <w:rsid w:val="00B46017"/>
    <w:rsid w:val="00B47665"/>
    <w:rsid w:val="00B50438"/>
    <w:rsid w:val="00B50EE9"/>
    <w:rsid w:val="00B51175"/>
    <w:rsid w:val="00B51438"/>
    <w:rsid w:val="00B51B12"/>
    <w:rsid w:val="00B51F3F"/>
    <w:rsid w:val="00B52887"/>
    <w:rsid w:val="00B550AE"/>
    <w:rsid w:val="00B565C5"/>
    <w:rsid w:val="00B574D3"/>
    <w:rsid w:val="00B57CC9"/>
    <w:rsid w:val="00B61693"/>
    <w:rsid w:val="00B61865"/>
    <w:rsid w:val="00B61B9C"/>
    <w:rsid w:val="00B62ADA"/>
    <w:rsid w:val="00B631AA"/>
    <w:rsid w:val="00B647D5"/>
    <w:rsid w:val="00B64A09"/>
    <w:rsid w:val="00B6500F"/>
    <w:rsid w:val="00B657A3"/>
    <w:rsid w:val="00B663C8"/>
    <w:rsid w:val="00B66938"/>
    <w:rsid w:val="00B67103"/>
    <w:rsid w:val="00B71589"/>
    <w:rsid w:val="00B7198A"/>
    <w:rsid w:val="00B71D1B"/>
    <w:rsid w:val="00B73538"/>
    <w:rsid w:val="00B739E3"/>
    <w:rsid w:val="00B745C9"/>
    <w:rsid w:val="00B74CC4"/>
    <w:rsid w:val="00B74D26"/>
    <w:rsid w:val="00B757DB"/>
    <w:rsid w:val="00B7704C"/>
    <w:rsid w:val="00B773B6"/>
    <w:rsid w:val="00B7767F"/>
    <w:rsid w:val="00B80316"/>
    <w:rsid w:val="00B8232D"/>
    <w:rsid w:val="00B8252C"/>
    <w:rsid w:val="00B82C8F"/>
    <w:rsid w:val="00B84CC4"/>
    <w:rsid w:val="00B851B8"/>
    <w:rsid w:val="00B858F2"/>
    <w:rsid w:val="00B8612E"/>
    <w:rsid w:val="00B87032"/>
    <w:rsid w:val="00B87DD7"/>
    <w:rsid w:val="00B900DB"/>
    <w:rsid w:val="00B91357"/>
    <w:rsid w:val="00B91A3D"/>
    <w:rsid w:val="00B92647"/>
    <w:rsid w:val="00B93268"/>
    <w:rsid w:val="00B932FE"/>
    <w:rsid w:val="00B940C9"/>
    <w:rsid w:val="00B94772"/>
    <w:rsid w:val="00B94BC8"/>
    <w:rsid w:val="00B957D0"/>
    <w:rsid w:val="00B9581C"/>
    <w:rsid w:val="00B965F2"/>
    <w:rsid w:val="00B96F80"/>
    <w:rsid w:val="00B97282"/>
    <w:rsid w:val="00B97468"/>
    <w:rsid w:val="00B97867"/>
    <w:rsid w:val="00BA10F5"/>
    <w:rsid w:val="00BA2A9F"/>
    <w:rsid w:val="00BA3085"/>
    <w:rsid w:val="00BA3E00"/>
    <w:rsid w:val="00BA4C46"/>
    <w:rsid w:val="00BA4CF9"/>
    <w:rsid w:val="00BA5094"/>
    <w:rsid w:val="00BA6FC2"/>
    <w:rsid w:val="00BA788D"/>
    <w:rsid w:val="00BB15C5"/>
    <w:rsid w:val="00BB1607"/>
    <w:rsid w:val="00BB16AF"/>
    <w:rsid w:val="00BB183A"/>
    <w:rsid w:val="00BB1D7F"/>
    <w:rsid w:val="00BB23C3"/>
    <w:rsid w:val="00BB37CC"/>
    <w:rsid w:val="00BB4518"/>
    <w:rsid w:val="00BB4E55"/>
    <w:rsid w:val="00BB5615"/>
    <w:rsid w:val="00BB57A5"/>
    <w:rsid w:val="00BB5E01"/>
    <w:rsid w:val="00BB64EC"/>
    <w:rsid w:val="00BB71DD"/>
    <w:rsid w:val="00BC1165"/>
    <w:rsid w:val="00BC1A7C"/>
    <w:rsid w:val="00BC212C"/>
    <w:rsid w:val="00BC256C"/>
    <w:rsid w:val="00BC28D3"/>
    <w:rsid w:val="00BC54FB"/>
    <w:rsid w:val="00BC635B"/>
    <w:rsid w:val="00BC6593"/>
    <w:rsid w:val="00BC7499"/>
    <w:rsid w:val="00BC7D39"/>
    <w:rsid w:val="00BD0352"/>
    <w:rsid w:val="00BD0850"/>
    <w:rsid w:val="00BD0E56"/>
    <w:rsid w:val="00BD2285"/>
    <w:rsid w:val="00BD5487"/>
    <w:rsid w:val="00BD55B6"/>
    <w:rsid w:val="00BD5A11"/>
    <w:rsid w:val="00BE1115"/>
    <w:rsid w:val="00BE126D"/>
    <w:rsid w:val="00BE250F"/>
    <w:rsid w:val="00BE251C"/>
    <w:rsid w:val="00BE312C"/>
    <w:rsid w:val="00BE4CEE"/>
    <w:rsid w:val="00BE66A7"/>
    <w:rsid w:val="00BE6D5A"/>
    <w:rsid w:val="00BF1035"/>
    <w:rsid w:val="00BF154A"/>
    <w:rsid w:val="00BF2DE4"/>
    <w:rsid w:val="00BF35C9"/>
    <w:rsid w:val="00BF4E3C"/>
    <w:rsid w:val="00BF4E71"/>
    <w:rsid w:val="00BF683C"/>
    <w:rsid w:val="00BF69CE"/>
    <w:rsid w:val="00BF6C0E"/>
    <w:rsid w:val="00C0135C"/>
    <w:rsid w:val="00C0157D"/>
    <w:rsid w:val="00C02BB9"/>
    <w:rsid w:val="00C03EFB"/>
    <w:rsid w:val="00C04040"/>
    <w:rsid w:val="00C0597F"/>
    <w:rsid w:val="00C06863"/>
    <w:rsid w:val="00C100A2"/>
    <w:rsid w:val="00C112BE"/>
    <w:rsid w:val="00C11302"/>
    <w:rsid w:val="00C11946"/>
    <w:rsid w:val="00C128AC"/>
    <w:rsid w:val="00C12944"/>
    <w:rsid w:val="00C13C63"/>
    <w:rsid w:val="00C141C7"/>
    <w:rsid w:val="00C145FF"/>
    <w:rsid w:val="00C15A1B"/>
    <w:rsid w:val="00C15C41"/>
    <w:rsid w:val="00C214A5"/>
    <w:rsid w:val="00C215E1"/>
    <w:rsid w:val="00C2199E"/>
    <w:rsid w:val="00C220C3"/>
    <w:rsid w:val="00C22639"/>
    <w:rsid w:val="00C23F71"/>
    <w:rsid w:val="00C2562B"/>
    <w:rsid w:val="00C2618C"/>
    <w:rsid w:val="00C26787"/>
    <w:rsid w:val="00C30309"/>
    <w:rsid w:val="00C31A36"/>
    <w:rsid w:val="00C31F0E"/>
    <w:rsid w:val="00C33311"/>
    <w:rsid w:val="00C3384D"/>
    <w:rsid w:val="00C33BBA"/>
    <w:rsid w:val="00C35E57"/>
    <w:rsid w:val="00C36B3F"/>
    <w:rsid w:val="00C37F59"/>
    <w:rsid w:val="00C41FA8"/>
    <w:rsid w:val="00C43277"/>
    <w:rsid w:val="00C43EB2"/>
    <w:rsid w:val="00C43FAD"/>
    <w:rsid w:val="00C44D4F"/>
    <w:rsid w:val="00C45C1F"/>
    <w:rsid w:val="00C4669C"/>
    <w:rsid w:val="00C46AD4"/>
    <w:rsid w:val="00C46D9F"/>
    <w:rsid w:val="00C47440"/>
    <w:rsid w:val="00C5100C"/>
    <w:rsid w:val="00C51625"/>
    <w:rsid w:val="00C51D29"/>
    <w:rsid w:val="00C5348F"/>
    <w:rsid w:val="00C540F1"/>
    <w:rsid w:val="00C54D4A"/>
    <w:rsid w:val="00C559AC"/>
    <w:rsid w:val="00C55D03"/>
    <w:rsid w:val="00C6130F"/>
    <w:rsid w:val="00C61B2C"/>
    <w:rsid w:val="00C61BF6"/>
    <w:rsid w:val="00C61C6B"/>
    <w:rsid w:val="00C61EE0"/>
    <w:rsid w:val="00C6253D"/>
    <w:rsid w:val="00C62D1A"/>
    <w:rsid w:val="00C6447F"/>
    <w:rsid w:val="00C64B90"/>
    <w:rsid w:val="00C65AC0"/>
    <w:rsid w:val="00C6698F"/>
    <w:rsid w:val="00C66AE4"/>
    <w:rsid w:val="00C671A3"/>
    <w:rsid w:val="00C6794E"/>
    <w:rsid w:val="00C67F58"/>
    <w:rsid w:val="00C70BB2"/>
    <w:rsid w:val="00C7242B"/>
    <w:rsid w:val="00C740E6"/>
    <w:rsid w:val="00C74312"/>
    <w:rsid w:val="00C747AC"/>
    <w:rsid w:val="00C74F0D"/>
    <w:rsid w:val="00C75B14"/>
    <w:rsid w:val="00C75BA4"/>
    <w:rsid w:val="00C76C6C"/>
    <w:rsid w:val="00C77237"/>
    <w:rsid w:val="00C7743B"/>
    <w:rsid w:val="00C80749"/>
    <w:rsid w:val="00C80FE9"/>
    <w:rsid w:val="00C82C41"/>
    <w:rsid w:val="00C83012"/>
    <w:rsid w:val="00C837A8"/>
    <w:rsid w:val="00C8439C"/>
    <w:rsid w:val="00C86A8A"/>
    <w:rsid w:val="00C8769C"/>
    <w:rsid w:val="00C87BF4"/>
    <w:rsid w:val="00C87E1E"/>
    <w:rsid w:val="00C90665"/>
    <w:rsid w:val="00C90C39"/>
    <w:rsid w:val="00C9202A"/>
    <w:rsid w:val="00C92705"/>
    <w:rsid w:val="00C94D4D"/>
    <w:rsid w:val="00C96B5C"/>
    <w:rsid w:val="00C97A8E"/>
    <w:rsid w:val="00CA2265"/>
    <w:rsid w:val="00CA27F6"/>
    <w:rsid w:val="00CA2C99"/>
    <w:rsid w:val="00CA333D"/>
    <w:rsid w:val="00CA3597"/>
    <w:rsid w:val="00CA3DCC"/>
    <w:rsid w:val="00CA3F7C"/>
    <w:rsid w:val="00CA49B1"/>
    <w:rsid w:val="00CA6CA1"/>
    <w:rsid w:val="00CA7C7A"/>
    <w:rsid w:val="00CB0AC4"/>
    <w:rsid w:val="00CB1ABF"/>
    <w:rsid w:val="00CB27EA"/>
    <w:rsid w:val="00CB2FFF"/>
    <w:rsid w:val="00CB346E"/>
    <w:rsid w:val="00CB4869"/>
    <w:rsid w:val="00CB5CE3"/>
    <w:rsid w:val="00CB6601"/>
    <w:rsid w:val="00CB67EF"/>
    <w:rsid w:val="00CB7BE6"/>
    <w:rsid w:val="00CC0738"/>
    <w:rsid w:val="00CC0E76"/>
    <w:rsid w:val="00CC1BB5"/>
    <w:rsid w:val="00CC2062"/>
    <w:rsid w:val="00CC2FA9"/>
    <w:rsid w:val="00CC4BAA"/>
    <w:rsid w:val="00CC4F84"/>
    <w:rsid w:val="00CC7FA9"/>
    <w:rsid w:val="00CD20BC"/>
    <w:rsid w:val="00CD2D59"/>
    <w:rsid w:val="00CD3329"/>
    <w:rsid w:val="00CD4014"/>
    <w:rsid w:val="00CD609D"/>
    <w:rsid w:val="00CD6314"/>
    <w:rsid w:val="00CD65CD"/>
    <w:rsid w:val="00CD6ABE"/>
    <w:rsid w:val="00CE0904"/>
    <w:rsid w:val="00CE0A9E"/>
    <w:rsid w:val="00CE2E6A"/>
    <w:rsid w:val="00CE432E"/>
    <w:rsid w:val="00CE6524"/>
    <w:rsid w:val="00CE681E"/>
    <w:rsid w:val="00CE6C63"/>
    <w:rsid w:val="00CE708D"/>
    <w:rsid w:val="00CE7781"/>
    <w:rsid w:val="00CE7C23"/>
    <w:rsid w:val="00CF1018"/>
    <w:rsid w:val="00CF1431"/>
    <w:rsid w:val="00CF19E3"/>
    <w:rsid w:val="00CF1C43"/>
    <w:rsid w:val="00CF27D4"/>
    <w:rsid w:val="00CF7756"/>
    <w:rsid w:val="00CF78F8"/>
    <w:rsid w:val="00CF7ED2"/>
    <w:rsid w:val="00D022A4"/>
    <w:rsid w:val="00D03295"/>
    <w:rsid w:val="00D040F7"/>
    <w:rsid w:val="00D041EC"/>
    <w:rsid w:val="00D044CF"/>
    <w:rsid w:val="00D0485C"/>
    <w:rsid w:val="00D05CB9"/>
    <w:rsid w:val="00D06661"/>
    <w:rsid w:val="00D07B95"/>
    <w:rsid w:val="00D1007B"/>
    <w:rsid w:val="00D111D3"/>
    <w:rsid w:val="00D1173C"/>
    <w:rsid w:val="00D13143"/>
    <w:rsid w:val="00D13369"/>
    <w:rsid w:val="00D1526F"/>
    <w:rsid w:val="00D1530E"/>
    <w:rsid w:val="00D15AE7"/>
    <w:rsid w:val="00D17165"/>
    <w:rsid w:val="00D17959"/>
    <w:rsid w:val="00D17A7C"/>
    <w:rsid w:val="00D207FE"/>
    <w:rsid w:val="00D20C1B"/>
    <w:rsid w:val="00D2193E"/>
    <w:rsid w:val="00D219CB"/>
    <w:rsid w:val="00D23435"/>
    <w:rsid w:val="00D2588B"/>
    <w:rsid w:val="00D26A5A"/>
    <w:rsid w:val="00D3063F"/>
    <w:rsid w:val="00D3124A"/>
    <w:rsid w:val="00D35377"/>
    <w:rsid w:val="00D355DF"/>
    <w:rsid w:val="00D358A9"/>
    <w:rsid w:val="00D35A7D"/>
    <w:rsid w:val="00D371EE"/>
    <w:rsid w:val="00D37FCE"/>
    <w:rsid w:val="00D40B59"/>
    <w:rsid w:val="00D40F81"/>
    <w:rsid w:val="00D41681"/>
    <w:rsid w:val="00D41951"/>
    <w:rsid w:val="00D42CE6"/>
    <w:rsid w:val="00D444D4"/>
    <w:rsid w:val="00D44986"/>
    <w:rsid w:val="00D450EB"/>
    <w:rsid w:val="00D45F93"/>
    <w:rsid w:val="00D50C1F"/>
    <w:rsid w:val="00D512AC"/>
    <w:rsid w:val="00D52AD5"/>
    <w:rsid w:val="00D52D00"/>
    <w:rsid w:val="00D53166"/>
    <w:rsid w:val="00D547C6"/>
    <w:rsid w:val="00D5542B"/>
    <w:rsid w:val="00D55509"/>
    <w:rsid w:val="00D602CA"/>
    <w:rsid w:val="00D6247B"/>
    <w:rsid w:val="00D62553"/>
    <w:rsid w:val="00D640D0"/>
    <w:rsid w:val="00D64C72"/>
    <w:rsid w:val="00D66ADB"/>
    <w:rsid w:val="00D66BFE"/>
    <w:rsid w:val="00D70314"/>
    <w:rsid w:val="00D71C56"/>
    <w:rsid w:val="00D72FCE"/>
    <w:rsid w:val="00D7302C"/>
    <w:rsid w:val="00D73C7C"/>
    <w:rsid w:val="00D74555"/>
    <w:rsid w:val="00D74732"/>
    <w:rsid w:val="00D74D8D"/>
    <w:rsid w:val="00D77531"/>
    <w:rsid w:val="00D80219"/>
    <w:rsid w:val="00D8061F"/>
    <w:rsid w:val="00D8166D"/>
    <w:rsid w:val="00D8252F"/>
    <w:rsid w:val="00D8257F"/>
    <w:rsid w:val="00D82EAD"/>
    <w:rsid w:val="00D833E4"/>
    <w:rsid w:val="00D8555C"/>
    <w:rsid w:val="00D86B01"/>
    <w:rsid w:val="00D87131"/>
    <w:rsid w:val="00D921ED"/>
    <w:rsid w:val="00D924DB"/>
    <w:rsid w:val="00D92553"/>
    <w:rsid w:val="00D9378C"/>
    <w:rsid w:val="00D93CE4"/>
    <w:rsid w:val="00D947C7"/>
    <w:rsid w:val="00D955BA"/>
    <w:rsid w:val="00D96438"/>
    <w:rsid w:val="00D96BD5"/>
    <w:rsid w:val="00D96C30"/>
    <w:rsid w:val="00D96C7E"/>
    <w:rsid w:val="00DA19FA"/>
    <w:rsid w:val="00DA25C8"/>
    <w:rsid w:val="00DA3368"/>
    <w:rsid w:val="00DA3A16"/>
    <w:rsid w:val="00DA596E"/>
    <w:rsid w:val="00DA5FF3"/>
    <w:rsid w:val="00DA663E"/>
    <w:rsid w:val="00DB02E8"/>
    <w:rsid w:val="00DB1567"/>
    <w:rsid w:val="00DB20E5"/>
    <w:rsid w:val="00DB23CB"/>
    <w:rsid w:val="00DB297A"/>
    <w:rsid w:val="00DB2D93"/>
    <w:rsid w:val="00DB3B21"/>
    <w:rsid w:val="00DB45D3"/>
    <w:rsid w:val="00DB4895"/>
    <w:rsid w:val="00DB57B1"/>
    <w:rsid w:val="00DB5FA8"/>
    <w:rsid w:val="00DB6CE7"/>
    <w:rsid w:val="00DC2B88"/>
    <w:rsid w:val="00DC2C15"/>
    <w:rsid w:val="00DC3A1C"/>
    <w:rsid w:val="00DC46B1"/>
    <w:rsid w:val="00DC5959"/>
    <w:rsid w:val="00DC5B41"/>
    <w:rsid w:val="00DC71BF"/>
    <w:rsid w:val="00DC7362"/>
    <w:rsid w:val="00DC7705"/>
    <w:rsid w:val="00DC7A16"/>
    <w:rsid w:val="00DD0A34"/>
    <w:rsid w:val="00DD0B37"/>
    <w:rsid w:val="00DD113E"/>
    <w:rsid w:val="00DD178A"/>
    <w:rsid w:val="00DD18EA"/>
    <w:rsid w:val="00DD22D8"/>
    <w:rsid w:val="00DD30FA"/>
    <w:rsid w:val="00DD402B"/>
    <w:rsid w:val="00DD46E8"/>
    <w:rsid w:val="00DD4D50"/>
    <w:rsid w:val="00DD560E"/>
    <w:rsid w:val="00DD5BC3"/>
    <w:rsid w:val="00DD6382"/>
    <w:rsid w:val="00DD6AE0"/>
    <w:rsid w:val="00DD6D97"/>
    <w:rsid w:val="00DD6E85"/>
    <w:rsid w:val="00DD7DF3"/>
    <w:rsid w:val="00DE11D4"/>
    <w:rsid w:val="00DE1216"/>
    <w:rsid w:val="00DE3AE3"/>
    <w:rsid w:val="00DE4091"/>
    <w:rsid w:val="00DE55AB"/>
    <w:rsid w:val="00DE58C5"/>
    <w:rsid w:val="00DE59BE"/>
    <w:rsid w:val="00DE5C45"/>
    <w:rsid w:val="00DE77B7"/>
    <w:rsid w:val="00DE7E41"/>
    <w:rsid w:val="00DF0637"/>
    <w:rsid w:val="00DF086C"/>
    <w:rsid w:val="00DF1E50"/>
    <w:rsid w:val="00DF2243"/>
    <w:rsid w:val="00DF256C"/>
    <w:rsid w:val="00DF3091"/>
    <w:rsid w:val="00DF46E0"/>
    <w:rsid w:val="00DF49AC"/>
    <w:rsid w:val="00DF4B8D"/>
    <w:rsid w:val="00DF5353"/>
    <w:rsid w:val="00DF6BA7"/>
    <w:rsid w:val="00DF7654"/>
    <w:rsid w:val="00E00316"/>
    <w:rsid w:val="00E00B3B"/>
    <w:rsid w:val="00E00FF8"/>
    <w:rsid w:val="00E01ABB"/>
    <w:rsid w:val="00E0392F"/>
    <w:rsid w:val="00E03CCA"/>
    <w:rsid w:val="00E03D56"/>
    <w:rsid w:val="00E055AD"/>
    <w:rsid w:val="00E0743F"/>
    <w:rsid w:val="00E10F97"/>
    <w:rsid w:val="00E11E3E"/>
    <w:rsid w:val="00E1222B"/>
    <w:rsid w:val="00E12679"/>
    <w:rsid w:val="00E12764"/>
    <w:rsid w:val="00E13605"/>
    <w:rsid w:val="00E14E25"/>
    <w:rsid w:val="00E15DC5"/>
    <w:rsid w:val="00E162F8"/>
    <w:rsid w:val="00E1642D"/>
    <w:rsid w:val="00E172F6"/>
    <w:rsid w:val="00E17931"/>
    <w:rsid w:val="00E17932"/>
    <w:rsid w:val="00E17B78"/>
    <w:rsid w:val="00E17B96"/>
    <w:rsid w:val="00E212C3"/>
    <w:rsid w:val="00E221C5"/>
    <w:rsid w:val="00E222B0"/>
    <w:rsid w:val="00E235D3"/>
    <w:rsid w:val="00E2371E"/>
    <w:rsid w:val="00E2464D"/>
    <w:rsid w:val="00E2486D"/>
    <w:rsid w:val="00E257FE"/>
    <w:rsid w:val="00E26739"/>
    <w:rsid w:val="00E30250"/>
    <w:rsid w:val="00E32726"/>
    <w:rsid w:val="00E32BFB"/>
    <w:rsid w:val="00E335AB"/>
    <w:rsid w:val="00E33974"/>
    <w:rsid w:val="00E33E0C"/>
    <w:rsid w:val="00E33F9C"/>
    <w:rsid w:val="00E34C9C"/>
    <w:rsid w:val="00E352BA"/>
    <w:rsid w:val="00E36482"/>
    <w:rsid w:val="00E3677C"/>
    <w:rsid w:val="00E3703E"/>
    <w:rsid w:val="00E3715C"/>
    <w:rsid w:val="00E40512"/>
    <w:rsid w:val="00E40D6E"/>
    <w:rsid w:val="00E41A0B"/>
    <w:rsid w:val="00E42A8D"/>
    <w:rsid w:val="00E4304C"/>
    <w:rsid w:val="00E43190"/>
    <w:rsid w:val="00E43E3C"/>
    <w:rsid w:val="00E44950"/>
    <w:rsid w:val="00E461BF"/>
    <w:rsid w:val="00E46E5C"/>
    <w:rsid w:val="00E47DD8"/>
    <w:rsid w:val="00E50880"/>
    <w:rsid w:val="00E51049"/>
    <w:rsid w:val="00E51735"/>
    <w:rsid w:val="00E52051"/>
    <w:rsid w:val="00E525A0"/>
    <w:rsid w:val="00E528EB"/>
    <w:rsid w:val="00E53B6C"/>
    <w:rsid w:val="00E553A0"/>
    <w:rsid w:val="00E55A53"/>
    <w:rsid w:val="00E55D0E"/>
    <w:rsid w:val="00E55E8D"/>
    <w:rsid w:val="00E56DC4"/>
    <w:rsid w:val="00E56F08"/>
    <w:rsid w:val="00E57198"/>
    <w:rsid w:val="00E575D2"/>
    <w:rsid w:val="00E57896"/>
    <w:rsid w:val="00E60449"/>
    <w:rsid w:val="00E60B24"/>
    <w:rsid w:val="00E618A1"/>
    <w:rsid w:val="00E61CD4"/>
    <w:rsid w:val="00E62BD7"/>
    <w:rsid w:val="00E62CB8"/>
    <w:rsid w:val="00E63287"/>
    <w:rsid w:val="00E6433B"/>
    <w:rsid w:val="00E64D13"/>
    <w:rsid w:val="00E66306"/>
    <w:rsid w:val="00E67FAE"/>
    <w:rsid w:val="00E701DC"/>
    <w:rsid w:val="00E72891"/>
    <w:rsid w:val="00E73CA7"/>
    <w:rsid w:val="00E758F5"/>
    <w:rsid w:val="00E75B1A"/>
    <w:rsid w:val="00E77E8C"/>
    <w:rsid w:val="00E800AE"/>
    <w:rsid w:val="00E80B15"/>
    <w:rsid w:val="00E82CD9"/>
    <w:rsid w:val="00E8368D"/>
    <w:rsid w:val="00E845E2"/>
    <w:rsid w:val="00E850B1"/>
    <w:rsid w:val="00E857CD"/>
    <w:rsid w:val="00E85836"/>
    <w:rsid w:val="00E85FE7"/>
    <w:rsid w:val="00E8717F"/>
    <w:rsid w:val="00E876D3"/>
    <w:rsid w:val="00E90421"/>
    <w:rsid w:val="00E907C7"/>
    <w:rsid w:val="00E94021"/>
    <w:rsid w:val="00E94D33"/>
    <w:rsid w:val="00E966DE"/>
    <w:rsid w:val="00E969EA"/>
    <w:rsid w:val="00E97462"/>
    <w:rsid w:val="00EA1684"/>
    <w:rsid w:val="00EA2328"/>
    <w:rsid w:val="00EA2464"/>
    <w:rsid w:val="00EA2AC5"/>
    <w:rsid w:val="00EA2B38"/>
    <w:rsid w:val="00EA2EE6"/>
    <w:rsid w:val="00EA6F75"/>
    <w:rsid w:val="00EA7778"/>
    <w:rsid w:val="00EB22F7"/>
    <w:rsid w:val="00EB2BEE"/>
    <w:rsid w:val="00EB31A7"/>
    <w:rsid w:val="00EB3B08"/>
    <w:rsid w:val="00EB4EFC"/>
    <w:rsid w:val="00EB5651"/>
    <w:rsid w:val="00EB583C"/>
    <w:rsid w:val="00EB6032"/>
    <w:rsid w:val="00EB609E"/>
    <w:rsid w:val="00EB6FE5"/>
    <w:rsid w:val="00EC0D8F"/>
    <w:rsid w:val="00EC1D8C"/>
    <w:rsid w:val="00EC218A"/>
    <w:rsid w:val="00EC2A1C"/>
    <w:rsid w:val="00EC3AC8"/>
    <w:rsid w:val="00EC4660"/>
    <w:rsid w:val="00EC5305"/>
    <w:rsid w:val="00EC5C5D"/>
    <w:rsid w:val="00EC5DF9"/>
    <w:rsid w:val="00EC647E"/>
    <w:rsid w:val="00EC6765"/>
    <w:rsid w:val="00EC67F3"/>
    <w:rsid w:val="00ED0927"/>
    <w:rsid w:val="00ED1330"/>
    <w:rsid w:val="00ED4B51"/>
    <w:rsid w:val="00ED4F47"/>
    <w:rsid w:val="00ED5A7B"/>
    <w:rsid w:val="00ED697A"/>
    <w:rsid w:val="00EE1AE1"/>
    <w:rsid w:val="00EE31E3"/>
    <w:rsid w:val="00EE3ACE"/>
    <w:rsid w:val="00EE3E3C"/>
    <w:rsid w:val="00EE77F1"/>
    <w:rsid w:val="00EF0085"/>
    <w:rsid w:val="00EF0436"/>
    <w:rsid w:val="00EF04A4"/>
    <w:rsid w:val="00EF0CBA"/>
    <w:rsid w:val="00EF1BC7"/>
    <w:rsid w:val="00EF3072"/>
    <w:rsid w:val="00EF31F6"/>
    <w:rsid w:val="00EF323A"/>
    <w:rsid w:val="00EF39BA"/>
    <w:rsid w:val="00EF3DB1"/>
    <w:rsid w:val="00EF3ED8"/>
    <w:rsid w:val="00EF46C3"/>
    <w:rsid w:val="00EF4B09"/>
    <w:rsid w:val="00EF53CB"/>
    <w:rsid w:val="00EF56F4"/>
    <w:rsid w:val="00EF6460"/>
    <w:rsid w:val="00EF66E1"/>
    <w:rsid w:val="00F007A5"/>
    <w:rsid w:val="00F00B3A"/>
    <w:rsid w:val="00F012FE"/>
    <w:rsid w:val="00F02385"/>
    <w:rsid w:val="00F03A0F"/>
    <w:rsid w:val="00F04534"/>
    <w:rsid w:val="00F05E3B"/>
    <w:rsid w:val="00F07863"/>
    <w:rsid w:val="00F07FCD"/>
    <w:rsid w:val="00F106AE"/>
    <w:rsid w:val="00F11361"/>
    <w:rsid w:val="00F11C04"/>
    <w:rsid w:val="00F158E2"/>
    <w:rsid w:val="00F15C52"/>
    <w:rsid w:val="00F172AA"/>
    <w:rsid w:val="00F1735E"/>
    <w:rsid w:val="00F21825"/>
    <w:rsid w:val="00F21B03"/>
    <w:rsid w:val="00F2223C"/>
    <w:rsid w:val="00F2342E"/>
    <w:rsid w:val="00F23BDD"/>
    <w:rsid w:val="00F24075"/>
    <w:rsid w:val="00F2631D"/>
    <w:rsid w:val="00F265CE"/>
    <w:rsid w:val="00F270CB"/>
    <w:rsid w:val="00F27C47"/>
    <w:rsid w:val="00F30462"/>
    <w:rsid w:val="00F3058F"/>
    <w:rsid w:val="00F30CCD"/>
    <w:rsid w:val="00F31B4A"/>
    <w:rsid w:val="00F320EA"/>
    <w:rsid w:val="00F3275E"/>
    <w:rsid w:val="00F32859"/>
    <w:rsid w:val="00F32FD6"/>
    <w:rsid w:val="00F334DF"/>
    <w:rsid w:val="00F33CEE"/>
    <w:rsid w:val="00F3437B"/>
    <w:rsid w:val="00F3608A"/>
    <w:rsid w:val="00F3699C"/>
    <w:rsid w:val="00F36E0F"/>
    <w:rsid w:val="00F37D85"/>
    <w:rsid w:val="00F42546"/>
    <w:rsid w:val="00F42DCC"/>
    <w:rsid w:val="00F43184"/>
    <w:rsid w:val="00F431A7"/>
    <w:rsid w:val="00F43D24"/>
    <w:rsid w:val="00F43FAF"/>
    <w:rsid w:val="00F43FF8"/>
    <w:rsid w:val="00F44AA7"/>
    <w:rsid w:val="00F450AE"/>
    <w:rsid w:val="00F4603A"/>
    <w:rsid w:val="00F4699F"/>
    <w:rsid w:val="00F51085"/>
    <w:rsid w:val="00F51906"/>
    <w:rsid w:val="00F52672"/>
    <w:rsid w:val="00F559AF"/>
    <w:rsid w:val="00F56E15"/>
    <w:rsid w:val="00F5702E"/>
    <w:rsid w:val="00F57E80"/>
    <w:rsid w:val="00F608AF"/>
    <w:rsid w:val="00F60D7B"/>
    <w:rsid w:val="00F60FDF"/>
    <w:rsid w:val="00F62E02"/>
    <w:rsid w:val="00F62E9B"/>
    <w:rsid w:val="00F64DDF"/>
    <w:rsid w:val="00F64E19"/>
    <w:rsid w:val="00F66211"/>
    <w:rsid w:val="00F668BC"/>
    <w:rsid w:val="00F6694A"/>
    <w:rsid w:val="00F66AA4"/>
    <w:rsid w:val="00F66EA2"/>
    <w:rsid w:val="00F704C2"/>
    <w:rsid w:val="00F7094F"/>
    <w:rsid w:val="00F7195E"/>
    <w:rsid w:val="00F72C54"/>
    <w:rsid w:val="00F74291"/>
    <w:rsid w:val="00F76291"/>
    <w:rsid w:val="00F7679C"/>
    <w:rsid w:val="00F76C9D"/>
    <w:rsid w:val="00F76CB0"/>
    <w:rsid w:val="00F819EA"/>
    <w:rsid w:val="00F81C9E"/>
    <w:rsid w:val="00F81D69"/>
    <w:rsid w:val="00F82209"/>
    <w:rsid w:val="00F82B8E"/>
    <w:rsid w:val="00F83AF9"/>
    <w:rsid w:val="00F869B6"/>
    <w:rsid w:val="00F87C31"/>
    <w:rsid w:val="00F90A89"/>
    <w:rsid w:val="00F919A6"/>
    <w:rsid w:val="00F91BAD"/>
    <w:rsid w:val="00F91F9A"/>
    <w:rsid w:val="00F9260E"/>
    <w:rsid w:val="00F927D6"/>
    <w:rsid w:val="00F9337D"/>
    <w:rsid w:val="00F95251"/>
    <w:rsid w:val="00F95D75"/>
    <w:rsid w:val="00F96342"/>
    <w:rsid w:val="00F97AB9"/>
    <w:rsid w:val="00FA0AC9"/>
    <w:rsid w:val="00FA11EF"/>
    <w:rsid w:val="00FA2444"/>
    <w:rsid w:val="00FA2F91"/>
    <w:rsid w:val="00FA2FBE"/>
    <w:rsid w:val="00FA3481"/>
    <w:rsid w:val="00FA4923"/>
    <w:rsid w:val="00FA75AE"/>
    <w:rsid w:val="00FA7B24"/>
    <w:rsid w:val="00FB0C1E"/>
    <w:rsid w:val="00FB10DE"/>
    <w:rsid w:val="00FB1165"/>
    <w:rsid w:val="00FB2F0B"/>
    <w:rsid w:val="00FB3191"/>
    <w:rsid w:val="00FB3BFC"/>
    <w:rsid w:val="00FB3D7E"/>
    <w:rsid w:val="00FB475F"/>
    <w:rsid w:val="00FB4A1B"/>
    <w:rsid w:val="00FB633C"/>
    <w:rsid w:val="00FB74F0"/>
    <w:rsid w:val="00FB78B0"/>
    <w:rsid w:val="00FC0A4C"/>
    <w:rsid w:val="00FC0A60"/>
    <w:rsid w:val="00FC0E1D"/>
    <w:rsid w:val="00FC15F7"/>
    <w:rsid w:val="00FC1A05"/>
    <w:rsid w:val="00FC3829"/>
    <w:rsid w:val="00FC3C7D"/>
    <w:rsid w:val="00FC5407"/>
    <w:rsid w:val="00FC6F99"/>
    <w:rsid w:val="00FC7460"/>
    <w:rsid w:val="00FD0430"/>
    <w:rsid w:val="00FD0EED"/>
    <w:rsid w:val="00FD19F1"/>
    <w:rsid w:val="00FD1BA7"/>
    <w:rsid w:val="00FD2591"/>
    <w:rsid w:val="00FD3612"/>
    <w:rsid w:val="00FD4CB6"/>
    <w:rsid w:val="00FD4F7F"/>
    <w:rsid w:val="00FD5DA4"/>
    <w:rsid w:val="00FD6915"/>
    <w:rsid w:val="00FD71C3"/>
    <w:rsid w:val="00FD7760"/>
    <w:rsid w:val="00FE00B0"/>
    <w:rsid w:val="00FE0B8E"/>
    <w:rsid w:val="00FE0C0A"/>
    <w:rsid w:val="00FE0DAE"/>
    <w:rsid w:val="00FE1FCC"/>
    <w:rsid w:val="00FE2B42"/>
    <w:rsid w:val="00FE33B1"/>
    <w:rsid w:val="00FE3C91"/>
    <w:rsid w:val="00FE4890"/>
    <w:rsid w:val="00FE5B2A"/>
    <w:rsid w:val="00FE71C7"/>
    <w:rsid w:val="00FE7AFF"/>
    <w:rsid w:val="00FE7D26"/>
    <w:rsid w:val="00FF03EC"/>
    <w:rsid w:val="00FF04BE"/>
    <w:rsid w:val="00FF0595"/>
    <w:rsid w:val="00FF0975"/>
    <w:rsid w:val="00FF0CFA"/>
    <w:rsid w:val="00FF12E1"/>
    <w:rsid w:val="00FF18D2"/>
    <w:rsid w:val="00FF42B1"/>
    <w:rsid w:val="00FF485A"/>
    <w:rsid w:val="00FF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o:colormru v:ext="edit" colors="#ddd,#eaeaea,#f0f0f0"/>
    </o:shapedefaults>
    <o:shapelayout v:ext="edit">
      <o:idmap v:ext="edit" data="1"/>
    </o:shapelayout>
  </w:shapeDefaults>
  <w:decimalSymbol w:val="."/>
  <w:listSeparator w:val=","/>
  <w14:docId w14:val="4F28A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E126D"/>
    <w:rPr>
      <w:rFonts w:ascii="Arial Narrow" w:hAnsi="Arial Narrow"/>
      <w:sz w:val="22"/>
      <w:szCs w:val="24"/>
    </w:rPr>
  </w:style>
  <w:style w:type="paragraph" w:styleId="Heading1">
    <w:name w:val="heading 1"/>
    <w:basedOn w:val="Style1"/>
    <w:next w:val="Normal"/>
    <w:link w:val="Heading1Char1"/>
    <w:qFormat/>
    <w:rsid w:val="00164CCB"/>
    <w:pPr>
      <w:keepNext/>
      <w:outlineLvl w:val="0"/>
    </w:pPr>
  </w:style>
  <w:style w:type="paragraph" w:styleId="Heading2">
    <w:name w:val="heading 2"/>
    <w:basedOn w:val="Heading3"/>
    <w:next w:val="Normal"/>
    <w:link w:val="Heading2Char"/>
    <w:qFormat/>
    <w:rsid w:val="0096559C"/>
    <w:pPr>
      <w:outlineLvl w:val="1"/>
    </w:pPr>
  </w:style>
  <w:style w:type="paragraph" w:styleId="Heading3">
    <w:name w:val="heading 3"/>
    <w:aliases w:val="H3,Underline,h3,Task,Tsk"/>
    <w:basedOn w:val="Style2"/>
    <w:next w:val="Normal"/>
    <w:link w:val="Heading3Char2"/>
    <w:uiPriority w:val="9"/>
    <w:qFormat/>
    <w:rsid w:val="00164CCB"/>
    <w:pPr>
      <w:spacing w:before="240" w:after="60"/>
      <w:outlineLvl w:val="2"/>
    </w:pPr>
    <w:rPr>
      <w:bCs w:val="0"/>
      <w:sz w:val="24"/>
      <w:szCs w:val="26"/>
    </w:rPr>
  </w:style>
  <w:style w:type="paragraph" w:styleId="Heading4">
    <w:name w:val="heading 4"/>
    <w:basedOn w:val="Normal"/>
    <w:next w:val="Normal"/>
    <w:qFormat/>
    <w:rsid w:val="00D17959"/>
    <w:pPr>
      <w:keepNext/>
      <w:outlineLvl w:val="3"/>
    </w:pPr>
    <w:rPr>
      <w:rFonts w:ascii="Arial" w:hAnsi="Arial" w:cs="Arial"/>
      <w:sz w:val="28"/>
    </w:rPr>
  </w:style>
  <w:style w:type="paragraph" w:styleId="Heading5">
    <w:name w:val="heading 5"/>
    <w:basedOn w:val="Normal"/>
    <w:next w:val="Normal"/>
    <w:link w:val="Heading5Char"/>
    <w:qFormat/>
    <w:rsid w:val="00164CCB"/>
    <w:pPr>
      <w:keepNext/>
      <w:outlineLvl w:val="4"/>
    </w:pPr>
    <w:rPr>
      <w:rFonts w:cs="Arial"/>
      <w:color w:val="000000"/>
      <w:sz w:val="28"/>
    </w:rPr>
  </w:style>
  <w:style w:type="paragraph" w:styleId="Heading6">
    <w:name w:val="heading 6"/>
    <w:basedOn w:val="Normal"/>
    <w:next w:val="Normal"/>
    <w:qFormat/>
    <w:rsid w:val="00164CCB"/>
    <w:pPr>
      <w:keepNext/>
      <w:spacing w:before="120"/>
      <w:outlineLvl w:val="5"/>
    </w:pPr>
    <w:rPr>
      <w:b/>
      <w:bCs/>
      <w:color w:val="FFFFFF"/>
      <w:sz w:val="28"/>
    </w:rPr>
  </w:style>
  <w:style w:type="paragraph" w:styleId="Heading7">
    <w:name w:val="heading 7"/>
    <w:basedOn w:val="Normal"/>
    <w:next w:val="NormalIndent"/>
    <w:qFormat/>
    <w:rsid w:val="00164CCB"/>
    <w:pPr>
      <w:widowControl w:val="0"/>
      <w:overflowPunct w:val="0"/>
      <w:autoSpaceDE w:val="0"/>
      <w:autoSpaceDN w:val="0"/>
      <w:adjustRightInd w:val="0"/>
      <w:ind w:left="720"/>
      <w:textAlignment w:val="baseline"/>
      <w:outlineLvl w:val="6"/>
    </w:pPr>
    <w:rPr>
      <w:rFonts w:ascii="Times" w:hAnsi="Times"/>
      <w:i/>
      <w:sz w:val="20"/>
      <w:szCs w:val="20"/>
    </w:rPr>
  </w:style>
  <w:style w:type="paragraph" w:styleId="Heading8">
    <w:name w:val="heading 8"/>
    <w:basedOn w:val="Normal"/>
    <w:next w:val="NormalIndent"/>
    <w:qFormat/>
    <w:rsid w:val="00164CCB"/>
    <w:pPr>
      <w:widowControl w:val="0"/>
      <w:overflowPunct w:val="0"/>
      <w:autoSpaceDE w:val="0"/>
      <w:autoSpaceDN w:val="0"/>
      <w:adjustRightInd w:val="0"/>
      <w:ind w:left="720"/>
      <w:textAlignment w:val="baseline"/>
      <w:outlineLvl w:val="7"/>
    </w:pPr>
    <w:rPr>
      <w:rFonts w:ascii="Times" w:hAnsi="Times"/>
      <w:i/>
      <w:sz w:val="20"/>
      <w:szCs w:val="20"/>
    </w:rPr>
  </w:style>
  <w:style w:type="paragraph" w:styleId="Heading9">
    <w:name w:val="heading 9"/>
    <w:basedOn w:val="Normal"/>
    <w:next w:val="NormalIndent"/>
    <w:qFormat/>
    <w:rsid w:val="00164CCB"/>
    <w:pPr>
      <w:widowControl w:val="0"/>
      <w:overflowPunct w:val="0"/>
      <w:autoSpaceDE w:val="0"/>
      <w:autoSpaceDN w:val="0"/>
      <w:adjustRightInd w:val="0"/>
      <w:ind w:left="720"/>
      <w:textAlignment w:val="baseline"/>
      <w:outlineLvl w:val="8"/>
    </w:pPr>
    <w:rPr>
      <w:rFonts w:ascii="Times" w:hAnsi="Time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BodyText"/>
    <w:link w:val="Style1Char"/>
    <w:rsid w:val="00164CCB"/>
    <w:rPr>
      <w:b/>
      <w:bCs/>
      <w:caps/>
      <w:color w:val="0066CC"/>
      <w:sz w:val="32"/>
    </w:rPr>
  </w:style>
  <w:style w:type="paragraph" w:styleId="BodyText">
    <w:name w:val="Body Text"/>
    <w:basedOn w:val="Normal"/>
    <w:link w:val="BodyTextChar1"/>
    <w:rsid w:val="00164CCB"/>
    <w:pPr>
      <w:tabs>
        <w:tab w:val="left" w:pos="0"/>
      </w:tabs>
    </w:pPr>
    <w:rPr>
      <w:rFonts w:cs="Arial"/>
    </w:rPr>
  </w:style>
  <w:style w:type="paragraph" w:customStyle="1" w:styleId="Style2">
    <w:name w:val="Style2"/>
    <w:basedOn w:val="Heading4"/>
    <w:rsid w:val="00164CCB"/>
    <w:pPr>
      <w:ind w:right="450"/>
    </w:pPr>
    <w:rPr>
      <w:rFonts w:ascii="Arial Narrow" w:hAnsi="Arial Narrow"/>
      <w:b/>
      <w:bCs/>
      <w:caps/>
      <w:color w:val="0066CC"/>
      <w:sz w:val="22"/>
    </w:rPr>
  </w:style>
  <w:style w:type="paragraph" w:styleId="NormalIndent">
    <w:name w:val="Normal Indent"/>
    <w:basedOn w:val="Normal"/>
    <w:rsid w:val="00164CCB"/>
    <w:pPr>
      <w:widowControl w:val="0"/>
      <w:tabs>
        <w:tab w:val="left" w:pos="2880"/>
      </w:tabs>
      <w:overflowPunct w:val="0"/>
      <w:autoSpaceDE w:val="0"/>
      <w:autoSpaceDN w:val="0"/>
      <w:adjustRightInd w:val="0"/>
      <w:ind w:left="1152"/>
      <w:textAlignment w:val="baseline"/>
    </w:pPr>
    <w:rPr>
      <w:sz w:val="20"/>
      <w:szCs w:val="20"/>
    </w:rPr>
  </w:style>
  <w:style w:type="paragraph" w:styleId="Header">
    <w:name w:val="header"/>
    <w:aliases w:val="Header 1,Header-letter p2,Header 3"/>
    <w:basedOn w:val="Normal"/>
    <w:link w:val="HeaderChar"/>
    <w:rsid w:val="00164CCB"/>
    <w:pPr>
      <w:tabs>
        <w:tab w:val="center" w:pos="4320"/>
        <w:tab w:val="right" w:pos="8640"/>
      </w:tabs>
    </w:pPr>
  </w:style>
  <w:style w:type="paragraph" w:styleId="Footer">
    <w:name w:val="footer"/>
    <w:basedOn w:val="Normal"/>
    <w:link w:val="FooterChar"/>
    <w:uiPriority w:val="99"/>
    <w:rsid w:val="00164CCB"/>
    <w:pPr>
      <w:tabs>
        <w:tab w:val="center" w:pos="4320"/>
        <w:tab w:val="right" w:pos="8640"/>
      </w:tabs>
    </w:pPr>
  </w:style>
  <w:style w:type="character" w:styleId="PageNumber">
    <w:name w:val="page number"/>
    <w:basedOn w:val="DefaultParagraphFont"/>
    <w:uiPriority w:val="99"/>
    <w:rsid w:val="00164CCB"/>
  </w:style>
  <w:style w:type="character" w:customStyle="1" w:styleId="BodyTextChar">
    <w:name w:val="Body Text Char"/>
    <w:rsid w:val="00164CCB"/>
    <w:rPr>
      <w:rFonts w:ascii="Arial" w:hAnsi="Arial" w:cs="Arial"/>
      <w:noProof w:val="0"/>
      <w:szCs w:val="24"/>
      <w:lang w:val="en-US" w:eastAsia="en-US" w:bidi="ar-SA"/>
    </w:rPr>
  </w:style>
  <w:style w:type="character" w:styleId="Hyperlink">
    <w:name w:val="Hyperlink"/>
    <w:uiPriority w:val="99"/>
    <w:rsid w:val="00164CCB"/>
    <w:rPr>
      <w:color w:val="0066CC"/>
      <w:u w:val="single"/>
    </w:rPr>
  </w:style>
  <w:style w:type="paragraph" w:customStyle="1" w:styleId="Subheading1">
    <w:name w:val="Subheading 1"/>
    <w:basedOn w:val="Normal"/>
    <w:rsid w:val="00164CCB"/>
    <w:pPr>
      <w:spacing w:before="120" w:after="60"/>
    </w:pPr>
    <w:rPr>
      <w:rFonts w:ascii="Arial" w:hAnsi="Arial"/>
      <w:b/>
      <w:color w:val="0066CC"/>
      <w:spacing w:val="20"/>
      <w:w w:val="80"/>
      <w:sz w:val="28"/>
    </w:rPr>
  </w:style>
  <w:style w:type="paragraph" w:customStyle="1" w:styleId="Subheading2">
    <w:name w:val="Subheading 2"/>
    <w:basedOn w:val="Normal"/>
    <w:rsid w:val="00164CCB"/>
    <w:pPr>
      <w:spacing w:before="60" w:after="60"/>
    </w:pPr>
    <w:rPr>
      <w:rFonts w:ascii="Arial" w:hAnsi="Arial"/>
      <w:b/>
      <w:color w:val="808080"/>
      <w:spacing w:val="20"/>
      <w:w w:val="80"/>
    </w:rPr>
  </w:style>
  <w:style w:type="paragraph" w:styleId="BodyTextIndent">
    <w:name w:val="Body Text Indent"/>
    <w:basedOn w:val="Normal"/>
    <w:rsid w:val="00164CCB"/>
    <w:pPr>
      <w:ind w:left="720"/>
    </w:pPr>
    <w:rPr>
      <w:color w:val="333333"/>
      <w:sz w:val="20"/>
    </w:rPr>
  </w:style>
  <w:style w:type="paragraph" w:styleId="BodyTextIndent2">
    <w:name w:val="Body Text Indent 2"/>
    <w:basedOn w:val="Normal"/>
    <w:link w:val="BodyTextIndent2Char"/>
    <w:rsid w:val="00164CCB"/>
    <w:pPr>
      <w:ind w:firstLine="720"/>
    </w:pPr>
    <w:rPr>
      <w:color w:val="333333"/>
      <w:sz w:val="20"/>
    </w:rPr>
  </w:style>
  <w:style w:type="paragraph" w:customStyle="1" w:styleId="documentheader">
    <w:name w:val="document header"/>
    <w:basedOn w:val="Subheading2"/>
    <w:rsid w:val="00164CCB"/>
    <w:pPr>
      <w:jc w:val="right"/>
    </w:pPr>
    <w:rPr>
      <w:sz w:val="16"/>
    </w:rPr>
  </w:style>
  <w:style w:type="paragraph" w:customStyle="1" w:styleId="TableText">
    <w:name w:val="Table Text"/>
    <w:basedOn w:val="Normal"/>
    <w:rsid w:val="00164CCB"/>
    <w:pPr>
      <w:spacing w:before="40" w:after="40"/>
    </w:pPr>
    <w:rPr>
      <w:rFonts w:ascii="Arial" w:hAnsi="Arial"/>
      <w:sz w:val="20"/>
      <w:szCs w:val="20"/>
    </w:rPr>
  </w:style>
  <w:style w:type="paragraph" w:customStyle="1" w:styleId="revisiontable">
    <w:name w:val="revision table"/>
    <w:basedOn w:val="Normal"/>
    <w:autoRedefine/>
    <w:rsid w:val="00164CCB"/>
    <w:pPr>
      <w:keepLines/>
      <w:widowControl w:val="0"/>
      <w:spacing w:before="60" w:after="60"/>
    </w:pPr>
    <w:rPr>
      <w:rFonts w:ascii="Arial" w:hAnsi="Arial" w:cs="Arial"/>
      <w:b/>
      <w:snapToGrid w:val="0"/>
      <w:sz w:val="20"/>
      <w:szCs w:val="20"/>
    </w:rPr>
  </w:style>
  <w:style w:type="paragraph" w:customStyle="1" w:styleId="I-OBullet">
    <w:name w:val="I-O Bullet"/>
    <w:basedOn w:val="Normal"/>
    <w:rsid w:val="00164CCB"/>
    <w:pPr>
      <w:keepLines/>
      <w:widowControl w:val="0"/>
      <w:numPr>
        <w:numId w:val="1"/>
      </w:numPr>
    </w:pPr>
    <w:rPr>
      <w:rFonts w:ascii="Arial" w:hAnsi="Arial" w:cs="Arial"/>
      <w:snapToGrid w:val="0"/>
      <w:color w:val="000000"/>
      <w:sz w:val="20"/>
      <w:szCs w:val="20"/>
    </w:rPr>
  </w:style>
  <w:style w:type="paragraph" w:customStyle="1" w:styleId="StylerevisiontableNotBoldCharChar">
    <w:name w:val="Style revision table + Not Bold Char Char"/>
    <w:basedOn w:val="revisiontable"/>
    <w:rsid w:val="00164CCB"/>
    <w:rPr>
      <w:b w:val="0"/>
    </w:rPr>
  </w:style>
  <w:style w:type="paragraph" w:styleId="TOC1">
    <w:name w:val="toc 1"/>
    <w:basedOn w:val="Normal"/>
    <w:next w:val="Normal"/>
    <w:autoRedefine/>
    <w:uiPriority w:val="39"/>
    <w:rsid w:val="005469AC"/>
    <w:pPr>
      <w:tabs>
        <w:tab w:val="right" w:leader="dot" w:pos="9447"/>
      </w:tabs>
    </w:pPr>
    <w:rPr>
      <w:b/>
      <w:bCs/>
      <w:caps/>
      <w:noProof/>
      <w:color w:val="808080"/>
      <w:sz w:val="20"/>
      <w:szCs w:val="26"/>
      <w:u w:val="single"/>
    </w:rPr>
  </w:style>
  <w:style w:type="paragraph" w:styleId="TOC2">
    <w:name w:val="toc 2"/>
    <w:basedOn w:val="Normal"/>
    <w:next w:val="Normal"/>
    <w:autoRedefine/>
    <w:uiPriority w:val="39"/>
    <w:rsid w:val="005469AC"/>
    <w:pPr>
      <w:tabs>
        <w:tab w:val="right" w:leader="dot" w:pos="9437"/>
      </w:tabs>
      <w:ind w:left="360"/>
    </w:pPr>
    <w:rPr>
      <w:b/>
      <w:bCs/>
      <w:smallCaps/>
      <w:color w:val="333333"/>
      <w:sz w:val="20"/>
      <w:szCs w:val="26"/>
    </w:rPr>
  </w:style>
  <w:style w:type="paragraph" w:styleId="TOC3">
    <w:name w:val="toc 3"/>
    <w:basedOn w:val="Normal"/>
    <w:next w:val="Normal"/>
    <w:autoRedefine/>
    <w:uiPriority w:val="39"/>
    <w:rsid w:val="005469AC"/>
    <w:pPr>
      <w:tabs>
        <w:tab w:val="right" w:leader="dot" w:pos="9437"/>
      </w:tabs>
      <w:ind w:left="720"/>
    </w:pPr>
    <w:rPr>
      <w:smallCaps/>
      <w:noProof/>
      <w:color w:val="000000"/>
      <w:sz w:val="20"/>
      <w:szCs w:val="26"/>
    </w:rPr>
  </w:style>
  <w:style w:type="paragraph" w:styleId="TOC4">
    <w:name w:val="toc 4"/>
    <w:basedOn w:val="Normal"/>
    <w:next w:val="Normal"/>
    <w:autoRedefine/>
    <w:uiPriority w:val="39"/>
    <w:rsid w:val="00164CCB"/>
    <w:rPr>
      <w:color w:val="333333"/>
      <w:sz w:val="20"/>
      <w:szCs w:val="26"/>
    </w:rPr>
  </w:style>
  <w:style w:type="paragraph" w:styleId="TOC5">
    <w:name w:val="toc 5"/>
    <w:basedOn w:val="Normal"/>
    <w:next w:val="Normal"/>
    <w:autoRedefine/>
    <w:uiPriority w:val="39"/>
    <w:rsid w:val="00164CCB"/>
    <w:rPr>
      <w:color w:val="333333"/>
      <w:sz w:val="20"/>
      <w:szCs w:val="26"/>
    </w:rPr>
  </w:style>
  <w:style w:type="paragraph" w:styleId="TOC6">
    <w:name w:val="toc 6"/>
    <w:basedOn w:val="Normal"/>
    <w:next w:val="Normal"/>
    <w:autoRedefine/>
    <w:uiPriority w:val="39"/>
    <w:rsid w:val="00164CCB"/>
    <w:rPr>
      <w:color w:val="333333"/>
      <w:sz w:val="20"/>
      <w:szCs w:val="26"/>
    </w:rPr>
  </w:style>
  <w:style w:type="paragraph" w:styleId="TOC7">
    <w:name w:val="toc 7"/>
    <w:basedOn w:val="Normal"/>
    <w:next w:val="Normal"/>
    <w:autoRedefine/>
    <w:uiPriority w:val="39"/>
    <w:rsid w:val="00164CCB"/>
    <w:rPr>
      <w:color w:val="333333"/>
      <w:sz w:val="20"/>
      <w:szCs w:val="26"/>
    </w:rPr>
  </w:style>
  <w:style w:type="paragraph" w:styleId="TOC8">
    <w:name w:val="toc 8"/>
    <w:basedOn w:val="Normal"/>
    <w:next w:val="Normal"/>
    <w:autoRedefine/>
    <w:uiPriority w:val="39"/>
    <w:rsid w:val="00164CCB"/>
    <w:rPr>
      <w:color w:val="333333"/>
      <w:sz w:val="20"/>
      <w:szCs w:val="26"/>
    </w:rPr>
  </w:style>
  <w:style w:type="paragraph" w:styleId="TOC9">
    <w:name w:val="toc 9"/>
    <w:basedOn w:val="Normal"/>
    <w:next w:val="Normal"/>
    <w:autoRedefine/>
    <w:uiPriority w:val="39"/>
    <w:rsid w:val="00164CCB"/>
    <w:rPr>
      <w:color w:val="333333"/>
      <w:sz w:val="20"/>
      <w:szCs w:val="26"/>
    </w:rPr>
  </w:style>
  <w:style w:type="paragraph" w:customStyle="1" w:styleId="xl24">
    <w:name w:val="xl24"/>
    <w:basedOn w:val="Normal"/>
    <w:rsid w:val="00164CC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25">
    <w:name w:val="xl25"/>
    <w:basedOn w:val="Normal"/>
    <w:rsid w:val="00164CCB"/>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8"/>
      <w:szCs w:val="18"/>
    </w:rPr>
  </w:style>
  <w:style w:type="paragraph" w:customStyle="1" w:styleId="xl26">
    <w:name w:val="xl26"/>
    <w:basedOn w:val="Normal"/>
    <w:rsid w:val="00164CC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8"/>
      <w:szCs w:val="18"/>
    </w:rPr>
  </w:style>
  <w:style w:type="paragraph" w:customStyle="1" w:styleId="xl27">
    <w:name w:val="xl27"/>
    <w:basedOn w:val="Normal"/>
    <w:rsid w:val="00164CC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rPr>
  </w:style>
  <w:style w:type="paragraph" w:customStyle="1" w:styleId="xl28">
    <w:name w:val="xl28"/>
    <w:basedOn w:val="Normal"/>
    <w:rsid w:val="00164CCB"/>
    <w:pPr>
      <w:pBdr>
        <w:top w:val="single" w:sz="4" w:space="0" w:color="auto"/>
        <w:left w:val="single" w:sz="4" w:space="0" w:color="auto"/>
        <w:bottom w:val="single" w:sz="4" w:space="0" w:color="auto"/>
      </w:pBdr>
      <w:spacing w:before="100" w:beforeAutospacing="1" w:after="100" w:afterAutospacing="1"/>
      <w:jc w:val="center"/>
      <w:textAlignment w:val="top"/>
    </w:pPr>
    <w:rPr>
      <w:rFonts w:ascii="Arial" w:hAnsi="Arial" w:cs="Arial"/>
      <w:b/>
      <w:bCs/>
      <w:szCs w:val="22"/>
    </w:rPr>
  </w:style>
  <w:style w:type="paragraph" w:customStyle="1" w:styleId="xl29">
    <w:name w:val="xl29"/>
    <w:basedOn w:val="Normal"/>
    <w:rsid w:val="00164CCB"/>
    <w:pPr>
      <w:pBdr>
        <w:top w:val="single" w:sz="4" w:space="0" w:color="auto"/>
        <w:bottom w:val="single" w:sz="4" w:space="0" w:color="auto"/>
      </w:pBdr>
      <w:spacing w:before="100" w:beforeAutospacing="1" w:after="100" w:afterAutospacing="1"/>
      <w:jc w:val="center"/>
      <w:textAlignment w:val="top"/>
    </w:pPr>
    <w:rPr>
      <w:rFonts w:ascii="Arial" w:hAnsi="Arial" w:cs="Arial"/>
      <w:b/>
      <w:bCs/>
      <w:szCs w:val="22"/>
    </w:rPr>
  </w:style>
  <w:style w:type="paragraph" w:customStyle="1" w:styleId="xl30">
    <w:name w:val="xl30"/>
    <w:basedOn w:val="Normal"/>
    <w:rsid w:val="00164CCB"/>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szCs w:val="22"/>
    </w:rPr>
  </w:style>
  <w:style w:type="paragraph" w:customStyle="1" w:styleId="Checklist-X">
    <w:name w:val="Checklist-X"/>
    <w:basedOn w:val="Checklist"/>
    <w:rsid w:val="00164CCB"/>
  </w:style>
  <w:style w:type="paragraph" w:customStyle="1" w:styleId="Checklist">
    <w:name w:val="Checklist"/>
    <w:basedOn w:val="Bullet"/>
    <w:rsid w:val="00164CCB"/>
    <w:pPr>
      <w:ind w:left="3427" w:hanging="547"/>
    </w:pPr>
  </w:style>
  <w:style w:type="paragraph" w:customStyle="1" w:styleId="Bullet">
    <w:name w:val="Bullet"/>
    <w:basedOn w:val="BodyText"/>
    <w:rsid w:val="00164CCB"/>
    <w:pPr>
      <w:keepLines/>
      <w:widowControl w:val="0"/>
      <w:overflowPunct w:val="0"/>
      <w:autoSpaceDE w:val="0"/>
      <w:autoSpaceDN w:val="0"/>
      <w:adjustRightInd w:val="0"/>
      <w:spacing w:before="60" w:after="60"/>
      <w:ind w:left="3096" w:hanging="216"/>
      <w:textAlignment w:val="baseline"/>
    </w:pPr>
    <w:rPr>
      <w:rFonts w:ascii="Times New Roman" w:hAnsi="Times New Roman" w:cs="Times New Roman"/>
      <w:szCs w:val="20"/>
    </w:rPr>
  </w:style>
  <w:style w:type="paragraph" w:styleId="FootnoteText">
    <w:name w:val="footnote text"/>
    <w:basedOn w:val="Normal"/>
    <w:semiHidden/>
    <w:rsid w:val="00164CCB"/>
    <w:pPr>
      <w:widowControl w:val="0"/>
      <w:overflowPunct w:val="0"/>
      <w:autoSpaceDE w:val="0"/>
      <w:autoSpaceDN w:val="0"/>
      <w:adjustRightInd w:val="0"/>
      <w:spacing w:after="240"/>
      <w:ind w:hanging="720"/>
      <w:textAlignment w:val="baseline"/>
    </w:pPr>
    <w:rPr>
      <w:sz w:val="20"/>
      <w:szCs w:val="20"/>
    </w:rPr>
  </w:style>
  <w:style w:type="paragraph" w:styleId="Title">
    <w:name w:val="Title"/>
    <w:basedOn w:val="Normal"/>
    <w:qFormat/>
    <w:rsid w:val="00164CCB"/>
    <w:pPr>
      <w:keepLines/>
      <w:widowControl w:val="0"/>
      <w:overflowPunct w:val="0"/>
      <w:autoSpaceDE w:val="0"/>
      <w:autoSpaceDN w:val="0"/>
      <w:adjustRightInd w:val="0"/>
      <w:spacing w:after="120"/>
      <w:ind w:left="2520" w:right="720"/>
      <w:textAlignment w:val="baseline"/>
    </w:pPr>
    <w:rPr>
      <w:sz w:val="48"/>
      <w:szCs w:val="20"/>
    </w:rPr>
  </w:style>
  <w:style w:type="paragraph" w:customStyle="1" w:styleId="tty132">
    <w:name w:val="tty132"/>
    <w:basedOn w:val="tty80"/>
    <w:rsid w:val="00164CCB"/>
    <w:rPr>
      <w:sz w:val="12"/>
    </w:rPr>
  </w:style>
  <w:style w:type="paragraph" w:customStyle="1" w:styleId="tty80">
    <w:name w:val="tty80"/>
    <w:basedOn w:val="Normal"/>
    <w:rsid w:val="00164CCB"/>
    <w:pPr>
      <w:widowControl w:val="0"/>
      <w:overflowPunct w:val="0"/>
      <w:autoSpaceDE w:val="0"/>
      <w:autoSpaceDN w:val="0"/>
      <w:adjustRightInd w:val="0"/>
      <w:textAlignment w:val="baseline"/>
    </w:pPr>
    <w:rPr>
      <w:rFonts w:ascii="Courier New" w:hAnsi="Courier New"/>
      <w:sz w:val="20"/>
      <w:szCs w:val="20"/>
    </w:rPr>
  </w:style>
  <w:style w:type="paragraph" w:customStyle="1" w:styleId="hangingindent">
    <w:name w:val="hanging indent"/>
    <w:basedOn w:val="BodyText"/>
    <w:rsid w:val="00164CCB"/>
    <w:pPr>
      <w:keepLines/>
      <w:widowControl w:val="0"/>
      <w:overflowPunct w:val="0"/>
      <w:autoSpaceDE w:val="0"/>
      <w:autoSpaceDN w:val="0"/>
      <w:adjustRightInd w:val="0"/>
      <w:ind w:left="5400" w:hanging="2880"/>
      <w:textAlignment w:val="baseline"/>
    </w:pPr>
    <w:rPr>
      <w:rFonts w:ascii="Times New Roman" w:hAnsi="Times New Roman" w:cs="Times New Roman"/>
      <w:szCs w:val="20"/>
    </w:rPr>
  </w:style>
  <w:style w:type="paragraph" w:customStyle="1" w:styleId="NumberList">
    <w:name w:val="Number List"/>
    <w:basedOn w:val="BodyText"/>
    <w:rsid w:val="00164CCB"/>
    <w:pPr>
      <w:widowControl w:val="0"/>
      <w:overflowPunct w:val="0"/>
      <w:autoSpaceDE w:val="0"/>
      <w:autoSpaceDN w:val="0"/>
      <w:adjustRightInd w:val="0"/>
      <w:spacing w:before="60" w:after="60"/>
      <w:ind w:left="3240" w:hanging="360"/>
      <w:textAlignment w:val="baseline"/>
    </w:pPr>
    <w:rPr>
      <w:rFonts w:ascii="Times New Roman" w:hAnsi="Times New Roman" w:cs="Times New Roman"/>
      <w:szCs w:val="20"/>
    </w:rPr>
  </w:style>
  <w:style w:type="paragraph" w:customStyle="1" w:styleId="HeadingBar">
    <w:name w:val="Heading Bar"/>
    <w:basedOn w:val="Normal"/>
    <w:next w:val="Heading3"/>
    <w:rsid w:val="00164CCB"/>
    <w:pPr>
      <w:keepNext/>
      <w:keepLines/>
      <w:widowControl w:val="0"/>
      <w:shd w:val="solid" w:color="auto" w:fill="auto"/>
      <w:overflowPunct w:val="0"/>
      <w:autoSpaceDE w:val="0"/>
      <w:autoSpaceDN w:val="0"/>
      <w:adjustRightInd w:val="0"/>
      <w:spacing w:before="240"/>
      <w:ind w:right="7920"/>
      <w:textAlignment w:val="baseline"/>
    </w:pPr>
    <w:rPr>
      <w:color w:val="FFFFFF"/>
      <w:sz w:val="8"/>
      <w:szCs w:val="20"/>
    </w:rPr>
  </w:style>
  <w:style w:type="paragraph" w:customStyle="1" w:styleId="InfoBox">
    <w:name w:val="Info Box"/>
    <w:basedOn w:val="BodyText"/>
    <w:rsid w:val="00164CCB"/>
    <w:pPr>
      <w:keepLines/>
      <w:widowControl w:val="0"/>
      <w:pBdr>
        <w:top w:val="single" w:sz="6" w:space="6" w:color="auto"/>
        <w:left w:val="single" w:sz="6" w:space="6" w:color="auto"/>
        <w:bottom w:val="single" w:sz="6" w:space="6" w:color="auto"/>
        <w:right w:val="single" w:sz="6" w:space="6" w:color="auto"/>
        <w:between w:val="single" w:sz="6" w:space="6" w:color="auto"/>
      </w:pBdr>
      <w:overflowPunct w:val="0"/>
      <w:autoSpaceDE w:val="0"/>
      <w:autoSpaceDN w:val="0"/>
      <w:adjustRightInd w:val="0"/>
      <w:ind w:left="3600" w:right="1080"/>
      <w:jc w:val="center"/>
      <w:textAlignment w:val="baseline"/>
    </w:pPr>
    <w:rPr>
      <w:rFonts w:ascii="Times New Roman" w:hAnsi="Times New Roman" w:cs="Times New Roman"/>
      <w:sz w:val="18"/>
      <w:szCs w:val="20"/>
    </w:rPr>
  </w:style>
  <w:style w:type="paragraph" w:customStyle="1" w:styleId="tty180">
    <w:name w:val="tty180"/>
    <w:basedOn w:val="tty80"/>
    <w:rsid w:val="00164CCB"/>
    <w:pPr>
      <w:ind w:right="-720"/>
    </w:pPr>
    <w:rPr>
      <w:sz w:val="8"/>
    </w:rPr>
  </w:style>
  <w:style w:type="paragraph" w:customStyle="1" w:styleId="TitleBar">
    <w:name w:val="Title Bar"/>
    <w:basedOn w:val="Normal"/>
    <w:rsid w:val="00164CCB"/>
    <w:pPr>
      <w:keepNext/>
      <w:pageBreakBefore/>
      <w:widowControl w:val="0"/>
      <w:shd w:val="solid" w:color="auto" w:fill="auto"/>
      <w:overflowPunct w:val="0"/>
      <w:autoSpaceDE w:val="0"/>
      <w:autoSpaceDN w:val="0"/>
      <w:adjustRightInd w:val="0"/>
      <w:spacing w:before="1680"/>
      <w:ind w:left="2520" w:right="720"/>
      <w:textAlignment w:val="baseline"/>
    </w:pPr>
    <w:rPr>
      <w:sz w:val="36"/>
      <w:szCs w:val="20"/>
    </w:rPr>
  </w:style>
  <w:style w:type="paragraph" w:customStyle="1" w:styleId="tty80indent">
    <w:name w:val="tty80 indent"/>
    <w:basedOn w:val="tty80"/>
    <w:rsid w:val="00164CCB"/>
    <w:pPr>
      <w:ind w:left="2895"/>
    </w:pPr>
  </w:style>
  <w:style w:type="paragraph" w:customStyle="1" w:styleId="TOCHeading1">
    <w:name w:val="TOC Heading1"/>
    <w:basedOn w:val="Normal"/>
    <w:rsid w:val="00164CCB"/>
    <w:pPr>
      <w:keepNext/>
      <w:pageBreakBefore/>
      <w:widowControl w:val="0"/>
      <w:pBdr>
        <w:top w:val="single" w:sz="30" w:space="26" w:color="auto"/>
      </w:pBdr>
      <w:overflowPunct w:val="0"/>
      <w:autoSpaceDE w:val="0"/>
      <w:autoSpaceDN w:val="0"/>
      <w:adjustRightInd w:val="0"/>
      <w:spacing w:before="960" w:after="720"/>
      <w:ind w:left="2520"/>
      <w:textAlignment w:val="baseline"/>
    </w:pPr>
    <w:rPr>
      <w:sz w:val="36"/>
      <w:szCs w:val="20"/>
    </w:rPr>
  </w:style>
  <w:style w:type="paragraph" w:customStyle="1" w:styleId="Legal">
    <w:name w:val="Legal"/>
    <w:basedOn w:val="Normal"/>
    <w:rsid w:val="00164CCB"/>
    <w:pPr>
      <w:widowControl w:val="0"/>
      <w:overflowPunct w:val="0"/>
      <w:autoSpaceDE w:val="0"/>
      <w:autoSpaceDN w:val="0"/>
      <w:adjustRightInd w:val="0"/>
      <w:spacing w:after="240"/>
      <w:ind w:left="2160"/>
      <w:textAlignment w:val="baseline"/>
    </w:pPr>
    <w:rPr>
      <w:rFonts w:ascii="Times" w:hAnsi="Times"/>
      <w:sz w:val="20"/>
      <w:szCs w:val="20"/>
    </w:rPr>
  </w:style>
  <w:style w:type="paragraph" w:customStyle="1" w:styleId="AIMNote">
    <w:name w:val="AIM Note"/>
    <w:basedOn w:val="BodyText"/>
    <w:rsid w:val="00164CCB"/>
    <w:pPr>
      <w:widowControl w:val="0"/>
      <w:pBdr>
        <w:top w:val="single" w:sz="6" w:space="1" w:color="auto" w:shadow="1"/>
        <w:left w:val="single" w:sz="6" w:space="1" w:color="auto" w:shadow="1"/>
        <w:bottom w:val="single" w:sz="6" w:space="1" w:color="auto" w:shadow="1"/>
        <w:right w:val="single" w:sz="6" w:space="1" w:color="auto" w:shadow="1"/>
      </w:pBdr>
      <w:shd w:val="solid" w:color="FFFF00" w:fill="auto"/>
      <w:overflowPunct w:val="0"/>
      <w:autoSpaceDE w:val="0"/>
      <w:autoSpaceDN w:val="0"/>
      <w:adjustRightInd w:val="0"/>
      <w:ind w:left="1152" w:right="5040" w:hanging="1152"/>
      <w:textAlignment w:val="baseline"/>
    </w:pPr>
    <w:rPr>
      <w:rFonts w:ascii="Times New Roman" w:hAnsi="Times New Roman" w:cs="Times New Roman"/>
      <w:vanish/>
      <w:szCs w:val="20"/>
    </w:rPr>
  </w:style>
  <w:style w:type="paragraph" w:customStyle="1" w:styleId="TableHeading">
    <w:name w:val="Table Heading"/>
    <w:basedOn w:val="TableText"/>
    <w:rsid w:val="00164CCB"/>
    <w:pPr>
      <w:keepLines/>
      <w:widowControl w:val="0"/>
      <w:overflowPunct w:val="0"/>
      <w:autoSpaceDE w:val="0"/>
      <w:autoSpaceDN w:val="0"/>
      <w:adjustRightInd w:val="0"/>
      <w:spacing w:before="120" w:after="120"/>
      <w:ind w:left="144"/>
      <w:textAlignment w:val="baseline"/>
    </w:pPr>
    <w:rPr>
      <w:rFonts w:ascii="Times New Roman" w:hAnsi="Times New Roman"/>
    </w:rPr>
  </w:style>
  <w:style w:type="paragraph" w:styleId="MacroText">
    <w:name w:val="macro"/>
    <w:semiHidden/>
    <w:rsid w:val="00164CCB"/>
    <w:pPr>
      <w:widowControl w:val="0"/>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rPr>
  </w:style>
  <w:style w:type="paragraph" w:customStyle="1" w:styleId="Title-Major">
    <w:name w:val="Title-Major"/>
    <w:basedOn w:val="Title"/>
    <w:rsid w:val="00164CCB"/>
    <w:rPr>
      <w:smallCaps/>
    </w:rPr>
  </w:style>
  <w:style w:type="paragraph" w:customStyle="1" w:styleId="RouteTitle">
    <w:name w:val="Route Title"/>
    <w:basedOn w:val="Normal"/>
    <w:rsid w:val="00164CCB"/>
    <w:pPr>
      <w:keepLines/>
      <w:widowControl w:val="0"/>
      <w:overflowPunct w:val="0"/>
      <w:autoSpaceDE w:val="0"/>
      <w:autoSpaceDN w:val="0"/>
      <w:adjustRightInd w:val="0"/>
      <w:spacing w:after="120"/>
      <w:ind w:left="2520" w:right="720"/>
      <w:textAlignment w:val="baseline"/>
    </w:pPr>
    <w:rPr>
      <w:sz w:val="36"/>
      <w:szCs w:val="20"/>
    </w:rPr>
  </w:style>
  <w:style w:type="paragraph" w:customStyle="1" w:styleId="Note">
    <w:name w:val="Note"/>
    <w:basedOn w:val="BodyText"/>
    <w:rsid w:val="00164CCB"/>
    <w:pPr>
      <w:widowControl w:val="0"/>
      <w:pBdr>
        <w:top w:val="single" w:sz="6" w:space="1" w:color="auto" w:shadow="1"/>
        <w:left w:val="single" w:sz="6" w:space="1" w:color="auto" w:shadow="1"/>
        <w:bottom w:val="single" w:sz="6" w:space="1" w:color="auto" w:shadow="1"/>
        <w:right w:val="single" w:sz="6" w:space="1" w:color="auto" w:shadow="1"/>
      </w:pBdr>
      <w:shd w:val="solid" w:color="FFFF00" w:fill="auto"/>
      <w:overflowPunct w:val="0"/>
      <w:autoSpaceDE w:val="0"/>
      <w:autoSpaceDN w:val="0"/>
      <w:adjustRightInd w:val="0"/>
      <w:ind w:left="720" w:right="5040" w:hanging="720"/>
      <w:textAlignment w:val="baseline"/>
    </w:pPr>
    <w:rPr>
      <w:rFonts w:ascii="Times New Roman" w:hAnsi="Times New Roman" w:cs="Times New Roman"/>
      <w:vanish/>
      <w:szCs w:val="20"/>
    </w:rPr>
  </w:style>
  <w:style w:type="paragraph" w:styleId="BodyText2">
    <w:name w:val="Body Text 2"/>
    <w:basedOn w:val="Normal"/>
    <w:link w:val="BodyText2Char"/>
    <w:rsid w:val="00164CCB"/>
    <w:pPr>
      <w:widowControl w:val="0"/>
      <w:overflowPunct w:val="0"/>
      <w:autoSpaceDE w:val="0"/>
      <w:autoSpaceDN w:val="0"/>
      <w:adjustRightInd w:val="0"/>
      <w:ind w:right="1350"/>
      <w:textAlignment w:val="baseline"/>
    </w:pPr>
    <w:rPr>
      <w:color w:val="000000"/>
      <w:sz w:val="20"/>
      <w:szCs w:val="20"/>
    </w:rPr>
  </w:style>
  <w:style w:type="paragraph" w:customStyle="1" w:styleId="BodyText22">
    <w:name w:val="Body Text 22"/>
    <w:basedOn w:val="Normal"/>
    <w:rsid w:val="00164CCB"/>
    <w:pPr>
      <w:widowControl w:val="0"/>
      <w:overflowPunct w:val="0"/>
      <w:autoSpaceDE w:val="0"/>
      <w:autoSpaceDN w:val="0"/>
      <w:adjustRightInd w:val="0"/>
      <w:ind w:left="630" w:hanging="630"/>
      <w:textAlignment w:val="baseline"/>
    </w:pPr>
    <w:rPr>
      <w:i/>
      <w:sz w:val="20"/>
      <w:szCs w:val="20"/>
    </w:rPr>
  </w:style>
  <w:style w:type="paragraph" w:customStyle="1" w:styleId="BodyText21">
    <w:name w:val="Body Text 21"/>
    <w:basedOn w:val="Normal"/>
    <w:rsid w:val="00164CCB"/>
    <w:pPr>
      <w:widowControl w:val="0"/>
      <w:overflowPunct w:val="0"/>
      <w:autoSpaceDE w:val="0"/>
      <w:autoSpaceDN w:val="0"/>
      <w:adjustRightInd w:val="0"/>
      <w:ind w:left="630" w:hanging="630"/>
      <w:textAlignment w:val="baseline"/>
    </w:pPr>
    <w:rPr>
      <w:i/>
      <w:color w:val="000000"/>
      <w:sz w:val="20"/>
      <w:szCs w:val="20"/>
    </w:rPr>
  </w:style>
  <w:style w:type="paragraph" w:styleId="DocumentMap">
    <w:name w:val="Document Map"/>
    <w:basedOn w:val="Normal"/>
    <w:semiHidden/>
    <w:rsid w:val="00164CCB"/>
    <w:pPr>
      <w:widowControl w:val="0"/>
      <w:shd w:val="clear" w:color="auto" w:fill="000080"/>
      <w:overflowPunct w:val="0"/>
      <w:autoSpaceDE w:val="0"/>
      <w:autoSpaceDN w:val="0"/>
      <w:adjustRightInd w:val="0"/>
      <w:textAlignment w:val="baseline"/>
    </w:pPr>
    <w:rPr>
      <w:rFonts w:ascii="Tahoma" w:hAnsi="Tahoma"/>
      <w:sz w:val="20"/>
      <w:szCs w:val="20"/>
    </w:rPr>
  </w:style>
  <w:style w:type="paragraph" w:styleId="BodyText3">
    <w:name w:val="Body Text 3"/>
    <w:basedOn w:val="Normal"/>
    <w:rsid w:val="00164CCB"/>
    <w:pPr>
      <w:widowControl w:val="0"/>
      <w:overflowPunct w:val="0"/>
      <w:autoSpaceDE w:val="0"/>
      <w:autoSpaceDN w:val="0"/>
      <w:adjustRightInd w:val="0"/>
      <w:textAlignment w:val="baseline"/>
    </w:pPr>
    <w:rPr>
      <w:b/>
      <w:szCs w:val="20"/>
    </w:rPr>
  </w:style>
  <w:style w:type="paragraph" w:customStyle="1" w:styleId="Special">
    <w:name w:val="Special"/>
    <w:basedOn w:val="Heading2"/>
    <w:next w:val="BodyText"/>
    <w:rsid w:val="00164CCB"/>
    <w:pPr>
      <w:keepLines/>
      <w:pageBreakBefore/>
      <w:pBdr>
        <w:top w:val="single" w:sz="30" w:space="4" w:color="auto"/>
      </w:pBdr>
      <w:tabs>
        <w:tab w:val="left" w:pos="10620"/>
        <w:tab w:val="right" w:leader="dot" w:pos="10800"/>
      </w:tabs>
      <w:overflowPunct w:val="0"/>
      <w:autoSpaceDE w:val="0"/>
      <w:autoSpaceDN w:val="0"/>
      <w:adjustRightInd w:val="0"/>
      <w:spacing w:before="0" w:after="0"/>
      <w:textAlignment w:val="baseline"/>
      <w:outlineLvl w:val="9"/>
    </w:pPr>
    <w:rPr>
      <w:rFonts w:ascii="Times New Roman" w:hAnsi="Times New Roman" w:cs="Times New Roman"/>
      <w:bCs/>
      <w:iCs/>
      <w:color w:val="000000"/>
      <w:szCs w:val="20"/>
    </w:rPr>
  </w:style>
  <w:style w:type="paragraph" w:customStyle="1" w:styleId="heading30">
    <w:name w:val="heading3"/>
    <w:basedOn w:val="Normal"/>
    <w:rsid w:val="00164CCB"/>
    <w:pPr>
      <w:widowControl w:val="0"/>
      <w:overflowPunct w:val="0"/>
      <w:autoSpaceDE w:val="0"/>
      <w:autoSpaceDN w:val="0"/>
      <w:adjustRightInd w:val="0"/>
      <w:textAlignment w:val="baseline"/>
    </w:pPr>
    <w:rPr>
      <w:b/>
      <w:sz w:val="20"/>
      <w:szCs w:val="20"/>
    </w:rPr>
  </w:style>
  <w:style w:type="paragraph" w:customStyle="1" w:styleId="SOWBody">
    <w:name w:val="SOW Body"/>
    <w:basedOn w:val="Normal"/>
    <w:rsid w:val="00164CCB"/>
    <w:pPr>
      <w:ind w:left="360"/>
      <w:outlineLvl w:val="3"/>
    </w:pPr>
    <w:rPr>
      <w:rFonts w:ascii="Arial" w:hAnsi="Arial" w:cs="Arial"/>
      <w:bCs/>
      <w:sz w:val="20"/>
      <w:szCs w:val="20"/>
    </w:rPr>
  </w:style>
  <w:style w:type="paragraph" w:customStyle="1" w:styleId="SOWMainHead">
    <w:name w:val="SOW Main Head"/>
    <w:basedOn w:val="Heading4"/>
    <w:rsid w:val="00164CCB"/>
    <w:rPr>
      <w:b/>
      <w:bCs/>
      <w:sz w:val="20"/>
      <w:szCs w:val="20"/>
    </w:rPr>
  </w:style>
  <w:style w:type="paragraph" w:customStyle="1" w:styleId="NormalWeb1">
    <w:name w:val="Normal (Web)1"/>
    <w:basedOn w:val="Normal"/>
    <w:rsid w:val="00164CCB"/>
    <w:pPr>
      <w:spacing w:before="100" w:beforeAutospacing="1" w:after="100" w:afterAutospacing="1"/>
    </w:pPr>
    <w:rPr>
      <w:rFonts w:ascii="Verdana" w:eastAsia="Arial Unicode MS" w:hAnsi="Verdana" w:cs="Arial Unicode MS"/>
      <w:sz w:val="20"/>
      <w:szCs w:val="20"/>
    </w:rPr>
  </w:style>
  <w:style w:type="paragraph" w:styleId="NormalWeb">
    <w:name w:val="Normal (Web)"/>
    <w:basedOn w:val="Normal"/>
    <w:rsid w:val="00164CCB"/>
    <w:pPr>
      <w:spacing w:before="100" w:beforeAutospacing="1" w:after="100" w:afterAutospacing="1"/>
    </w:pPr>
    <w:rPr>
      <w:rFonts w:ascii="Verdana" w:eastAsia="Arial Unicode MS" w:hAnsi="Verdana" w:cs="Arial Unicode MS"/>
      <w:color w:val="000000"/>
      <w:sz w:val="18"/>
      <w:szCs w:val="18"/>
    </w:rPr>
  </w:style>
  <w:style w:type="paragraph" w:customStyle="1" w:styleId="paragraph1">
    <w:name w:val="paragraph1"/>
    <w:basedOn w:val="Normal"/>
    <w:rsid w:val="00164CCB"/>
    <w:pPr>
      <w:snapToGrid w:val="0"/>
      <w:spacing w:before="120"/>
    </w:pPr>
    <w:rPr>
      <w:szCs w:val="22"/>
    </w:rPr>
  </w:style>
  <w:style w:type="paragraph" w:styleId="ListBullet">
    <w:name w:val="List Bullet"/>
    <w:basedOn w:val="Normal"/>
    <w:rsid w:val="00164CCB"/>
    <w:pPr>
      <w:numPr>
        <w:numId w:val="2"/>
      </w:numPr>
      <w:spacing w:after="120"/>
    </w:pPr>
    <w:rPr>
      <w:rFonts w:ascii="Garamond" w:hAnsi="Garamond"/>
      <w:sz w:val="20"/>
      <w:szCs w:val="20"/>
    </w:rPr>
  </w:style>
  <w:style w:type="paragraph" w:styleId="BodyTextIndent3">
    <w:name w:val="Body Text Indent 3"/>
    <w:basedOn w:val="Normal"/>
    <w:rsid w:val="00164CCB"/>
    <w:pPr>
      <w:ind w:left="360"/>
    </w:pPr>
    <w:rPr>
      <w:color w:val="000000"/>
      <w:sz w:val="20"/>
    </w:rPr>
  </w:style>
  <w:style w:type="paragraph" w:customStyle="1" w:styleId="tb0-l16-r8-text">
    <w:name w:val="tb0-l16-r8-text"/>
    <w:basedOn w:val="Normal"/>
    <w:rsid w:val="00164CCB"/>
    <w:pPr>
      <w:spacing w:before="100" w:beforeAutospacing="1" w:after="100" w:afterAutospacing="1" w:line="172" w:lineRule="atLeast"/>
    </w:pPr>
    <w:rPr>
      <w:rFonts w:ascii="Verdana" w:eastAsia="Arial Unicode MS" w:hAnsi="Verdana" w:cs="Arial Unicode MS"/>
      <w:color w:val="333333"/>
      <w:sz w:val="13"/>
      <w:szCs w:val="13"/>
    </w:rPr>
  </w:style>
  <w:style w:type="character" w:styleId="Strong">
    <w:name w:val="Strong"/>
    <w:qFormat/>
    <w:rsid w:val="00164CCB"/>
    <w:rPr>
      <w:b/>
      <w:bCs/>
    </w:rPr>
  </w:style>
  <w:style w:type="paragraph" w:styleId="BalloonText">
    <w:name w:val="Balloon Text"/>
    <w:basedOn w:val="Normal"/>
    <w:semiHidden/>
    <w:rsid w:val="00164CCB"/>
    <w:rPr>
      <w:rFonts w:ascii="Tahoma" w:hAnsi="Tahoma" w:cs="Tahoma"/>
      <w:sz w:val="16"/>
      <w:szCs w:val="16"/>
    </w:rPr>
  </w:style>
  <w:style w:type="paragraph" w:customStyle="1" w:styleId="paragraph10">
    <w:name w:val="paragraph 1"/>
    <w:basedOn w:val="Normal"/>
    <w:autoRedefine/>
    <w:rsid w:val="00164CCB"/>
    <w:pPr>
      <w:widowControl w:val="0"/>
      <w:spacing w:before="120"/>
    </w:pPr>
    <w:rPr>
      <w:rFonts w:ascii="Arial" w:hAnsi="Arial" w:cs="Arial"/>
      <w:snapToGrid w:val="0"/>
      <w:color w:val="000000"/>
      <w:sz w:val="20"/>
      <w:szCs w:val="20"/>
    </w:rPr>
  </w:style>
  <w:style w:type="character" w:styleId="FollowedHyperlink">
    <w:name w:val="FollowedHyperlink"/>
    <w:rsid w:val="00164CCB"/>
    <w:rPr>
      <w:color w:val="800080"/>
      <w:u w:val="single"/>
    </w:rPr>
  </w:style>
  <w:style w:type="paragraph" w:customStyle="1" w:styleId="paragraph2">
    <w:name w:val="paragraph 2"/>
    <w:basedOn w:val="Normal"/>
    <w:rsid w:val="00164CCB"/>
    <w:pPr>
      <w:widowControl w:val="0"/>
      <w:tabs>
        <w:tab w:val="left" w:pos="720"/>
      </w:tabs>
      <w:spacing w:before="120"/>
      <w:ind w:left="720"/>
    </w:pPr>
    <w:rPr>
      <w:rFonts w:ascii="Arial" w:hAnsi="Arial"/>
      <w:snapToGrid w:val="0"/>
      <w:color w:val="000000"/>
      <w:szCs w:val="20"/>
    </w:rPr>
  </w:style>
  <w:style w:type="paragraph" w:customStyle="1" w:styleId="Default">
    <w:name w:val="Default"/>
    <w:rsid w:val="00164CCB"/>
    <w:pPr>
      <w:autoSpaceDE w:val="0"/>
      <w:autoSpaceDN w:val="0"/>
      <w:adjustRightInd w:val="0"/>
    </w:pPr>
    <w:rPr>
      <w:color w:val="000000"/>
      <w:sz w:val="24"/>
      <w:szCs w:val="24"/>
    </w:rPr>
  </w:style>
  <w:style w:type="paragraph" w:customStyle="1" w:styleId="BodyTextKeep">
    <w:name w:val="Body Text Keep"/>
    <w:basedOn w:val="BodyText"/>
    <w:rsid w:val="00164CCB"/>
    <w:pPr>
      <w:keepNext/>
      <w:tabs>
        <w:tab w:val="clear" w:pos="0"/>
      </w:tabs>
      <w:spacing w:after="220" w:line="220" w:lineRule="atLeast"/>
      <w:ind w:left="1080"/>
    </w:pPr>
    <w:rPr>
      <w:rFonts w:ascii="Times New Roman" w:hAnsi="Times New Roman" w:cs="Times New Roman"/>
      <w:sz w:val="20"/>
      <w:szCs w:val="20"/>
    </w:rPr>
  </w:style>
  <w:style w:type="paragraph" w:customStyle="1" w:styleId="bodybullets">
    <w:name w:val="body bullets"/>
    <w:basedOn w:val="Normal"/>
    <w:rsid w:val="00164CCB"/>
    <w:pPr>
      <w:numPr>
        <w:numId w:val="3"/>
      </w:numPr>
      <w:spacing w:after="60"/>
    </w:pPr>
    <w:rPr>
      <w:rFonts w:ascii="Garamond" w:hAnsi="Garamond"/>
    </w:rPr>
  </w:style>
  <w:style w:type="paragraph" w:customStyle="1" w:styleId="Style3">
    <w:name w:val="Style3"/>
    <w:basedOn w:val="Style1"/>
    <w:rsid w:val="00164CCB"/>
    <w:rPr>
      <w:sz w:val="28"/>
    </w:rPr>
  </w:style>
  <w:style w:type="character" w:styleId="CommentReference">
    <w:name w:val="annotation reference"/>
    <w:uiPriority w:val="99"/>
    <w:semiHidden/>
    <w:rsid w:val="00164CCB"/>
    <w:rPr>
      <w:sz w:val="16"/>
      <w:szCs w:val="16"/>
    </w:rPr>
  </w:style>
  <w:style w:type="paragraph" w:styleId="CommentText">
    <w:name w:val="annotation text"/>
    <w:basedOn w:val="Normal"/>
    <w:link w:val="CommentTextChar"/>
    <w:uiPriority w:val="99"/>
    <w:semiHidden/>
    <w:rsid w:val="00164CCB"/>
    <w:rPr>
      <w:sz w:val="20"/>
      <w:szCs w:val="20"/>
    </w:rPr>
  </w:style>
  <w:style w:type="paragraph" w:styleId="CommentSubject">
    <w:name w:val="annotation subject"/>
    <w:basedOn w:val="CommentText"/>
    <w:next w:val="CommentText"/>
    <w:semiHidden/>
    <w:rsid w:val="00164CCB"/>
    <w:rPr>
      <w:b/>
      <w:bCs/>
    </w:rPr>
  </w:style>
  <w:style w:type="paragraph" w:styleId="Caption">
    <w:name w:val="caption"/>
    <w:basedOn w:val="Normal"/>
    <w:next w:val="Normal"/>
    <w:autoRedefine/>
    <w:qFormat/>
    <w:rsid w:val="00DC5959"/>
    <w:pPr>
      <w:spacing w:line="288" w:lineRule="auto"/>
    </w:pPr>
    <w:rPr>
      <w:rFonts w:ascii="Arial" w:hAnsi="Arial"/>
      <w:bCs/>
      <w:color w:val="1C1C1C"/>
      <w:sz w:val="18"/>
      <w:szCs w:val="18"/>
    </w:rPr>
  </w:style>
  <w:style w:type="character" w:customStyle="1" w:styleId="Heading3Char2">
    <w:name w:val="Heading 3 Char2"/>
    <w:aliases w:val="H3 Char,Underline Char,h3 Char,Task Char,Tsk Char"/>
    <w:link w:val="Heading3"/>
    <w:uiPriority w:val="9"/>
    <w:rsid w:val="00C540F1"/>
    <w:rPr>
      <w:rFonts w:ascii="Arial Narrow" w:hAnsi="Arial Narrow" w:cs="Arial"/>
      <w:b/>
      <w:caps/>
      <w:color w:val="0066CC"/>
      <w:sz w:val="24"/>
      <w:szCs w:val="26"/>
      <w:lang w:val="en-US" w:eastAsia="en-US" w:bidi="ar-SA"/>
    </w:rPr>
  </w:style>
  <w:style w:type="paragraph" w:customStyle="1" w:styleId="level1">
    <w:name w:val="_level1"/>
    <w:rsid w:val="00CE2E6A"/>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ind w:left="360" w:hanging="360"/>
    </w:pPr>
    <w:rPr>
      <w:szCs w:val="24"/>
    </w:rPr>
  </w:style>
  <w:style w:type="character" w:customStyle="1" w:styleId="BodyTextChar1">
    <w:name w:val="Body Text Char1"/>
    <w:link w:val="BodyText"/>
    <w:rsid w:val="00CE7C23"/>
    <w:rPr>
      <w:rFonts w:ascii="Arial Narrow" w:hAnsi="Arial Narrow" w:cs="Arial"/>
      <w:sz w:val="22"/>
      <w:szCs w:val="24"/>
      <w:lang w:val="en-US" w:eastAsia="en-US" w:bidi="ar-SA"/>
    </w:rPr>
  </w:style>
  <w:style w:type="character" w:customStyle="1" w:styleId="Style1Char">
    <w:name w:val="Style1 Char"/>
    <w:link w:val="Style1"/>
    <w:rsid w:val="00CE7C23"/>
    <w:rPr>
      <w:rFonts w:ascii="Arial Narrow" w:hAnsi="Arial Narrow" w:cs="Arial"/>
      <w:b/>
      <w:bCs/>
      <w:caps/>
      <w:color w:val="0066CC"/>
      <w:sz w:val="32"/>
      <w:szCs w:val="24"/>
      <w:lang w:val="en-US" w:eastAsia="en-US" w:bidi="ar-SA"/>
    </w:rPr>
  </w:style>
  <w:style w:type="character" w:customStyle="1" w:styleId="Heading1Char1">
    <w:name w:val="Heading 1 Char1"/>
    <w:basedOn w:val="Style1Char"/>
    <w:link w:val="Heading1"/>
    <w:rsid w:val="00CE7C23"/>
    <w:rPr>
      <w:rFonts w:ascii="Arial Narrow" w:hAnsi="Arial Narrow" w:cs="Arial"/>
      <w:b/>
      <w:bCs/>
      <w:caps/>
      <w:color w:val="0066CC"/>
      <w:sz w:val="32"/>
      <w:szCs w:val="24"/>
      <w:lang w:val="en-US" w:eastAsia="en-US" w:bidi="ar-SA"/>
    </w:rPr>
  </w:style>
  <w:style w:type="paragraph" w:styleId="PlainText">
    <w:name w:val="Plain Text"/>
    <w:basedOn w:val="Normal"/>
    <w:rsid w:val="00F23BDD"/>
    <w:rPr>
      <w:rFonts w:ascii="Courier New" w:hAnsi="Courier New" w:cs="Courier New"/>
      <w:sz w:val="20"/>
      <w:szCs w:val="20"/>
    </w:rPr>
  </w:style>
  <w:style w:type="paragraph" w:customStyle="1" w:styleId="xl23">
    <w:name w:val="xl23"/>
    <w:basedOn w:val="Normal"/>
    <w:rsid w:val="000273AF"/>
    <w:pPr>
      <w:spacing w:before="100" w:beforeAutospacing="1" w:after="100" w:afterAutospacing="1"/>
      <w:textAlignment w:val="top"/>
    </w:pPr>
    <w:rPr>
      <w:rFonts w:ascii="Arial" w:hAnsi="Arial" w:cs="Arial"/>
      <w:sz w:val="16"/>
      <w:szCs w:val="16"/>
    </w:rPr>
  </w:style>
  <w:style w:type="character" w:customStyle="1" w:styleId="Heading3Char">
    <w:name w:val="Heading 3 Char"/>
    <w:rsid w:val="003F271B"/>
    <w:rPr>
      <w:rFonts w:ascii="Arial Narrow" w:hAnsi="Arial Narrow" w:cs="Arial"/>
      <w:b/>
      <w:bCs/>
      <w:caps/>
      <w:color w:val="0066CC"/>
      <w:sz w:val="24"/>
      <w:szCs w:val="26"/>
      <w:lang w:val="en-US" w:eastAsia="en-US" w:bidi="ar-SA"/>
    </w:rPr>
  </w:style>
  <w:style w:type="character" w:customStyle="1" w:styleId="Heading1Char">
    <w:name w:val="Heading 1 Char"/>
    <w:rsid w:val="007E638B"/>
    <w:rPr>
      <w:rFonts w:ascii="Arial Narrow" w:hAnsi="Arial Narrow" w:cs="Arial"/>
      <w:b/>
      <w:bCs/>
      <w:caps/>
      <w:color w:val="0066CC"/>
      <w:sz w:val="32"/>
      <w:szCs w:val="24"/>
      <w:lang w:val="en-US" w:eastAsia="en-US" w:bidi="ar-SA"/>
    </w:rPr>
  </w:style>
  <w:style w:type="character" w:customStyle="1" w:styleId="Heading5Char">
    <w:name w:val="Heading 5 Char"/>
    <w:link w:val="Heading5"/>
    <w:rsid w:val="00B17594"/>
    <w:rPr>
      <w:rFonts w:ascii="Arial Narrow" w:hAnsi="Arial Narrow" w:cs="Arial"/>
      <w:color w:val="000000"/>
      <w:sz w:val="28"/>
      <w:szCs w:val="24"/>
      <w:lang w:val="en-US" w:eastAsia="en-US" w:bidi="ar-SA"/>
    </w:rPr>
  </w:style>
  <w:style w:type="paragraph" w:styleId="ListParagraph">
    <w:name w:val="List Paragraph"/>
    <w:basedOn w:val="Normal"/>
    <w:uiPriority w:val="34"/>
    <w:qFormat/>
    <w:rsid w:val="0002065F"/>
    <w:pPr>
      <w:ind w:left="720"/>
    </w:pPr>
  </w:style>
  <w:style w:type="character" w:customStyle="1" w:styleId="Heading3Char1">
    <w:name w:val="Heading 3 Char1"/>
    <w:aliases w:val="H3 Char1,Underline Char1,h3 Char1,Task Char1,Tsk Char1"/>
    <w:uiPriority w:val="9"/>
    <w:locked/>
    <w:rsid w:val="0060518E"/>
    <w:rPr>
      <w:rFonts w:ascii="Arial Narrow" w:hAnsi="Arial Narrow" w:cs="Arial"/>
      <w:b/>
      <w:caps/>
      <w:color w:val="0066CC"/>
      <w:sz w:val="24"/>
      <w:szCs w:val="26"/>
      <w:lang w:val="en-US" w:eastAsia="en-US" w:bidi="ar-SA"/>
    </w:rPr>
  </w:style>
  <w:style w:type="character" w:customStyle="1" w:styleId="HeaderChar">
    <w:name w:val="Header Char"/>
    <w:aliases w:val="Header 1 Char,Header-letter p2 Char,Header 3 Char"/>
    <w:link w:val="Header"/>
    <w:locked/>
    <w:rsid w:val="00101EFE"/>
    <w:rPr>
      <w:sz w:val="24"/>
      <w:szCs w:val="24"/>
      <w:lang w:val="en-US" w:eastAsia="en-US" w:bidi="ar-SA"/>
    </w:rPr>
  </w:style>
  <w:style w:type="character" w:customStyle="1" w:styleId="BodyTextIndent2Char">
    <w:name w:val="Body Text Indent 2 Char"/>
    <w:link w:val="BodyTextIndent2"/>
    <w:semiHidden/>
    <w:locked/>
    <w:rsid w:val="00D17165"/>
    <w:rPr>
      <w:color w:val="333333"/>
      <w:szCs w:val="24"/>
      <w:lang w:val="en-US" w:eastAsia="en-US" w:bidi="ar-SA"/>
    </w:rPr>
  </w:style>
  <w:style w:type="character" w:customStyle="1" w:styleId="BodyText2Char">
    <w:name w:val="Body Text 2 Char"/>
    <w:link w:val="BodyText2"/>
    <w:semiHidden/>
    <w:locked/>
    <w:rsid w:val="00D17165"/>
    <w:rPr>
      <w:color w:val="000000"/>
      <w:lang w:val="en-US" w:eastAsia="en-US" w:bidi="ar-SA"/>
    </w:rPr>
  </w:style>
  <w:style w:type="paragraph" w:styleId="BlockText">
    <w:name w:val="Block Text"/>
    <w:basedOn w:val="Normal"/>
    <w:rsid w:val="00D17165"/>
    <w:pPr>
      <w:ind w:left="-180" w:right="-360"/>
    </w:pPr>
    <w:rPr>
      <w:rFonts w:ascii="Arial" w:hAnsi="Arial" w:cs="Arial"/>
      <w:sz w:val="21"/>
      <w:szCs w:val="21"/>
    </w:rPr>
  </w:style>
  <w:style w:type="table" w:styleId="TableGrid">
    <w:name w:val="Table Grid"/>
    <w:basedOn w:val="TableNormal"/>
    <w:uiPriority w:val="59"/>
    <w:rsid w:val="00E01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960140"/>
    <w:rPr>
      <w:sz w:val="24"/>
      <w:szCs w:val="24"/>
    </w:rPr>
  </w:style>
  <w:style w:type="character" w:customStyle="1" w:styleId="BodyTextChar2">
    <w:name w:val="Body Text Char2"/>
    <w:rsid w:val="00EB2BEE"/>
    <w:rPr>
      <w:rFonts w:ascii="Arial Narrow" w:hAnsi="Arial Narrow" w:cs="Arial"/>
      <w:sz w:val="22"/>
      <w:szCs w:val="24"/>
      <w:lang w:val="en-US" w:eastAsia="en-US" w:bidi="ar-SA"/>
    </w:rPr>
  </w:style>
  <w:style w:type="paragraph" w:styleId="Revision">
    <w:name w:val="Revision"/>
    <w:hidden/>
    <w:uiPriority w:val="99"/>
    <w:semiHidden/>
    <w:rsid w:val="008E49F3"/>
    <w:rPr>
      <w:sz w:val="24"/>
      <w:szCs w:val="24"/>
    </w:rPr>
  </w:style>
  <w:style w:type="character" w:customStyle="1" w:styleId="CommentTextChar">
    <w:name w:val="Comment Text Char"/>
    <w:basedOn w:val="DefaultParagraphFont"/>
    <w:link w:val="CommentText"/>
    <w:uiPriority w:val="99"/>
    <w:semiHidden/>
    <w:rsid w:val="00261A3C"/>
  </w:style>
  <w:style w:type="paragraph" w:customStyle="1" w:styleId="BodyTextNoSpacing">
    <w:name w:val="Body Text No Spacing"/>
    <w:basedOn w:val="BodyText"/>
    <w:rsid w:val="008F722B"/>
    <w:pPr>
      <w:tabs>
        <w:tab w:val="clear" w:pos="0"/>
      </w:tabs>
      <w:spacing w:line="240" w:lineRule="atLeast"/>
    </w:pPr>
    <w:rPr>
      <w:rFonts w:ascii="Arial" w:hAnsi="Arial" w:cs="Times New Roman"/>
      <w:spacing w:val="-5"/>
      <w:sz w:val="18"/>
      <w:szCs w:val="18"/>
    </w:rPr>
  </w:style>
  <w:style w:type="paragraph" w:styleId="TOCHeading">
    <w:name w:val="TOC Heading"/>
    <w:basedOn w:val="Heading1"/>
    <w:next w:val="Normal"/>
    <w:uiPriority w:val="39"/>
    <w:unhideWhenUsed/>
    <w:qFormat/>
    <w:rsid w:val="00656743"/>
    <w:pPr>
      <w:keepLines/>
      <w:tabs>
        <w:tab w:val="clear" w:pos="0"/>
      </w:tabs>
      <w:spacing w:before="240" w:line="259" w:lineRule="auto"/>
      <w:outlineLvl w:val="9"/>
    </w:pPr>
    <w:rPr>
      <w:rFonts w:asciiTheme="majorHAnsi" w:eastAsiaTheme="majorEastAsia" w:hAnsiTheme="majorHAnsi" w:cstheme="majorBidi"/>
      <w:b w:val="0"/>
      <w:bCs w:val="0"/>
      <w:caps w:val="0"/>
      <w:color w:val="365F91" w:themeColor="accent1" w:themeShade="BF"/>
      <w:szCs w:val="32"/>
    </w:rPr>
  </w:style>
  <w:style w:type="character" w:customStyle="1" w:styleId="Heading2Char">
    <w:name w:val="Heading 2 Char"/>
    <w:basedOn w:val="DefaultParagraphFont"/>
    <w:link w:val="Heading2"/>
    <w:rsid w:val="0096559C"/>
    <w:rPr>
      <w:rFonts w:ascii="Arial Narrow" w:hAnsi="Arial Narrow" w:cs="Arial"/>
      <w:b/>
      <w:caps/>
      <w:color w:val="0066CC"/>
      <w:sz w:val="24"/>
      <w:szCs w:val="26"/>
    </w:rPr>
  </w:style>
  <w:style w:type="character" w:styleId="Mention">
    <w:name w:val="Mention"/>
    <w:basedOn w:val="DefaultParagraphFont"/>
    <w:uiPriority w:val="99"/>
    <w:semiHidden/>
    <w:unhideWhenUsed/>
    <w:rsid w:val="00FE4890"/>
    <w:rPr>
      <w:color w:val="2B579A"/>
      <w:shd w:val="clear" w:color="auto" w:fill="E6E6E6"/>
    </w:rPr>
  </w:style>
  <w:style w:type="character" w:styleId="UnresolvedMention">
    <w:name w:val="Unresolved Mention"/>
    <w:basedOn w:val="DefaultParagraphFont"/>
    <w:uiPriority w:val="99"/>
    <w:semiHidden/>
    <w:unhideWhenUsed/>
    <w:rsid w:val="00232E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9117">
      <w:bodyDiv w:val="1"/>
      <w:marLeft w:val="0"/>
      <w:marRight w:val="0"/>
      <w:marTop w:val="0"/>
      <w:marBottom w:val="0"/>
      <w:divBdr>
        <w:top w:val="none" w:sz="0" w:space="0" w:color="auto"/>
        <w:left w:val="none" w:sz="0" w:space="0" w:color="auto"/>
        <w:bottom w:val="none" w:sz="0" w:space="0" w:color="auto"/>
        <w:right w:val="none" w:sz="0" w:space="0" w:color="auto"/>
      </w:divBdr>
    </w:div>
    <w:div w:id="54010867">
      <w:bodyDiv w:val="1"/>
      <w:marLeft w:val="0"/>
      <w:marRight w:val="0"/>
      <w:marTop w:val="0"/>
      <w:marBottom w:val="0"/>
      <w:divBdr>
        <w:top w:val="none" w:sz="0" w:space="0" w:color="auto"/>
        <w:left w:val="none" w:sz="0" w:space="0" w:color="auto"/>
        <w:bottom w:val="none" w:sz="0" w:space="0" w:color="auto"/>
        <w:right w:val="none" w:sz="0" w:space="0" w:color="auto"/>
      </w:divBdr>
    </w:div>
    <w:div w:id="80681964">
      <w:bodyDiv w:val="1"/>
      <w:marLeft w:val="0"/>
      <w:marRight w:val="0"/>
      <w:marTop w:val="0"/>
      <w:marBottom w:val="0"/>
      <w:divBdr>
        <w:top w:val="none" w:sz="0" w:space="0" w:color="auto"/>
        <w:left w:val="none" w:sz="0" w:space="0" w:color="auto"/>
        <w:bottom w:val="none" w:sz="0" w:space="0" w:color="auto"/>
        <w:right w:val="none" w:sz="0" w:space="0" w:color="auto"/>
      </w:divBdr>
    </w:div>
    <w:div w:id="112796755">
      <w:bodyDiv w:val="1"/>
      <w:marLeft w:val="0"/>
      <w:marRight w:val="0"/>
      <w:marTop w:val="0"/>
      <w:marBottom w:val="0"/>
      <w:divBdr>
        <w:top w:val="none" w:sz="0" w:space="0" w:color="auto"/>
        <w:left w:val="none" w:sz="0" w:space="0" w:color="auto"/>
        <w:bottom w:val="none" w:sz="0" w:space="0" w:color="auto"/>
        <w:right w:val="none" w:sz="0" w:space="0" w:color="auto"/>
      </w:divBdr>
    </w:div>
    <w:div w:id="129830740">
      <w:bodyDiv w:val="1"/>
      <w:marLeft w:val="0"/>
      <w:marRight w:val="0"/>
      <w:marTop w:val="0"/>
      <w:marBottom w:val="0"/>
      <w:divBdr>
        <w:top w:val="none" w:sz="0" w:space="0" w:color="auto"/>
        <w:left w:val="none" w:sz="0" w:space="0" w:color="auto"/>
        <w:bottom w:val="none" w:sz="0" w:space="0" w:color="auto"/>
        <w:right w:val="none" w:sz="0" w:space="0" w:color="auto"/>
      </w:divBdr>
    </w:div>
    <w:div w:id="176041021">
      <w:bodyDiv w:val="1"/>
      <w:marLeft w:val="0"/>
      <w:marRight w:val="0"/>
      <w:marTop w:val="0"/>
      <w:marBottom w:val="0"/>
      <w:divBdr>
        <w:top w:val="none" w:sz="0" w:space="0" w:color="auto"/>
        <w:left w:val="none" w:sz="0" w:space="0" w:color="auto"/>
        <w:bottom w:val="none" w:sz="0" w:space="0" w:color="auto"/>
        <w:right w:val="none" w:sz="0" w:space="0" w:color="auto"/>
      </w:divBdr>
    </w:div>
    <w:div w:id="177550648">
      <w:bodyDiv w:val="1"/>
      <w:marLeft w:val="0"/>
      <w:marRight w:val="0"/>
      <w:marTop w:val="0"/>
      <w:marBottom w:val="0"/>
      <w:divBdr>
        <w:top w:val="none" w:sz="0" w:space="0" w:color="auto"/>
        <w:left w:val="none" w:sz="0" w:space="0" w:color="auto"/>
        <w:bottom w:val="none" w:sz="0" w:space="0" w:color="auto"/>
        <w:right w:val="none" w:sz="0" w:space="0" w:color="auto"/>
      </w:divBdr>
    </w:div>
    <w:div w:id="178667518">
      <w:bodyDiv w:val="1"/>
      <w:marLeft w:val="0"/>
      <w:marRight w:val="0"/>
      <w:marTop w:val="0"/>
      <w:marBottom w:val="0"/>
      <w:divBdr>
        <w:top w:val="none" w:sz="0" w:space="0" w:color="auto"/>
        <w:left w:val="none" w:sz="0" w:space="0" w:color="auto"/>
        <w:bottom w:val="none" w:sz="0" w:space="0" w:color="auto"/>
        <w:right w:val="none" w:sz="0" w:space="0" w:color="auto"/>
      </w:divBdr>
    </w:div>
    <w:div w:id="180125024">
      <w:bodyDiv w:val="1"/>
      <w:marLeft w:val="0"/>
      <w:marRight w:val="0"/>
      <w:marTop w:val="0"/>
      <w:marBottom w:val="0"/>
      <w:divBdr>
        <w:top w:val="none" w:sz="0" w:space="0" w:color="auto"/>
        <w:left w:val="none" w:sz="0" w:space="0" w:color="auto"/>
        <w:bottom w:val="none" w:sz="0" w:space="0" w:color="auto"/>
        <w:right w:val="none" w:sz="0" w:space="0" w:color="auto"/>
      </w:divBdr>
    </w:div>
    <w:div w:id="245919055">
      <w:bodyDiv w:val="1"/>
      <w:marLeft w:val="0"/>
      <w:marRight w:val="0"/>
      <w:marTop w:val="0"/>
      <w:marBottom w:val="0"/>
      <w:divBdr>
        <w:top w:val="none" w:sz="0" w:space="0" w:color="auto"/>
        <w:left w:val="none" w:sz="0" w:space="0" w:color="auto"/>
        <w:bottom w:val="none" w:sz="0" w:space="0" w:color="auto"/>
        <w:right w:val="none" w:sz="0" w:space="0" w:color="auto"/>
      </w:divBdr>
    </w:div>
    <w:div w:id="257519577">
      <w:bodyDiv w:val="1"/>
      <w:marLeft w:val="0"/>
      <w:marRight w:val="0"/>
      <w:marTop w:val="0"/>
      <w:marBottom w:val="0"/>
      <w:divBdr>
        <w:top w:val="none" w:sz="0" w:space="0" w:color="auto"/>
        <w:left w:val="none" w:sz="0" w:space="0" w:color="auto"/>
        <w:bottom w:val="none" w:sz="0" w:space="0" w:color="auto"/>
        <w:right w:val="none" w:sz="0" w:space="0" w:color="auto"/>
      </w:divBdr>
    </w:div>
    <w:div w:id="479884860">
      <w:bodyDiv w:val="1"/>
      <w:marLeft w:val="0"/>
      <w:marRight w:val="0"/>
      <w:marTop w:val="0"/>
      <w:marBottom w:val="0"/>
      <w:divBdr>
        <w:top w:val="none" w:sz="0" w:space="0" w:color="auto"/>
        <w:left w:val="none" w:sz="0" w:space="0" w:color="auto"/>
        <w:bottom w:val="none" w:sz="0" w:space="0" w:color="auto"/>
        <w:right w:val="none" w:sz="0" w:space="0" w:color="auto"/>
      </w:divBdr>
    </w:div>
    <w:div w:id="537011291">
      <w:bodyDiv w:val="1"/>
      <w:marLeft w:val="0"/>
      <w:marRight w:val="0"/>
      <w:marTop w:val="0"/>
      <w:marBottom w:val="0"/>
      <w:divBdr>
        <w:top w:val="none" w:sz="0" w:space="0" w:color="auto"/>
        <w:left w:val="none" w:sz="0" w:space="0" w:color="auto"/>
        <w:bottom w:val="none" w:sz="0" w:space="0" w:color="auto"/>
        <w:right w:val="none" w:sz="0" w:space="0" w:color="auto"/>
      </w:divBdr>
    </w:div>
    <w:div w:id="557328738">
      <w:bodyDiv w:val="1"/>
      <w:marLeft w:val="0"/>
      <w:marRight w:val="0"/>
      <w:marTop w:val="0"/>
      <w:marBottom w:val="0"/>
      <w:divBdr>
        <w:top w:val="none" w:sz="0" w:space="0" w:color="auto"/>
        <w:left w:val="none" w:sz="0" w:space="0" w:color="auto"/>
        <w:bottom w:val="none" w:sz="0" w:space="0" w:color="auto"/>
        <w:right w:val="none" w:sz="0" w:space="0" w:color="auto"/>
      </w:divBdr>
    </w:div>
    <w:div w:id="576325503">
      <w:bodyDiv w:val="1"/>
      <w:marLeft w:val="0"/>
      <w:marRight w:val="0"/>
      <w:marTop w:val="0"/>
      <w:marBottom w:val="0"/>
      <w:divBdr>
        <w:top w:val="none" w:sz="0" w:space="0" w:color="auto"/>
        <w:left w:val="none" w:sz="0" w:space="0" w:color="auto"/>
        <w:bottom w:val="none" w:sz="0" w:space="0" w:color="auto"/>
        <w:right w:val="none" w:sz="0" w:space="0" w:color="auto"/>
      </w:divBdr>
    </w:div>
    <w:div w:id="613711804">
      <w:bodyDiv w:val="1"/>
      <w:marLeft w:val="0"/>
      <w:marRight w:val="0"/>
      <w:marTop w:val="0"/>
      <w:marBottom w:val="0"/>
      <w:divBdr>
        <w:top w:val="none" w:sz="0" w:space="0" w:color="auto"/>
        <w:left w:val="none" w:sz="0" w:space="0" w:color="auto"/>
        <w:bottom w:val="none" w:sz="0" w:space="0" w:color="auto"/>
        <w:right w:val="none" w:sz="0" w:space="0" w:color="auto"/>
      </w:divBdr>
    </w:div>
    <w:div w:id="626204911">
      <w:bodyDiv w:val="1"/>
      <w:marLeft w:val="0"/>
      <w:marRight w:val="0"/>
      <w:marTop w:val="0"/>
      <w:marBottom w:val="0"/>
      <w:divBdr>
        <w:top w:val="none" w:sz="0" w:space="0" w:color="auto"/>
        <w:left w:val="none" w:sz="0" w:space="0" w:color="auto"/>
        <w:bottom w:val="none" w:sz="0" w:space="0" w:color="auto"/>
        <w:right w:val="none" w:sz="0" w:space="0" w:color="auto"/>
      </w:divBdr>
    </w:div>
    <w:div w:id="673802076">
      <w:bodyDiv w:val="1"/>
      <w:marLeft w:val="0"/>
      <w:marRight w:val="0"/>
      <w:marTop w:val="0"/>
      <w:marBottom w:val="0"/>
      <w:divBdr>
        <w:top w:val="none" w:sz="0" w:space="0" w:color="auto"/>
        <w:left w:val="none" w:sz="0" w:space="0" w:color="auto"/>
        <w:bottom w:val="none" w:sz="0" w:space="0" w:color="auto"/>
        <w:right w:val="none" w:sz="0" w:space="0" w:color="auto"/>
      </w:divBdr>
    </w:div>
    <w:div w:id="708191713">
      <w:bodyDiv w:val="1"/>
      <w:marLeft w:val="0"/>
      <w:marRight w:val="0"/>
      <w:marTop w:val="0"/>
      <w:marBottom w:val="0"/>
      <w:divBdr>
        <w:top w:val="none" w:sz="0" w:space="0" w:color="auto"/>
        <w:left w:val="none" w:sz="0" w:space="0" w:color="auto"/>
        <w:bottom w:val="none" w:sz="0" w:space="0" w:color="auto"/>
        <w:right w:val="none" w:sz="0" w:space="0" w:color="auto"/>
      </w:divBdr>
    </w:div>
    <w:div w:id="722563656">
      <w:bodyDiv w:val="1"/>
      <w:marLeft w:val="0"/>
      <w:marRight w:val="0"/>
      <w:marTop w:val="0"/>
      <w:marBottom w:val="0"/>
      <w:divBdr>
        <w:top w:val="none" w:sz="0" w:space="0" w:color="auto"/>
        <w:left w:val="none" w:sz="0" w:space="0" w:color="auto"/>
        <w:bottom w:val="none" w:sz="0" w:space="0" w:color="auto"/>
        <w:right w:val="none" w:sz="0" w:space="0" w:color="auto"/>
      </w:divBdr>
    </w:div>
    <w:div w:id="726879152">
      <w:bodyDiv w:val="1"/>
      <w:marLeft w:val="0"/>
      <w:marRight w:val="0"/>
      <w:marTop w:val="0"/>
      <w:marBottom w:val="0"/>
      <w:divBdr>
        <w:top w:val="none" w:sz="0" w:space="0" w:color="auto"/>
        <w:left w:val="none" w:sz="0" w:space="0" w:color="auto"/>
        <w:bottom w:val="none" w:sz="0" w:space="0" w:color="auto"/>
        <w:right w:val="none" w:sz="0" w:space="0" w:color="auto"/>
      </w:divBdr>
    </w:div>
    <w:div w:id="742489954">
      <w:bodyDiv w:val="1"/>
      <w:marLeft w:val="0"/>
      <w:marRight w:val="0"/>
      <w:marTop w:val="0"/>
      <w:marBottom w:val="0"/>
      <w:divBdr>
        <w:top w:val="none" w:sz="0" w:space="0" w:color="auto"/>
        <w:left w:val="none" w:sz="0" w:space="0" w:color="auto"/>
        <w:bottom w:val="none" w:sz="0" w:space="0" w:color="auto"/>
        <w:right w:val="none" w:sz="0" w:space="0" w:color="auto"/>
      </w:divBdr>
    </w:div>
    <w:div w:id="766468100">
      <w:bodyDiv w:val="1"/>
      <w:marLeft w:val="0"/>
      <w:marRight w:val="0"/>
      <w:marTop w:val="0"/>
      <w:marBottom w:val="0"/>
      <w:divBdr>
        <w:top w:val="none" w:sz="0" w:space="0" w:color="auto"/>
        <w:left w:val="none" w:sz="0" w:space="0" w:color="auto"/>
        <w:bottom w:val="none" w:sz="0" w:space="0" w:color="auto"/>
        <w:right w:val="none" w:sz="0" w:space="0" w:color="auto"/>
      </w:divBdr>
    </w:div>
    <w:div w:id="799348835">
      <w:bodyDiv w:val="1"/>
      <w:marLeft w:val="0"/>
      <w:marRight w:val="0"/>
      <w:marTop w:val="0"/>
      <w:marBottom w:val="0"/>
      <w:divBdr>
        <w:top w:val="none" w:sz="0" w:space="0" w:color="auto"/>
        <w:left w:val="none" w:sz="0" w:space="0" w:color="auto"/>
        <w:bottom w:val="none" w:sz="0" w:space="0" w:color="auto"/>
        <w:right w:val="none" w:sz="0" w:space="0" w:color="auto"/>
      </w:divBdr>
    </w:div>
    <w:div w:id="829059265">
      <w:bodyDiv w:val="1"/>
      <w:marLeft w:val="0"/>
      <w:marRight w:val="0"/>
      <w:marTop w:val="0"/>
      <w:marBottom w:val="0"/>
      <w:divBdr>
        <w:top w:val="none" w:sz="0" w:space="0" w:color="auto"/>
        <w:left w:val="none" w:sz="0" w:space="0" w:color="auto"/>
        <w:bottom w:val="none" w:sz="0" w:space="0" w:color="auto"/>
        <w:right w:val="none" w:sz="0" w:space="0" w:color="auto"/>
      </w:divBdr>
    </w:div>
    <w:div w:id="895161910">
      <w:bodyDiv w:val="1"/>
      <w:marLeft w:val="0"/>
      <w:marRight w:val="0"/>
      <w:marTop w:val="0"/>
      <w:marBottom w:val="0"/>
      <w:divBdr>
        <w:top w:val="none" w:sz="0" w:space="0" w:color="auto"/>
        <w:left w:val="none" w:sz="0" w:space="0" w:color="auto"/>
        <w:bottom w:val="none" w:sz="0" w:space="0" w:color="auto"/>
        <w:right w:val="none" w:sz="0" w:space="0" w:color="auto"/>
      </w:divBdr>
    </w:div>
    <w:div w:id="895580074">
      <w:bodyDiv w:val="1"/>
      <w:marLeft w:val="0"/>
      <w:marRight w:val="0"/>
      <w:marTop w:val="0"/>
      <w:marBottom w:val="0"/>
      <w:divBdr>
        <w:top w:val="none" w:sz="0" w:space="0" w:color="auto"/>
        <w:left w:val="none" w:sz="0" w:space="0" w:color="auto"/>
        <w:bottom w:val="none" w:sz="0" w:space="0" w:color="auto"/>
        <w:right w:val="none" w:sz="0" w:space="0" w:color="auto"/>
      </w:divBdr>
    </w:div>
    <w:div w:id="948203495">
      <w:bodyDiv w:val="1"/>
      <w:marLeft w:val="0"/>
      <w:marRight w:val="0"/>
      <w:marTop w:val="0"/>
      <w:marBottom w:val="0"/>
      <w:divBdr>
        <w:top w:val="none" w:sz="0" w:space="0" w:color="auto"/>
        <w:left w:val="none" w:sz="0" w:space="0" w:color="auto"/>
        <w:bottom w:val="none" w:sz="0" w:space="0" w:color="auto"/>
        <w:right w:val="none" w:sz="0" w:space="0" w:color="auto"/>
      </w:divBdr>
    </w:div>
    <w:div w:id="980159195">
      <w:bodyDiv w:val="1"/>
      <w:marLeft w:val="0"/>
      <w:marRight w:val="0"/>
      <w:marTop w:val="0"/>
      <w:marBottom w:val="0"/>
      <w:divBdr>
        <w:top w:val="none" w:sz="0" w:space="0" w:color="auto"/>
        <w:left w:val="none" w:sz="0" w:space="0" w:color="auto"/>
        <w:bottom w:val="none" w:sz="0" w:space="0" w:color="auto"/>
        <w:right w:val="none" w:sz="0" w:space="0" w:color="auto"/>
      </w:divBdr>
    </w:div>
    <w:div w:id="1022820762">
      <w:bodyDiv w:val="1"/>
      <w:marLeft w:val="0"/>
      <w:marRight w:val="0"/>
      <w:marTop w:val="0"/>
      <w:marBottom w:val="0"/>
      <w:divBdr>
        <w:top w:val="none" w:sz="0" w:space="0" w:color="auto"/>
        <w:left w:val="none" w:sz="0" w:space="0" w:color="auto"/>
        <w:bottom w:val="none" w:sz="0" w:space="0" w:color="auto"/>
        <w:right w:val="none" w:sz="0" w:space="0" w:color="auto"/>
      </w:divBdr>
    </w:div>
    <w:div w:id="1112355997">
      <w:bodyDiv w:val="1"/>
      <w:marLeft w:val="0"/>
      <w:marRight w:val="0"/>
      <w:marTop w:val="0"/>
      <w:marBottom w:val="0"/>
      <w:divBdr>
        <w:top w:val="none" w:sz="0" w:space="0" w:color="auto"/>
        <w:left w:val="none" w:sz="0" w:space="0" w:color="auto"/>
        <w:bottom w:val="none" w:sz="0" w:space="0" w:color="auto"/>
        <w:right w:val="none" w:sz="0" w:space="0" w:color="auto"/>
      </w:divBdr>
    </w:div>
    <w:div w:id="1113130164">
      <w:bodyDiv w:val="1"/>
      <w:marLeft w:val="0"/>
      <w:marRight w:val="0"/>
      <w:marTop w:val="0"/>
      <w:marBottom w:val="0"/>
      <w:divBdr>
        <w:top w:val="none" w:sz="0" w:space="0" w:color="auto"/>
        <w:left w:val="none" w:sz="0" w:space="0" w:color="auto"/>
        <w:bottom w:val="none" w:sz="0" w:space="0" w:color="auto"/>
        <w:right w:val="none" w:sz="0" w:space="0" w:color="auto"/>
      </w:divBdr>
    </w:div>
    <w:div w:id="1156611531">
      <w:bodyDiv w:val="1"/>
      <w:marLeft w:val="0"/>
      <w:marRight w:val="0"/>
      <w:marTop w:val="0"/>
      <w:marBottom w:val="0"/>
      <w:divBdr>
        <w:top w:val="none" w:sz="0" w:space="0" w:color="auto"/>
        <w:left w:val="none" w:sz="0" w:space="0" w:color="auto"/>
        <w:bottom w:val="none" w:sz="0" w:space="0" w:color="auto"/>
        <w:right w:val="none" w:sz="0" w:space="0" w:color="auto"/>
      </w:divBdr>
    </w:div>
    <w:div w:id="1164129990">
      <w:bodyDiv w:val="1"/>
      <w:marLeft w:val="0"/>
      <w:marRight w:val="0"/>
      <w:marTop w:val="0"/>
      <w:marBottom w:val="0"/>
      <w:divBdr>
        <w:top w:val="none" w:sz="0" w:space="0" w:color="auto"/>
        <w:left w:val="none" w:sz="0" w:space="0" w:color="auto"/>
        <w:bottom w:val="none" w:sz="0" w:space="0" w:color="auto"/>
        <w:right w:val="none" w:sz="0" w:space="0" w:color="auto"/>
      </w:divBdr>
    </w:div>
    <w:div w:id="1173036182">
      <w:bodyDiv w:val="1"/>
      <w:marLeft w:val="0"/>
      <w:marRight w:val="0"/>
      <w:marTop w:val="0"/>
      <w:marBottom w:val="0"/>
      <w:divBdr>
        <w:top w:val="none" w:sz="0" w:space="0" w:color="auto"/>
        <w:left w:val="none" w:sz="0" w:space="0" w:color="auto"/>
        <w:bottom w:val="none" w:sz="0" w:space="0" w:color="auto"/>
        <w:right w:val="none" w:sz="0" w:space="0" w:color="auto"/>
      </w:divBdr>
    </w:div>
    <w:div w:id="1203324076">
      <w:bodyDiv w:val="1"/>
      <w:marLeft w:val="0"/>
      <w:marRight w:val="0"/>
      <w:marTop w:val="0"/>
      <w:marBottom w:val="0"/>
      <w:divBdr>
        <w:top w:val="none" w:sz="0" w:space="0" w:color="auto"/>
        <w:left w:val="none" w:sz="0" w:space="0" w:color="auto"/>
        <w:bottom w:val="none" w:sz="0" w:space="0" w:color="auto"/>
        <w:right w:val="none" w:sz="0" w:space="0" w:color="auto"/>
      </w:divBdr>
    </w:div>
    <w:div w:id="1229420344">
      <w:bodyDiv w:val="1"/>
      <w:marLeft w:val="0"/>
      <w:marRight w:val="0"/>
      <w:marTop w:val="0"/>
      <w:marBottom w:val="0"/>
      <w:divBdr>
        <w:top w:val="none" w:sz="0" w:space="0" w:color="auto"/>
        <w:left w:val="none" w:sz="0" w:space="0" w:color="auto"/>
        <w:bottom w:val="none" w:sz="0" w:space="0" w:color="auto"/>
        <w:right w:val="none" w:sz="0" w:space="0" w:color="auto"/>
      </w:divBdr>
    </w:div>
    <w:div w:id="1237861337">
      <w:bodyDiv w:val="1"/>
      <w:marLeft w:val="0"/>
      <w:marRight w:val="0"/>
      <w:marTop w:val="0"/>
      <w:marBottom w:val="0"/>
      <w:divBdr>
        <w:top w:val="none" w:sz="0" w:space="0" w:color="auto"/>
        <w:left w:val="none" w:sz="0" w:space="0" w:color="auto"/>
        <w:bottom w:val="none" w:sz="0" w:space="0" w:color="auto"/>
        <w:right w:val="none" w:sz="0" w:space="0" w:color="auto"/>
      </w:divBdr>
    </w:div>
    <w:div w:id="1245652707">
      <w:bodyDiv w:val="1"/>
      <w:marLeft w:val="0"/>
      <w:marRight w:val="0"/>
      <w:marTop w:val="0"/>
      <w:marBottom w:val="0"/>
      <w:divBdr>
        <w:top w:val="none" w:sz="0" w:space="0" w:color="auto"/>
        <w:left w:val="none" w:sz="0" w:space="0" w:color="auto"/>
        <w:bottom w:val="none" w:sz="0" w:space="0" w:color="auto"/>
        <w:right w:val="none" w:sz="0" w:space="0" w:color="auto"/>
      </w:divBdr>
    </w:div>
    <w:div w:id="1251541652">
      <w:bodyDiv w:val="1"/>
      <w:marLeft w:val="0"/>
      <w:marRight w:val="0"/>
      <w:marTop w:val="0"/>
      <w:marBottom w:val="0"/>
      <w:divBdr>
        <w:top w:val="none" w:sz="0" w:space="0" w:color="auto"/>
        <w:left w:val="none" w:sz="0" w:space="0" w:color="auto"/>
        <w:bottom w:val="none" w:sz="0" w:space="0" w:color="auto"/>
        <w:right w:val="none" w:sz="0" w:space="0" w:color="auto"/>
      </w:divBdr>
    </w:div>
    <w:div w:id="1273780597">
      <w:bodyDiv w:val="1"/>
      <w:marLeft w:val="0"/>
      <w:marRight w:val="0"/>
      <w:marTop w:val="0"/>
      <w:marBottom w:val="0"/>
      <w:divBdr>
        <w:top w:val="none" w:sz="0" w:space="0" w:color="auto"/>
        <w:left w:val="none" w:sz="0" w:space="0" w:color="auto"/>
        <w:bottom w:val="none" w:sz="0" w:space="0" w:color="auto"/>
        <w:right w:val="none" w:sz="0" w:space="0" w:color="auto"/>
      </w:divBdr>
    </w:div>
    <w:div w:id="1298409901">
      <w:bodyDiv w:val="1"/>
      <w:marLeft w:val="0"/>
      <w:marRight w:val="0"/>
      <w:marTop w:val="0"/>
      <w:marBottom w:val="0"/>
      <w:divBdr>
        <w:top w:val="none" w:sz="0" w:space="0" w:color="auto"/>
        <w:left w:val="none" w:sz="0" w:space="0" w:color="auto"/>
        <w:bottom w:val="none" w:sz="0" w:space="0" w:color="auto"/>
        <w:right w:val="none" w:sz="0" w:space="0" w:color="auto"/>
      </w:divBdr>
    </w:div>
    <w:div w:id="1370960278">
      <w:bodyDiv w:val="1"/>
      <w:marLeft w:val="0"/>
      <w:marRight w:val="0"/>
      <w:marTop w:val="0"/>
      <w:marBottom w:val="0"/>
      <w:divBdr>
        <w:top w:val="none" w:sz="0" w:space="0" w:color="auto"/>
        <w:left w:val="none" w:sz="0" w:space="0" w:color="auto"/>
        <w:bottom w:val="none" w:sz="0" w:space="0" w:color="auto"/>
        <w:right w:val="none" w:sz="0" w:space="0" w:color="auto"/>
      </w:divBdr>
    </w:div>
    <w:div w:id="1428039923">
      <w:bodyDiv w:val="1"/>
      <w:marLeft w:val="0"/>
      <w:marRight w:val="0"/>
      <w:marTop w:val="0"/>
      <w:marBottom w:val="0"/>
      <w:divBdr>
        <w:top w:val="none" w:sz="0" w:space="0" w:color="auto"/>
        <w:left w:val="none" w:sz="0" w:space="0" w:color="auto"/>
        <w:bottom w:val="none" w:sz="0" w:space="0" w:color="auto"/>
        <w:right w:val="none" w:sz="0" w:space="0" w:color="auto"/>
      </w:divBdr>
    </w:div>
    <w:div w:id="1435203203">
      <w:bodyDiv w:val="1"/>
      <w:marLeft w:val="0"/>
      <w:marRight w:val="0"/>
      <w:marTop w:val="0"/>
      <w:marBottom w:val="0"/>
      <w:divBdr>
        <w:top w:val="none" w:sz="0" w:space="0" w:color="auto"/>
        <w:left w:val="none" w:sz="0" w:space="0" w:color="auto"/>
        <w:bottom w:val="none" w:sz="0" w:space="0" w:color="auto"/>
        <w:right w:val="none" w:sz="0" w:space="0" w:color="auto"/>
      </w:divBdr>
    </w:div>
    <w:div w:id="1466895834">
      <w:bodyDiv w:val="1"/>
      <w:marLeft w:val="0"/>
      <w:marRight w:val="0"/>
      <w:marTop w:val="0"/>
      <w:marBottom w:val="0"/>
      <w:divBdr>
        <w:top w:val="none" w:sz="0" w:space="0" w:color="auto"/>
        <w:left w:val="none" w:sz="0" w:space="0" w:color="auto"/>
        <w:bottom w:val="none" w:sz="0" w:space="0" w:color="auto"/>
        <w:right w:val="none" w:sz="0" w:space="0" w:color="auto"/>
      </w:divBdr>
    </w:div>
    <w:div w:id="1484392389">
      <w:bodyDiv w:val="1"/>
      <w:marLeft w:val="0"/>
      <w:marRight w:val="0"/>
      <w:marTop w:val="0"/>
      <w:marBottom w:val="0"/>
      <w:divBdr>
        <w:top w:val="none" w:sz="0" w:space="0" w:color="auto"/>
        <w:left w:val="none" w:sz="0" w:space="0" w:color="auto"/>
        <w:bottom w:val="none" w:sz="0" w:space="0" w:color="auto"/>
        <w:right w:val="none" w:sz="0" w:space="0" w:color="auto"/>
      </w:divBdr>
    </w:div>
    <w:div w:id="1529217263">
      <w:bodyDiv w:val="1"/>
      <w:marLeft w:val="0"/>
      <w:marRight w:val="0"/>
      <w:marTop w:val="0"/>
      <w:marBottom w:val="0"/>
      <w:divBdr>
        <w:top w:val="none" w:sz="0" w:space="0" w:color="auto"/>
        <w:left w:val="none" w:sz="0" w:space="0" w:color="auto"/>
        <w:bottom w:val="none" w:sz="0" w:space="0" w:color="auto"/>
        <w:right w:val="none" w:sz="0" w:space="0" w:color="auto"/>
      </w:divBdr>
    </w:div>
    <w:div w:id="1537430515">
      <w:bodyDiv w:val="1"/>
      <w:marLeft w:val="0"/>
      <w:marRight w:val="0"/>
      <w:marTop w:val="0"/>
      <w:marBottom w:val="0"/>
      <w:divBdr>
        <w:top w:val="none" w:sz="0" w:space="0" w:color="auto"/>
        <w:left w:val="none" w:sz="0" w:space="0" w:color="auto"/>
        <w:bottom w:val="none" w:sz="0" w:space="0" w:color="auto"/>
        <w:right w:val="none" w:sz="0" w:space="0" w:color="auto"/>
      </w:divBdr>
    </w:div>
    <w:div w:id="1552956950">
      <w:bodyDiv w:val="1"/>
      <w:marLeft w:val="0"/>
      <w:marRight w:val="0"/>
      <w:marTop w:val="0"/>
      <w:marBottom w:val="0"/>
      <w:divBdr>
        <w:top w:val="none" w:sz="0" w:space="0" w:color="auto"/>
        <w:left w:val="none" w:sz="0" w:space="0" w:color="auto"/>
        <w:bottom w:val="none" w:sz="0" w:space="0" w:color="auto"/>
        <w:right w:val="none" w:sz="0" w:space="0" w:color="auto"/>
      </w:divBdr>
    </w:div>
    <w:div w:id="1553733039">
      <w:bodyDiv w:val="1"/>
      <w:marLeft w:val="0"/>
      <w:marRight w:val="0"/>
      <w:marTop w:val="0"/>
      <w:marBottom w:val="0"/>
      <w:divBdr>
        <w:top w:val="none" w:sz="0" w:space="0" w:color="auto"/>
        <w:left w:val="none" w:sz="0" w:space="0" w:color="auto"/>
        <w:bottom w:val="none" w:sz="0" w:space="0" w:color="auto"/>
        <w:right w:val="none" w:sz="0" w:space="0" w:color="auto"/>
      </w:divBdr>
    </w:div>
    <w:div w:id="1554078025">
      <w:bodyDiv w:val="1"/>
      <w:marLeft w:val="0"/>
      <w:marRight w:val="0"/>
      <w:marTop w:val="0"/>
      <w:marBottom w:val="0"/>
      <w:divBdr>
        <w:top w:val="none" w:sz="0" w:space="0" w:color="auto"/>
        <w:left w:val="none" w:sz="0" w:space="0" w:color="auto"/>
        <w:bottom w:val="none" w:sz="0" w:space="0" w:color="auto"/>
        <w:right w:val="none" w:sz="0" w:space="0" w:color="auto"/>
      </w:divBdr>
    </w:div>
    <w:div w:id="1580403396">
      <w:bodyDiv w:val="1"/>
      <w:marLeft w:val="0"/>
      <w:marRight w:val="0"/>
      <w:marTop w:val="0"/>
      <w:marBottom w:val="0"/>
      <w:divBdr>
        <w:top w:val="none" w:sz="0" w:space="0" w:color="auto"/>
        <w:left w:val="none" w:sz="0" w:space="0" w:color="auto"/>
        <w:bottom w:val="none" w:sz="0" w:space="0" w:color="auto"/>
        <w:right w:val="none" w:sz="0" w:space="0" w:color="auto"/>
      </w:divBdr>
    </w:div>
    <w:div w:id="1587836963">
      <w:bodyDiv w:val="1"/>
      <w:marLeft w:val="0"/>
      <w:marRight w:val="0"/>
      <w:marTop w:val="0"/>
      <w:marBottom w:val="0"/>
      <w:divBdr>
        <w:top w:val="none" w:sz="0" w:space="0" w:color="auto"/>
        <w:left w:val="none" w:sz="0" w:space="0" w:color="auto"/>
        <w:bottom w:val="none" w:sz="0" w:space="0" w:color="auto"/>
        <w:right w:val="none" w:sz="0" w:space="0" w:color="auto"/>
      </w:divBdr>
    </w:div>
    <w:div w:id="1596749182">
      <w:bodyDiv w:val="1"/>
      <w:marLeft w:val="0"/>
      <w:marRight w:val="0"/>
      <w:marTop w:val="0"/>
      <w:marBottom w:val="0"/>
      <w:divBdr>
        <w:top w:val="none" w:sz="0" w:space="0" w:color="auto"/>
        <w:left w:val="none" w:sz="0" w:space="0" w:color="auto"/>
        <w:bottom w:val="none" w:sz="0" w:space="0" w:color="auto"/>
        <w:right w:val="none" w:sz="0" w:space="0" w:color="auto"/>
      </w:divBdr>
    </w:div>
    <w:div w:id="1637443889">
      <w:bodyDiv w:val="1"/>
      <w:marLeft w:val="0"/>
      <w:marRight w:val="0"/>
      <w:marTop w:val="0"/>
      <w:marBottom w:val="0"/>
      <w:divBdr>
        <w:top w:val="none" w:sz="0" w:space="0" w:color="auto"/>
        <w:left w:val="none" w:sz="0" w:space="0" w:color="auto"/>
        <w:bottom w:val="none" w:sz="0" w:space="0" w:color="auto"/>
        <w:right w:val="none" w:sz="0" w:space="0" w:color="auto"/>
      </w:divBdr>
    </w:div>
    <w:div w:id="1646277798">
      <w:bodyDiv w:val="1"/>
      <w:marLeft w:val="0"/>
      <w:marRight w:val="0"/>
      <w:marTop w:val="0"/>
      <w:marBottom w:val="0"/>
      <w:divBdr>
        <w:top w:val="none" w:sz="0" w:space="0" w:color="auto"/>
        <w:left w:val="none" w:sz="0" w:space="0" w:color="auto"/>
        <w:bottom w:val="none" w:sz="0" w:space="0" w:color="auto"/>
        <w:right w:val="none" w:sz="0" w:space="0" w:color="auto"/>
      </w:divBdr>
    </w:div>
    <w:div w:id="1664354711">
      <w:bodyDiv w:val="1"/>
      <w:marLeft w:val="0"/>
      <w:marRight w:val="0"/>
      <w:marTop w:val="0"/>
      <w:marBottom w:val="0"/>
      <w:divBdr>
        <w:top w:val="none" w:sz="0" w:space="0" w:color="auto"/>
        <w:left w:val="none" w:sz="0" w:space="0" w:color="auto"/>
        <w:bottom w:val="none" w:sz="0" w:space="0" w:color="auto"/>
        <w:right w:val="none" w:sz="0" w:space="0" w:color="auto"/>
      </w:divBdr>
    </w:div>
    <w:div w:id="1671637720">
      <w:bodyDiv w:val="1"/>
      <w:marLeft w:val="0"/>
      <w:marRight w:val="0"/>
      <w:marTop w:val="0"/>
      <w:marBottom w:val="0"/>
      <w:divBdr>
        <w:top w:val="none" w:sz="0" w:space="0" w:color="auto"/>
        <w:left w:val="none" w:sz="0" w:space="0" w:color="auto"/>
        <w:bottom w:val="none" w:sz="0" w:space="0" w:color="auto"/>
        <w:right w:val="none" w:sz="0" w:space="0" w:color="auto"/>
      </w:divBdr>
    </w:div>
    <w:div w:id="1753962558">
      <w:bodyDiv w:val="1"/>
      <w:marLeft w:val="0"/>
      <w:marRight w:val="0"/>
      <w:marTop w:val="0"/>
      <w:marBottom w:val="0"/>
      <w:divBdr>
        <w:top w:val="none" w:sz="0" w:space="0" w:color="auto"/>
        <w:left w:val="none" w:sz="0" w:space="0" w:color="auto"/>
        <w:bottom w:val="none" w:sz="0" w:space="0" w:color="auto"/>
        <w:right w:val="none" w:sz="0" w:space="0" w:color="auto"/>
      </w:divBdr>
    </w:div>
    <w:div w:id="1791313747">
      <w:bodyDiv w:val="1"/>
      <w:marLeft w:val="0"/>
      <w:marRight w:val="0"/>
      <w:marTop w:val="0"/>
      <w:marBottom w:val="0"/>
      <w:divBdr>
        <w:top w:val="none" w:sz="0" w:space="0" w:color="auto"/>
        <w:left w:val="none" w:sz="0" w:space="0" w:color="auto"/>
        <w:bottom w:val="none" w:sz="0" w:space="0" w:color="auto"/>
        <w:right w:val="none" w:sz="0" w:space="0" w:color="auto"/>
      </w:divBdr>
    </w:div>
    <w:div w:id="1818838002">
      <w:bodyDiv w:val="1"/>
      <w:marLeft w:val="0"/>
      <w:marRight w:val="0"/>
      <w:marTop w:val="0"/>
      <w:marBottom w:val="0"/>
      <w:divBdr>
        <w:top w:val="none" w:sz="0" w:space="0" w:color="auto"/>
        <w:left w:val="none" w:sz="0" w:space="0" w:color="auto"/>
        <w:bottom w:val="none" w:sz="0" w:space="0" w:color="auto"/>
        <w:right w:val="none" w:sz="0" w:space="0" w:color="auto"/>
      </w:divBdr>
    </w:div>
    <w:div w:id="1836452048">
      <w:bodyDiv w:val="1"/>
      <w:marLeft w:val="0"/>
      <w:marRight w:val="0"/>
      <w:marTop w:val="0"/>
      <w:marBottom w:val="0"/>
      <w:divBdr>
        <w:top w:val="none" w:sz="0" w:space="0" w:color="auto"/>
        <w:left w:val="none" w:sz="0" w:space="0" w:color="auto"/>
        <w:bottom w:val="none" w:sz="0" w:space="0" w:color="auto"/>
        <w:right w:val="none" w:sz="0" w:space="0" w:color="auto"/>
      </w:divBdr>
    </w:div>
    <w:div w:id="1868324440">
      <w:bodyDiv w:val="1"/>
      <w:marLeft w:val="0"/>
      <w:marRight w:val="0"/>
      <w:marTop w:val="0"/>
      <w:marBottom w:val="0"/>
      <w:divBdr>
        <w:top w:val="none" w:sz="0" w:space="0" w:color="auto"/>
        <w:left w:val="none" w:sz="0" w:space="0" w:color="auto"/>
        <w:bottom w:val="none" w:sz="0" w:space="0" w:color="auto"/>
        <w:right w:val="none" w:sz="0" w:space="0" w:color="auto"/>
      </w:divBdr>
    </w:div>
    <w:div w:id="1868911017">
      <w:bodyDiv w:val="1"/>
      <w:marLeft w:val="0"/>
      <w:marRight w:val="0"/>
      <w:marTop w:val="0"/>
      <w:marBottom w:val="0"/>
      <w:divBdr>
        <w:top w:val="none" w:sz="0" w:space="0" w:color="auto"/>
        <w:left w:val="none" w:sz="0" w:space="0" w:color="auto"/>
        <w:bottom w:val="none" w:sz="0" w:space="0" w:color="auto"/>
        <w:right w:val="none" w:sz="0" w:space="0" w:color="auto"/>
      </w:divBdr>
    </w:div>
    <w:div w:id="1897930043">
      <w:bodyDiv w:val="1"/>
      <w:marLeft w:val="0"/>
      <w:marRight w:val="0"/>
      <w:marTop w:val="0"/>
      <w:marBottom w:val="0"/>
      <w:divBdr>
        <w:top w:val="none" w:sz="0" w:space="0" w:color="auto"/>
        <w:left w:val="none" w:sz="0" w:space="0" w:color="auto"/>
        <w:bottom w:val="none" w:sz="0" w:space="0" w:color="auto"/>
        <w:right w:val="none" w:sz="0" w:space="0" w:color="auto"/>
      </w:divBdr>
    </w:div>
    <w:div w:id="1925721136">
      <w:bodyDiv w:val="1"/>
      <w:marLeft w:val="0"/>
      <w:marRight w:val="0"/>
      <w:marTop w:val="0"/>
      <w:marBottom w:val="0"/>
      <w:divBdr>
        <w:top w:val="none" w:sz="0" w:space="0" w:color="auto"/>
        <w:left w:val="none" w:sz="0" w:space="0" w:color="auto"/>
        <w:bottom w:val="none" w:sz="0" w:space="0" w:color="auto"/>
        <w:right w:val="none" w:sz="0" w:space="0" w:color="auto"/>
      </w:divBdr>
    </w:div>
    <w:div w:id="1989363626">
      <w:bodyDiv w:val="1"/>
      <w:marLeft w:val="0"/>
      <w:marRight w:val="0"/>
      <w:marTop w:val="0"/>
      <w:marBottom w:val="0"/>
      <w:divBdr>
        <w:top w:val="none" w:sz="0" w:space="0" w:color="auto"/>
        <w:left w:val="none" w:sz="0" w:space="0" w:color="auto"/>
        <w:bottom w:val="none" w:sz="0" w:space="0" w:color="auto"/>
        <w:right w:val="none" w:sz="0" w:space="0" w:color="auto"/>
      </w:divBdr>
    </w:div>
    <w:div w:id="1991513655">
      <w:bodyDiv w:val="1"/>
      <w:marLeft w:val="0"/>
      <w:marRight w:val="0"/>
      <w:marTop w:val="0"/>
      <w:marBottom w:val="0"/>
      <w:divBdr>
        <w:top w:val="none" w:sz="0" w:space="0" w:color="auto"/>
        <w:left w:val="none" w:sz="0" w:space="0" w:color="auto"/>
        <w:bottom w:val="none" w:sz="0" w:space="0" w:color="auto"/>
        <w:right w:val="none" w:sz="0" w:space="0" w:color="auto"/>
      </w:divBdr>
    </w:div>
    <w:div w:id="1993826963">
      <w:bodyDiv w:val="1"/>
      <w:marLeft w:val="0"/>
      <w:marRight w:val="0"/>
      <w:marTop w:val="0"/>
      <w:marBottom w:val="0"/>
      <w:divBdr>
        <w:top w:val="none" w:sz="0" w:space="0" w:color="auto"/>
        <w:left w:val="none" w:sz="0" w:space="0" w:color="auto"/>
        <w:bottom w:val="none" w:sz="0" w:space="0" w:color="auto"/>
        <w:right w:val="none" w:sz="0" w:space="0" w:color="auto"/>
      </w:divBdr>
    </w:div>
    <w:div w:id="2011515769">
      <w:bodyDiv w:val="1"/>
      <w:marLeft w:val="0"/>
      <w:marRight w:val="0"/>
      <w:marTop w:val="0"/>
      <w:marBottom w:val="0"/>
      <w:divBdr>
        <w:top w:val="none" w:sz="0" w:space="0" w:color="auto"/>
        <w:left w:val="none" w:sz="0" w:space="0" w:color="auto"/>
        <w:bottom w:val="none" w:sz="0" w:space="0" w:color="auto"/>
        <w:right w:val="none" w:sz="0" w:space="0" w:color="auto"/>
      </w:divBdr>
    </w:div>
    <w:div w:id="2018267200">
      <w:bodyDiv w:val="1"/>
      <w:marLeft w:val="0"/>
      <w:marRight w:val="0"/>
      <w:marTop w:val="0"/>
      <w:marBottom w:val="0"/>
      <w:divBdr>
        <w:top w:val="none" w:sz="0" w:space="0" w:color="auto"/>
        <w:left w:val="none" w:sz="0" w:space="0" w:color="auto"/>
        <w:bottom w:val="none" w:sz="0" w:space="0" w:color="auto"/>
        <w:right w:val="none" w:sz="0" w:space="0" w:color="auto"/>
      </w:divBdr>
    </w:div>
    <w:div w:id="2040348954">
      <w:bodyDiv w:val="1"/>
      <w:marLeft w:val="0"/>
      <w:marRight w:val="0"/>
      <w:marTop w:val="0"/>
      <w:marBottom w:val="0"/>
      <w:divBdr>
        <w:top w:val="none" w:sz="0" w:space="0" w:color="auto"/>
        <w:left w:val="none" w:sz="0" w:space="0" w:color="auto"/>
        <w:bottom w:val="none" w:sz="0" w:space="0" w:color="auto"/>
        <w:right w:val="none" w:sz="0" w:space="0" w:color="auto"/>
      </w:divBdr>
    </w:div>
    <w:div w:id="2058241456">
      <w:bodyDiv w:val="1"/>
      <w:marLeft w:val="0"/>
      <w:marRight w:val="0"/>
      <w:marTop w:val="0"/>
      <w:marBottom w:val="0"/>
      <w:divBdr>
        <w:top w:val="none" w:sz="0" w:space="0" w:color="auto"/>
        <w:left w:val="none" w:sz="0" w:space="0" w:color="auto"/>
        <w:bottom w:val="none" w:sz="0" w:space="0" w:color="auto"/>
        <w:right w:val="none" w:sz="0" w:space="0" w:color="auto"/>
      </w:divBdr>
    </w:div>
    <w:div w:id="2061397978">
      <w:bodyDiv w:val="1"/>
      <w:marLeft w:val="0"/>
      <w:marRight w:val="0"/>
      <w:marTop w:val="0"/>
      <w:marBottom w:val="0"/>
      <w:divBdr>
        <w:top w:val="none" w:sz="0" w:space="0" w:color="auto"/>
        <w:left w:val="none" w:sz="0" w:space="0" w:color="auto"/>
        <w:bottom w:val="none" w:sz="0" w:space="0" w:color="auto"/>
        <w:right w:val="none" w:sz="0" w:space="0" w:color="auto"/>
      </w:divBdr>
    </w:div>
    <w:div w:id="2069721312">
      <w:bodyDiv w:val="1"/>
      <w:marLeft w:val="0"/>
      <w:marRight w:val="0"/>
      <w:marTop w:val="0"/>
      <w:marBottom w:val="0"/>
      <w:divBdr>
        <w:top w:val="none" w:sz="0" w:space="0" w:color="auto"/>
        <w:left w:val="none" w:sz="0" w:space="0" w:color="auto"/>
        <w:bottom w:val="none" w:sz="0" w:space="0" w:color="auto"/>
        <w:right w:val="none" w:sz="0" w:space="0" w:color="auto"/>
      </w:divBdr>
    </w:div>
    <w:div w:id="2072341197">
      <w:bodyDiv w:val="1"/>
      <w:marLeft w:val="0"/>
      <w:marRight w:val="0"/>
      <w:marTop w:val="0"/>
      <w:marBottom w:val="0"/>
      <w:divBdr>
        <w:top w:val="none" w:sz="0" w:space="0" w:color="auto"/>
        <w:left w:val="none" w:sz="0" w:space="0" w:color="auto"/>
        <w:bottom w:val="none" w:sz="0" w:space="0" w:color="auto"/>
        <w:right w:val="none" w:sz="0" w:space="0" w:color="auto"/>
      </w:divBdr>
    </w:div>
    <w:div w:id="2107067413">
      <w:bodyDiv w:val="1"/>
      <w:marLeft w:val="0"/>
      <w:marRight w:val="0"/>
      <w:marTop w:val="0"/>
      <w:marBottom w:val="0"/>
      <w:divBdr>
        <w:top w:val="none" w:sz="0" w:space="0" w:color="auto"/>
        <w:left w:val="none" w:sz="0" w:space="0" w:color="auto"/>
        <w:bottom w:val="none" w:sz="0" w:space="0" w:color="auto"/>
        <w:right w:val="none" w:sz="0" w:space="0" w:color="auto"/>
      </w:divBdr>
    </w:div>
    <w:div w:id="213929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portal.accelaops.com/projects/CI_Clearwater/Lists/Issue%20List/AllItems.aspx" TargetMode="External"/><Relationship Id="rId7" Type="http://schemas.openxmlformats.org/officeDocument/2006/relationships/styles" Target="styles.xml"/><Relationship Id="rId12" Type="http://schemas.openxmlformats.org/officeDocument/2006/relationships/hyperlink" Target="mailto:noReply@myClearwater.com"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CityOfClearwater/AccelaAutomation_TEST"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s://github.com/CityOfClearwater/AccelaAutomation"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gi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documentManagement>
    <_dlc_DocId xmlns="f22fcb65-dfb8-4ca7-ab35-a769ee805399">ACCELA-1242707935-8</_dlc_DocId>
    <_dlc_DocIdUrl xmlns="f22fcb65-dfb8-4ca7-ab35-a769ee805399">
      <Url>https://accela.sharepoint.com/Services/_layouts/15/DocIdRedir.aspx?ID=ACCELA-1242707935-8</Url>
      <Description>ACCELA-1242707935-8</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2D3FEB02B44EC4A8151468F3B8EF188" ma:contentTypeVersion="2" ma:contentTypeDescription="Create a new document." ma:contentTypeScope="" ma:versionID="ad0f97100cab02d3b6ea6e78fb54bbad">
  <xsd:schema xmlns:xsd="http://www.w3.org/2001/XMLSchema" xmlns:xs="http://www.w3.org/2001/XMLSchema" xmlns:p="http://schemas.microsoft.com/office/2006/metadata/properties" xmlns:ns2="f22fcb65-dfb8-4ca7-ab35-a769ee805399" targetNamespace="http://schemas.microsoft.com/office/2006/metadata/properties" ma:root="true" ma:fieldsID="983e20fde3dfd980dd1d4696e273cc00" ns2:_="">
    <xsd:import namespace="f22fcb65-dfb8-4ca7-ab35-a769ee805399"/>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2fcb65-dfb8-4ca7-ab35-a769ee80539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642C0-8468-46A6-8948-271EAE3327ED}">
  <ds:schemaRefs>
    <ds:schemaRef ds:uri="http://schemas.microsoft.com/sharepoint/v3/contenttype/forms"/>
  </ds:schemaRefs>
</ds:datastoreItem>
</file>

<file path=customXml/itemProps2.xml><?xml version="1.0" encoding="utf-8"?>
<ds:datastoreItem xmlns:ds="http://schemas.openxmlformats.org/officeDocument/2006/customXml" ds:itemID="{B5FE2967-4F78-4C00-A903-02F2EC0260F7}">
  <ds:schemaRefs>
    <ds:schemaRef ds:uri="http://schemas.microsoft.com/sharepoint/events"/>
  </ds:schemaRefs>
</ds:datastoreItem>
</file>

<file path=customXml/itemProps3.xml><?xml version="1.0" encoding="utf-8"?>
<ds:datastoreItem xmlns:ds="http://schemas.openxmlformats.org/officeDocument/2006/customXml" ds:itemID="{46811361-516F-4CFD-823C-195BE26770C8}">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f22fcb65-dfb8-4ca7-ab35-a769ee805399"/>
    <ds:schemaRef ds:uri="http://www.w3.org/XML/1998/namespace"/>
    <ds:schemaRef ds:uri="http://purl.org/dc/elements/1.1/"/>
  </ds:schemaRefs>
</ds:datastoreItem>
</file>

<file path=customXml/itemProps4.xml><?xml version="1.0" encoding="utf-8"?>
<ds:datastoreItem xmlns:ds="http://schemas.openxmlformats.org/officeDocument/2006/customXml" ds:itemID="{DCE5BDEF-8E18-44B6-A379-943EE85A23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2fcb65-dfb8-4ca7-ab35-a769ee8053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4AF9718-7165-4214-ACD7-3FF8E194B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3134</Words>
  <Characters>26225</Characters>
  <Application>Microsoft Office Word</Application>
  <DocSecurity>0</DocSecurity>
  <Lines>218</Lines>
  <Paragraphs>58</Paragraphs>
  <ScaleCrop>false</ScaleCrop>
  <HeadingPairs>
    <vt:vector size="2" baseType="variant">
      <vt:variant>
        <vt:lpstr>Title</vt:lpstr>
      </vt:variant>
      <vt:variant>
        <vt:i4>1</vt:i4>
      </vt:variant>
    </vt:vector>
  </HeadingPairs>
  <TitlesOfParts>
    <vt:vector size="1" baseType="lpstr">
      <vt:lpstr>Statement of Work</vt:lpstr>
    </vt:vector>
  </TitlesOfParts>
  <LinksUpToDate>false</LinksUpToDate>
  <CharactersWithSpaces>29301</CharactersWithSpaces>
  <SharedDoc>false</SharedDoc>
  <HLinks>
    <vt:vector size="396" baseType="variant">
      <vt:variant>
        <vt:i4>1376308</vt:i4>
      </vt:variant>
      <vt:variant>
        <vt:i4>392</vt:i4>
      </vt:variant>
      <vt:variant>
        <vt:i4>0</vt:i4>
      </vt:variant>
      <vt:variant>
        <vt:i4>5</vt:i4>
      </vt:variant>
      <vt:variant>
        <vt:lpwstr/>
      </vt:variant>
      <vt:variant>
        <vt:lpwstr>_Toc276023267</vt:lpwstr>
      </vt:variant>
      <vt:variant>
        <vt:i4>1376308</vt:i4>
      </vt:variant>
      <vt:variant>
        <vt:i4>386</vt:i4>
      </vt:variant>
      <vt:variant>
        <vt:i4>0</vt:i4>
      </vt:variant>
      <vt:variant>
        <vt:i4>5</vt:i4>
      </vt:variant>
      <vt:variant>
        <vt:lpwstr/>
      </vt:variant>
      <vt:variant>
        <vt:lpwstr>_Toc276023266</vt:lpwstr>
      </vt:variant>
      <vt:variant>
        <vt:i4>1376308</vt:i4>
      </vt:variant>
      <vt:variant>
        <vt:i4>380</vt:i4>
      </vt:variant>
      <vt:variant>
        <vt:i4>0</vt:i4>
      </vt:variant>
      <vt:variant>
        <vt:i4>5</vt:i4>
      </vt:variant>
      <vt:variant>
        <vt:lpwstr/>
      </vt:variant>
      <vt:variant>
        <vt:lpwstr>_Toc276023265</vt:lpwstr>
      </vt:variant>
      <vt:variant>
        <vt:i4>1376308</vt:i4>
      </vt:variant>
      <vt:variant>
        <vt:i4>374</vt:i4>
      </vt:variant>
      <vt:variant>
        <vt:i4>0</vt:i4>
      </vt:variant>
      <vt:variant>
        <vt:i4>5</vt:i4>
      </vt:variant>
      <vt:variant>
        <vt:lpwstr/>
      </vt:variant>
      <vt:variant>
        <vt:lpwstr>_Toc276023264</vt:lpwstr>
      </vt:variant>
      <vt:variant>
        <vt:i4>1376308</vt:i4>
      </vt:variant>
      <vt:variant>
        <vt:i4>368</vt:i4>
      </vt:variant>
      <vt:variant>
        <vt:i4>0</vt:i4>
      </vt:variant>
      <vt:variant>
        <vt:i4>5</vt:i4>
      </vt:variant>
      <vt:variant>
        <vt:lpwstr/>
      </vt:variant>
      <vt:variant>
        <vt:lpwstr>_Toc276023263</vt:lpwstr>
      </vt:variant>
      <vt:variant>
        <vt:i4>1376308</vt:i4>
      </vt:variant>
      <vt:variant>
        <vt:i4>362</vt:i4>
      </vt:variant>
      <vt:variant>
        <vt:i4>0</vt:i4>
      </vt:variant>
      <vt:variant>
        <vt:i4>5</vt:i4>
      </vt:variant>
      <vt:variant>
        <vt:lpwstr/>
      </vt:variant>
      <vt:variant>
        <vt:lpwstr>_Toc276023262</vt:lpwstr>
      </vt:variant>
      <vt:variant>
        <vt:i4>1376308</vt:i4>
      </vt:variant>
      <vt:variant>
        <vt:i4>356</vt:i4>
      </vt:variant>
      <vt:variant>
        <vt:i4>0</vt:i4>
      </vt:variant>
      <vt:variant>
        <vt:i4>5</vt:i4>
      </vt:variant>
      <vt:variant>
        <vt:lpwstr/>
      </vt:variant>
      <vt:variant>
        <vt:lpwstr>_Toc276023261</vt:lpwstr>
      </vt:variant>
      <vt:variant>
        <vt:i4>1376308</vt:i4>
      </vt:variant>
      <vt:variant>
        <vt:i4>350</vt:i4>
      </vt:variant>
      <vt:variant>
        <vt:i4>0</vt:i4>
      </vt:variant>
      <vt:variant>
        <vt:i4>5</vt:i4>
      </vt:variant>
      <vt:variant>
        <vt:lpwstr/>
      </vt:variant>
      <vt:variant>
        <vt:lpwstr>_Toc276023260</vt:lpwstr>
      </vt:variant>
      <vt:variant>
        <vt:i4>1441844</vt:i4>
      </vt:variant>
      <vt:variant>
        <vt:i4>344</vt:i4>
      </vt:variant>
      <vt:variant>
        <vt:i4>0</vt:i4>
      </vt:variant>
      <vt:variant>
        <vt:i4>5</vt:i4>
      </vt:variant>
      <vt:variant>
        <vt:lpwstr/>
      </vt:variant>
      <vt:variant>
        <vt:lpwstr>_Toc276023259</vt:lpwstr>
      </vt:variant>
      <vt:variant>
        <vt:i4>1441844</vt:i4>
      </vt:variant>
      <vt:variant>
        <vt:i4>338</vt:i4>
      </vt:variant>
      <vt:variant>
        <vt:i4>0</vt:i4>
      </vt:variant>
      <vt:variant>
        <vt:i4>5</vt:i4>
      </vt:variant>
      <vt:variant>
        <vt:lpwstr/>
      </vt:variant>
      <vt:variant>
        <vt:lpwstr>_Toc276023258</vt:lpwstr>
      </vt:variant>
      <vt:variant>
        <vt:i4>1441844</vt:i4>
      </vt:variant>
      <vt:variant>
        <vt:i4>332</vt:i4>
      </vt:variant>
      <vt:variant>
        <vt:i4>0</vt:i4>
      </vt:variant>
      <vt:variant>
        <vt:i4>5</vt:i4>
      </vt:variant>
      <vt:variant>
        <vt:lpwstr/>
      </vt:variant>
      <vt:variant>
        <vt:lpwstr>_Toc276023257</vt:lpwstr>
      </vt:variant>
      <vt:variant>
        <vt:i4>1441844</vt:i4>
      </vt:variant>
      <vt:variant>
        <vt:i4>326</vt:i4>
      </vt:variant>
      <vt:variant>
        <vt:i4>0</vt:i4>
      </vt:variant>
      <vt:variant>
        <vt:i4>5</vt:i4>
      </vt:variant>
      <vt:variant>
        <vt:lpwstr/>
      </vt:variant>
      <vt:variant>
        <vt:lpwstr>_Toc276023256</vt:lpwstr>
      </vt:variant>
      <vt:variant>
        <vt:i4>1441844</vt:i4>
      </vt:variant>
      <vt:variant>
        <vt:i4>320</vt:i4>
      </vt:variant>
      <vt:variant>
        <vt:i4>0</vt:i4>
      </vt:variant>
      <vt:variant>
        <vt:i4>5</vt:i4>
      </vt:variant>
      <vt:variant>
        <vt:lpwstr/>
      </vt:variant>
      <vt:variant>
        <vt:lpwstr>_Toc276023255</vt:lpwstr>
      </vt:variant>
      <vt:variant>
        <vt:i4>1441844</vt:i4>
      </vt:variant>
      <vt:variant>
        <vt:i4>314</vt:i4>
      </vt:variant>
      <vt:variant>
        <vt:i4>0</vt:i4>
      </vt:variant>
      <vt:variant>
        <vt:i4>5</vt:i4>
      </vt:variant>
      <vt:variant>
        <vt:lpwstr/>
      </vt:variant>
      <vt:variant>
        <vt:lpwstr>_Toc276023254</vt:lpwstr>
      </vt:variant>
      <vt:variant>
        <vt:i4>1441844</vt:i4>
      </vt:variant>
      <vt:variant>
        <vt:i4>308</vt:i4>
      </vt:variant>
      <vt:variant>
        <vt:i4>0</vt:i4>
      </vt:variant>
      <vt:variant>
        <vt:i4>5</vt:i4>
      </vt:variant>
      <vt:variant>
        <vt:lpwstr/>
      </vt:variant>
      <vt:variant>
        <vt:lpwstr>_Toc276023253</vt:lpwstr>
      </vt:variant>
      <vt:variant>
        <vt:i4>1441844</vt:i4>
      </vt:variant>
      <vt:variant>
        <vt:i4>302</vt:i4>
      </vt:variant>
      <vt:variant>
        <vt:i4>0</vt:i4>
      </vt:variant>
      <vt:variant>
        <vt:i4>5</vt:i4>
      </vt:variant>
      <vt:variant>
        <vt:lpwstr/>
      </vt:variant>
      <vt:variant>
        <vt:lpwstr>_Toc276023252</vt:lpwstr>
      </vt:variant>
      <vt:variant>
        <vt:i4>1441844</vt:i4>
      </vt:variant>
      <vt:variant>
        <vt:i4>296</vt:i4>
      </vt:variant>
      <vt:variant>
        <vt:i4>0</vt:i4>
      </vt:variant>
      <vt:variant>
        <vt:i4>5</vt:i4>
      </vt:variant>
      <vt:variant>
        <vt:lpwstr/>
      </vt:variant>
      <vt:variant>
        <vt:lpwstr>_Toc276023251</vt:lpwstr>
      </vt:variant>
      <vt:variant>
        <vt:i4>1441844</vt:i4>
      </vt:variant>
      <vt:variant>
        <vt:i4>290</vt:i4>
      </vt:variant>
      <vt:variant>
        <vt:i4>0</vt:i4>
      </vt:variant>
      <vt:variant>
        <vt:i4>5</vt:i4>
      </vt:variant>
      <vt:variant>
        <vt:lpwstr/>
      </vt:variant>
      <vt:variant>
        <vt:lpwstr>_Toc276023250</vt:lpwstr>
      </vt:variant>
      <vt:variant>
        <vt:i4>1507380</vt:i4>
      </vt:variant>
      <vt:variant>
        <vt:i4>284</vt:i4>
      </vt:variant>
      <vt:variant>
        <vt:i4>0</vt:i4>
      </vt:variant>
      <vt:variant>
        <vt:i4>5</vt:i4>
      </vt:variant>
      <vt:variant>
        <vt:lpwstr/>
      </vt:variant>
      <vt:variant>
        <vt:lpwstr>_Toc276023249</vt:lpwstr>
      </vt:variant>
      <vt:variant>
        <vt:i4>1507380</vt:i4>
      </vt:variant>
      <vt:variant>
        <vt:i4>278</vt:i4>
      </vt:variant>
      <vt:variant>
        <vt:i4>0</vt:i4>
      </vt:variant>
      <vt:variant>
        <vt:i4>5</vt:i4>
      </vt:variant>
      <vt:variant>
        <vt:lpwstr/>
      </vt:variant>
      <vt:variant>
        <vt:lpwstr>_Toc276023248</vt:lpwstr>
      </vt:variant>
      <vt:variant>
        <vt:i4>1507380</vt:i4>
      </vt:variant>
      <vt:variant>
        <vt:i4>272</vt:i4>
      </vt:variant>
      <vt:variant>
        <vt:i4>0</vt:i4>
      </vt:variant>
      <vt:variant>
        <vt:i4>5</vt:i4>
      </vt:variant>
      <vt:variant>
        <vt:lpwstr/>
      </vt:variant>
      <vt:variant>
        <vt:lpwstr>_Toc276023247</vt:lpwstr>
      </vt:variant>
      <vt:variant>
        <vt:i4>1507380</vt:i4>
      </vt:variant>
      <vt:variant>
        <vt:i4>266</vt:i4>
      </vt:variant>
      <vt:variant>
        <vt:i4>0</vt:i4>
      </vt:variant>
      <vt:variant>
        <vt:i4>5</vt:i4>
      </vt:variant>
      <vt:variant>
        <vt:lpwstr/>
      </vt:variant>
      <vt:variant>
        <vt:lpwstr>_Toc276023246</vt:lpwstr>
      </vt:variant>
      <vt:variant>
        <vt:i4>1507380</vt:i4>
      </vt:variant>
      <vt:variant>
        <vt:i4>260</vt:i4>
      </vt:variant>
      <vt:variant>
        <vt:i4>0</vt:i4>
      </vt:variant>
      <vt:variant>
        <vt:i4>5</vt:i4>
      </vt:variant>
      <vt:variant>
        <vt:lpwstr/>
      </vt:variant>
      <vt:variant>
        <vt:lpwstr>_Toc276023245</vt:lpwstr>
      </vt:variant>
      <vt:variant>
        <vt:i4>1507380</vt:i4>
      </vt:variant>
      <vt:variant>
        <vt:i4>254</vt:i4>
      </vt:variant>
      <vt:variant>
        <vt:i4>0</vt:i4>
      </vt:variant>
      <vt:variant>
        <vt:i4>5</vt:i4>
      </vt:variant>
      <vt:variant>
        <vt:lpwstr/>
      </vt:variant>
      <vt:variant>
        <vt:lpwstr>_Toc276023244</vt:lpwstr>
      </vt:variant>
      <vt:variant>
        <vt:i4>1507380</vt:i4>
      </vt:variant>
      <vt:variant>
        <vt:i4>248</vt:i4>
      </vt:variant>
      <vt:variant>
        <vt:i4>0</vt:i4>
      </vt:variant>
      <vt:variant>
        <vt:i4>5</vt:i4>
      </vt:variant>
      <vt:variant>
        <vt:lpwstr/>
      </vt:variant>
      <vt:variant>
        <vt:lpwstr>_Toc276023243</vt:lpwstr>
      </vt:variant>
      <vt:variant>
        <vt:i4>1507380</vt:i4>
      </vt:variant>
      <vt:variant>
        <vt:i4>242</vt:i4>
      </vt:variant>
      <vt:variant>
        <vt:i4>0</vt:i4>
      </vt:variant>
      <vt:variant>
        <vt:i4>5</vt:i4>
      </vt:variant>
      <vt:variant>
        <vt:lpwstr/>
      </vt:variant>
      <vt:variant>
        <vt:lpwstr>_Toc276023242</vt:lpwstr>
      </vt:variant>
      <vt:variant>
        <vt:i4>1507380</vt:i4>
      </vt:variant>
      <vt:variant>
        <vt:i4>236</vt:i4>
      </vt:variant>
      <vt:variant>
        <vt:i4>0</vt:i4>
      </vt:variant>
      <vt:variant>
        <vt:i4>5</vt:i4>
      </vt:variant>
      <vt:variant>
        <vt:lpwstr/>
      </vt:variant>
      <vt:variant>
        <vt:lpwstr>_Toc276023241</vt:lpwstr>
      </vt:variant>
      <vt:variant>
        <vt:i4>1507380</vt:i4>
      </vt:variant>
      <vt:variant>
        <vt:i4>230</vt:i4>
      </vt:variant>
      <vt:variant>
        <vt:i4>0</vt:i4>
      </vt:variant>
      <vt:variant>
        <vt:i4>5</vt:i4>
      </vt:variant>
      <vt:variant>
        <vt:lpwstr/>
      </vt:variant>
      <vt:variant>
        <vt:lpwstr>_Toc276023240</vt:lpwstr>
      </vt:variant>
      <vt:variant>
        <vt:i4>1048628</vt:i4>
      </vt:variant>
      <vt:variant>
        <vt:i4>224</vt:i4>
      </vt:variant>
      <vt:variant>
        <vt:i4>0</vt:i4>
      </vt:variant>
      <vt:variant>
        <vt:i4>5</vt:i4>
      </vt:variant>
      <vt:variant>
        <vt:lpwstr/>
      </vt:variant>
      <vt:variant>
        <vt:lpwstr>_Toc276023239</vt:lpwstr>
      </vt:variant>
      <vt:variant>
        <vt:i4>1048628</vt:i4>
      </vt:variant>
      <vt:variant>
        <vt:i4>218</vt:i4>
      </vt:variant>
      <vt:variant>
        <vt:i4>0</vt:i4>
      </vt:variant>
      <vt:variant>
        <vt:i4>5</vt:i4>
      </vt:variant>
      <vt:variant>
        <vt:lpwstr/>
      </vt:variant>
      <vt:variant>
        <vt:lpwstr>_Toc276023238</vt:lpwstr>
      </vt:variant>
      <vt:variant>
        <vt:i4>1048628</vt:i4>
      </vt:variant>
      <vt:variant>
        <vt:i4>212</vt:i4>
      </vt:variant>
      <vt:variant>
        <vt:i4>0</vt:i4>
      </vt:variant>
      <vt:variant>
        <vt:i4>5</vt:i4>
      </vt:variant>
      <vt:variant>
        <vt:lpwstr/>
      </vt:variant>
      <vt:variant>
        <vt:lpwstr>_Toc276023237</vt:lpwstr>
      </vt:variant>
      <vt:variant>
        <vt:i4>1048628</vt:i4>
      </vt:variant>
      <vt:variant>
        <vt:i4>206</vt:i4>
      </vt:variant>
      <vt:variant>
        <vt:i4>0</vt:i4>
      </vt:variant>
      <vt:variant>
        <vt:i4>5</vt:i4>
      </vt:variant>
      <vt:variant>
        <vt:lpwstr/>
      </vt:variant>
      <vt:variant>
        <vt:lpwstr>_Toc276023236</vt:lpwstr>
      </vt:variant>
      <vt:variant>
        <vt:i4>1048628</vt:i4>
      </vt:variant>
      <vt:variant>
        <vt:i4>200</vt:i4>
      </vt:variant>
      <vt:variant>
        <vt:i4>0</vt:i4>
      </vt:variant>
      <vt:variant>
        <vt:i4>5</vt:i4>
      </vt:variant>
      <vt:variant>
        <vt:lpwstr/>
      </vt:variant>
      <vt:variant>
        <vt:lpwstr>_Toc276023235</vt:lpwstr>
      </vt:variant>
      <vt:variant>
        <vt:i4>1048628</vt:i4>
      </vt:variant>
      <vt:variant>
        <vt:i4>194</vt:i4>
      </vt:variant>
      <vt:variant>
        <vt:i4>0</vt:i4>
      </vt:variant>
      <vt:variant>
        <vt:i4>5</vt:i4>
      </vt:variant>
      <vt:variant>
        <vt:lpwstr/>
      </vt:variant>
      <vt:variant>
        <vt:lpwstr>_Toc276023234</vt:lpwstr>
      </vt:variant>
      <vt:variant>
        <vt:i4>1048628</vt:i4>
      </vt:variant>
      <vt:variant>
        <vt:i4>188</vt:i4>
      </vt:variant>
      <vt:variant>
        <vt:i4>0</vt:i4>
      </vt:variant>
      <vt:variant>
        <vt:i4>5</vt:i4>
      </vt:variant>
      <vt:variant>
        <vt:lpwstr/>
      </vt:variant>
      <vt:variant>
        <vt:lpwstr>_Toc276023233</vt:lpwstr>
      </vt:variant>
      <vt:variant>
        <vt:i4>1048628</vt:i4>
      </vt:variant>
      <vt:variant>
        <vt:i4>182</vt:i4>
      </vt:variant>
      <vt:variant>
        <vt:i4>0</vt:i4>
      </vt:variant>
      <vt:variant>
        <vt:i4>5</vt:i4>
      </vt:variant>
      <vt:variant>
        <vt:lpwstr/>
      </vt:variant>
      <vt:variant>
        <vt:lpwstr>_Toc276023232</vt:lpwstr>
      </vt:variant>
      <vt:variant>
        <vt:i4>1048628</vt:i4>
      </vt:variant>
      <vt:variant>
        <vt:i4>176</vt:i4>
      </vt:variant>
      <vt:variant>
        <vt:i4>0</vt:i4>
      </vt:variant>
      <vt:variant>
        <vt:i4>5</vt:i4>
      </vt:variant>
      <vt:variant>
        <vt:lpwstr/>
      </vt:variant>
      <vt:variant>
        <vt:lpwstr>_Toc276023231</vt:lpwstr>
      </vt:variant>
      <vt:variant>
        <vt:i4>1048628</vt:i4>
      </vt:variant>
      <vt:variant>
        <vt:i4>170</vt:i4>
      </vt:variant>
      <vt:variant>
        <vt:i4>0</vt:i4>
      </vt:variant>
      <vt:variant>
        <vt:i4>5</vt:i4>
      </vt:variant>
      <vt:variant>
        <vt:lpwstr/>
      </vt:variant>
      <vt:variant>
        <vt:lpwstr>_Toc276023230</vt:lpwstr>
      </vt:variant>
      <vt:variant>
        <vt:i4>1114164</vt:i4>
      </vt:variant>
      <vt:variant>
        <vt:i4>164</vt:i4>
      </vt:variant>
      <vt:variant>
        <vt:i4>0</vt:i4>
      </vt:variant>
      <vt:variant>
        <vt:i4>5</vt:i4>
      </vt:variant>
      <vt:variant>
        <vt:lpwstr/>
      </vt:variant>
      <vt:variant>
        <vt:lpwstr>_Toc276023229</vt:lpwstr>
      </vt:variant>
      <vt:variant>
        <vt:i4>1114164</vt:i4>
      </vt:variant>
      <vt:variant>
        <vt:i4>158</vt:i4>
      </vt:variant>
      <vt:variant>
        <vt:i4>0</vt:i4>
      </vt:variant>
      <vt:variant>
        <vt:i4>5</vt:i4>
      </vt:variant>
      <vt:variant>
        <vt:lpwstr/>
      </vt:variant>
      <vt:variant>
        <vt:lpwstr>_Toc276023228</vt:lpwstr>
      </vt:variant>
      <vt:variant>
        <vt:i4>1114164</vt:i4>
      </vt:variant>
      <vt:variant>
        <vt:i4>152</vt:i4>
      </vt:variant>
      <vt:variant>
        <vt:i4>0</vt:i4>
      </vt:variant>
      <vt:variant>
        <vt:i4>5</vt:i4>
      </vt:variant>
      <vt:variant>
        <vt:lpwstr/>
      </vt:variant>
      <vt:variant>
        <vt:lpwstr>_Toc276023227</vt:lpwstr>
      </vt:variant>
      <vt:variant>
        <vt:i4>1114164</vt:i4>
      </vt:variant>
      <vt:variant>
        <vt:i4>146</vt:i4>
      </vt:variant>
      <vt:variant>
        <vt:i4>0</vt:i4>
      </vt:variant>
      <vt:variant>
        <vt:i4>5</vt:i4>
      </vt:variant>
      <vt:variant>
        <vt:lpwstr/>
      </vt:variant>
      <vt:variant>
        <vt:lpwstr>_Toc276023226</vt:lpwstr>
      </vt:variant>
      <vt:variant>
        <vt:i4>1114164</vt:i4>
      </vt:variant>
      <vt:variant>
        <vt:i4>140</vt:i4>
      </vt:variant>
      <vt:variant>
        <vt:i4>0</vt:i4>
      </vt:variant>
      <vt:variant>
        <vt:i4>5</vt:i4>
      </vt:variant>
      <vt:variant>
        <vt:lpwstr/>
      </vt:variant>
      <vt:variant>
        <vt:lpwstr>_Toc276023225</vt:lpwstr>
      </vt:variant>
      <vt:variant>
        <vt:i4>1114164</vt:i4>
      </vt:variant>
      <vt:variant>
        <vt:i4>134</vt:i4>
      </vt:variant>
      <vt:variant>
        <vt:i4>0</vt:i4>
      </vt:variant>
      <vt:variant>
        <vt:i4>5</vt:i4>
      </vt:variant>
      <vt:variant>
        <vt:lpwstr/>
      </vt:variant>
      <vt:variant>
        <vt:lpwstr>_Toc276023224</vt:lpwstr>
      </vt:variant>
      <vt:variant>
        <vt:i4>1114164</vt:i4>
      </vt:variant>
      <vt:variant>
        <vt:i4>128</vt:i4>
      </vt:variant>
      <vt:variant>
        <vt:i4>0</vt:i4>
      </vt:variant>
      <vt:variant>
        <vt:i4>5</vt:i4>
      </vt:variant>
      <vt:variant>
        <vt:lpwstr/>
      </vt:variant>
      <vt:variant>
        <vt:lpwstr>_Toc276023223</vt:lpwstr>
      </vt:variant>
      <vt:variant>
        <vt:i4>1114164</vt:i4>
      </vt:variant>
      <vt:variant>
        <vt:i4>122</vt:i4>
      </vt:variant>
      <vt:variant>
        <vt:i4>0</vt:i4>
      </vt:variant>
      <vt:variant>
        <vt:i4>5</vt:i4>
      </vt:variant>
      <vt:variant>
        <vt:lpwstr/>
      </vt:variant>
      <vt:variant>
        <vt:lpwstr>_Toc276023222</vt:lpwstr>
      </vt:variant>
      <vt:variant>
        <vt:i4>1114164</vt:i4>
      </vt:variant>
      <vt:variant>
        <vt:i4>116</vt:i4>
      </vt:variant>
      <vt:variant>
        <vt:i4>0</vt:i4>
      </vt:variant>
      <vt:variant>
        <vt:i4>5</vt:i4>
      </vt:variant>
      <vt:variant>
        <vt:lpwstr/>
      </vt:variant>
      <vt:variant>
        <vt:lpwstr>_Toc276023221</vt:lpwstr>
      </vt:variant>
      <vt:variant>
        <vt:i4>1114164</vt:i4>
      </vt:variant>
      <vt:variant>
        <vt:i4>110</vt:i4>
      </vt:variant>
      <vt:variant>
        <vt:i4>0</vt:i4>
      </vt:variant>
      <vt:variant>
        <vt:i4>5</vt:i4>
      </vt:variant>
      <vt:variant>
        <vt:lpwstr/>
      </vt:variant>
      <vt:variant>
        <vt:lpwstr>_Toc276023220</vt:lpwstr>
      </vt:variant>
      <vt:variant>
        <vt:i4>1179700</vt:i4>
      </vt:variant>
      <vt:variant>
        <vt:i4>104</vt:i4>
      </vt:variant>
      <vt:variant>
        <vt:i4>0</vt:i4>
      </vt:variant>
      <vt:variant>
        <vt:i4>5</vt:i4>
      </vt:variant>
      <vt:variant>
        <vt:lpwstr/>
      </vt:variant>
      <vt:variant>
        <vt:lpwstr>_Toc276023219</vt:lpwstr>
      </vt:variant>
      <vt:variant>
        <vt:i4>1179700</vt:i4>
      </vt:variant>
      <vt:variant>
        <vt:i4>98</vt:i4>
      </vt:variant>
      <vt:variant>
        <vt:i4>0</vt:i4>
      </vt:variant>
      <vt:variant>
        <vt:i4>5</vt:i4>
      </vt:variant>
      <vt:variant>
        <vt:lpwstr/>
      </vt:variant>
      <vt:variant>
        <vt:lpwstr>_Toc276023218</vt:lpwstr>
      </vt:variant>
      <vt:variant>
        <vt:i4>1179700</vt:i4>
      </vt:variant>
      <vt:variant>
        <vt:i4>92</vt:i4>
      </vt:variant>
      <vt:variant>
        <vt:i4>0</vt:i4>
      </vt:variant>
      <vt:variant>
        <vt:i4>5</vt:i4>
      </vt:variant>
      <vt:variant>
        <vt:lpwstr/>
      </vt:variant>
      <vt:variant>
        <vt:lpwstr>_Toc276023217</vt:lpwstr>
      </vt:variant>
      <vt:variant>
        <vt:i4>1179700</vt:i4>
      </vt:variant>
      <vt:variant>
        <vt:i4>86</vt:i4>
      </vt:variant>
      <vt:variant>
        <vt:i4>0</vt:i4>
      </vt:variant>
      <vt:variant>
        <vt:i4>5</vt:i4>
      </vt:variant>
      <vt:variant>
        <vt:lpwstr/>
      </vt:variant>
      <vt:variant>
        <vt:lpwstr>_Toc276023216</vt:lpwstr>
      </vt:variant>
      <vt:variant>
        <vt:i4>1179700</vt:i4>
      </vt:variant>
      <vt:variant>
        <vt:i4>80</vt:i4>
      </vt:variant>
      <vt:variant>
        <vt:i4>0</vt:i4>
      </vt:variant>
      <vt:variant>
        <vt:i4>5</vt:i4>
      </vt:variant>
      <vt:variant>
        <vt:lpwstr/>
      </vt:variant>
      <vt:variant>
        <vt:lpwstr>_Toc276023215</vt:lpwstr>
      </vt:variant>
      <vt:variant>
        <vt:i4>1179700</vt:i4>
      </vt:variant>
      <vt:variant>
        <vt:i4>74</vt:i4>
      </vt:variant>
      <vt:variant>
        <vt:i4>0</vt:i4>
      </vt:variant>
      <vt:variant>
        <vt:i4>5</vt:i4>
      </vt:variant>
      <vt:variant>
        <vt:lpwstr/>
      </vt:variant>
      <vt:variant>
        <vt:lpwstr>_Toc276023214</vt:lpwstr>
      </vt:variant>
      <vt:variant>
        <vt:i4>1179700</vt:i4>
      </vt:variant>
      <vt:variant>
        <vt:i4>68</vt:i4>
      </vt:variant>
      <vt:variant>
        <vt:i4>0</vt:i4>
      </vt:variant>
      <vt:variant>
        <vt:i4>5</vt:i4>
      </vt:variant>
      <vt:variant>
        <vt:lpwstr/>
      </vt:variant>
      <vt:variant>
        <vt:lpwstr>_Toc276023213</vt:lpwstr>
      </vt:variant>
      <vt:variant>
        <vt:i4>1179700</vt:i4>
      </vt:variant>
      <vt:variant>
        <vt:i4>62</vt:i4>
      </vt:variant>
      <vt:variant>
        <vt:i4>0</vt:i4>
      </vt:variant>
      <vt:variant>
        <vt:i4>5</vt:i4>
      </vt:variant>
      <vt:variant>
        <vt:lpwstr/>
      </vt:variant>
      <vt:variant>
        <vt:lpwstr>_Toc276023212</vt:lpwstr>
      </vt:variant>
      <vt:variant>
        <vt:i4>1179700</vt:i4>
      </vt:variant>
      <vt:variant>
        <vt:i4>56</vt:i4>
      </vt:variant>
      <vt:variant>
        <vt:i4>0</vt:i4>
      </vt:variant>
      <vt:variant>
        <vt:i4>5</vt:i4>
      </vt:variant>
      <vt:variant>
        <vt:lpwstr/>
      </vt:variant>
      <vt:variant>
        <vt:lpwstr>_Toc276023211</vt:lpwstr>
      </vt:variant>
      <vt:variant>
        <vt:i4>1179700</vt:i4>
      </vt:variant>
      <vt:variant>
        <vt:i4>50</vt:i4>
      </vt:variant>
      <vt:variant>
        <vt:i4>0</vt:i4>
      </vt:variant>
      <vt:variant>
        <vt:i4>5</vt:i4>
      </vt:variant>
      <vt:variant>
        <vt:lpwstr/>
      </vt:variant>
      <vt:variant>
        <vt:lpwstr>_Toc276023210</vt:lpwstr>
      </vt:variant>
      <vt:variant>
        <vt:i4>1245236</vt:i4>
      </vt:variant>
      <vt:variant>
        <vt:i4>44</vt:i4>
      </vt:variant>
      <vt:variant>
        <vt:i4>0</vt:i4>
      </vt:variant>
      <vt:variant>
        <vt:i4>5</vt:i4>
      </vt:variant>
      <vt:variant>
        <vt:lpwstr/>
      </vt:variant>
      <vt:variant>
        <vt:lpwstr>_Toc276023209</vt:lpwstr>
      </vt:variant>
      <vt:variant>
        <vt:i4>1245236</vt:i4>
      </vt:variant>
      <vt:variant>
        <vt:i4>38</vt:i4>
      </vt:variant>
      <vt:variant>
        <vt:i4>0</vt:i4>
      </vt:variant>
      <vt:variant>
        <vt:i4>5</vt:i4>
      </vt:variant>
      <vt:variant>
        <vt:lpwstr/>
      </vt:variant>
      <vt:variant>
        <vt:lpwstr>_Toc276023208</vt:lpwstr>
      </vt:variant>
      <vt:variant>
        <vt:i4>1245236</vt:i4>
      </vt:variant>
      <vt:variant>
        <vt:i4>32</vt:i4>
      </vt:variant>
      <vt:variant>
        <vt:i4>0</vt:i4>
      </vt:variant>
      <vt:variant>
        <vt:i4>5</vt:i4>
      </vt:variant>
      <vt:variant>
        <vt:lpwstr/>
      </vt:variant>
      <vt:variant>
        <vt:lpwstr>_Toc276023207</vt:lpwstr>
      </vt:variant>
      <vt:variant>
        <vt:i4>1245236</vt:i4>
      </vt:variant>
      <vt:variant>
        <vt:i4>26</vt:i4>
      </vt:variant>
      <vt:variant>
        <vt:i4>0</vt:i4>
      </vt:variant>
      <vt:variant>
        <vt:i4>5</vt:i4>
      </vt:variant>
      <vt:variant>
        <vt:lpwstr/>
      </vt:variant>
      <vt:variant>
        <vt:lpwstr>_Toc276023206</vt:lpwstr>
      </vt:variant>
      <vt:variant>
        <vt:i4>1245236</vt:i4>
      </vt:variant>
      <vt:variant>
        <vt:i4>20</vt:i4>
      </vt:variant>
      <vt:variant>
        <vt:i4>0</vt:i4>
      </vt:variant>
      <vt:variant>
        <vt:i4>5</vt:i4>
      </vt:variant>
      <vt:variant>
        <vt:lpwstr/>
      </vt:variant>
      <vt:variant>
        <vt:lpwstr>_Toc276023205</vt:lpwstr>
      </vt:variant>
      <vt:variant>
        <vt:i4>1245236</vt:i4>
      </vt:variant>
      <vt:variant>
        <vt:i4>14</vt:i4>
      </vt:variant>
      <vt:variant>
        <vt:i4>0</vt:i4>
      </vt:variant>
      <vt:variant>
        <vt:i4>5</vt:i4>
      </vt:variant>
      <vt:variant>
        <vt:lpwstr/>
      </vt:variant>
      <vt:variant>
        <vt:lpwstr>_Toc276023204</vt:lpwstr>
      </vt:variant>
      <vt:variant>
        <vt:i4>1245236</vt:i4>
      </vt:variant>
      <vt:variant>
        <vt:i4>8</vt:i4>
      </vt:variant>
      <vt:variant>
        <vt:i4>0</vt:i4>
      </vt:variant>
      <vt:variant>
        <vt:i4>5</vt:i4>
      </vt:variant>
      <vt:variant>
        <vt:lpwstr/>
      </vt:variant>
      <vt:variant>
        <vt:lpwstr>_Toc276023203</vt:lpwstr>
      </vt:variant>
      <vt:variant>
        <vt:i4>1245236</vt:i4>
      </vt:variant>
      <vt:variant>
        <vt:i4>2</vt:i4>
      </vt:variant>
      <vt:variant>
        <vt:i4>0</vt:i4>
      </vt:variant>
      <vt:variant>
        <vt:i4>5</vt:i4>
      </vt:variant>
      <vt:variant>
        <vt:lpwstr/>
      </vt:variant>
      <vt:variant>
        <vt:lpwstr>_Toc276023202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City/County of San Francisco</dc:subject>
  <dc:creator/>
  <cp:keywords/>
  <dc:description/>
  <cp:lastModifiedBy/>
  <cp:revision>1</cp:revision>
  <cp:lastPrinted>2009-01-14T14:35:00Z</cp:lastPrinted>
  <dcterms:created xsi:type="dcterms:W3CDTF">2017-06-13T22:53:00Z</dcterms:created>
  <dcterms:modified xsi:type="dcterms:W3CDTF">2018-08-24T15:41:00Z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0x01010032D3FEB02B44EC4A8151468F3B8EF188</vt:lpwstr>
  </property>
  <property fmtid="{D5CDD505-2E9C-101B-9397-08002B2CF9AE}" pid="3" name="Description0">
    <vt:lpwstr>This is WORKING VERSION for templatizing - do not use for SOWs</vt:lpwstr>
  </property>
  <property fmtid="{D5CDD505-2E9C-101B-9397-08002B2CF9AE}" pid="4" name="_dlc_DocIdItemGuid">
    <vt:lpwstr>d33fbcfd-08f8-44bb-b464-957c8c47e92c</vt:lpwstr>
  </property>
</Properties>
</file>