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Calibri" w:cs="Calibri" w:eastAsia="Calibri" w:hAnsi="Calibri"/>
          <w:b/>
          <w:bCs/>
          <w:spacing w:val="20"/>
          <w:sz w:val="28"/>
          <w:szCs w:val="28"/>
        </w:rPr>
        <w:t xml:space="preserve">JOSHUA CHAPPELL</w:t>
      </w:r>
    </w:p>
    <w:p>
      <w:pPr>
        <w:spacing w:after="0"/>
        <w:jc w:val="center"/>
      </w:pPr>
      <w:r>
        <w:rPr>
          <w:rFonts w:ascii="Calibri" w:cs="Calibri" w:eastAsia="Calibri" w:hAnsi="Calibri"/>
          <w:color w:val="333333"/>
          <w:sz w:val="22"/>
          <w:szCs w:val="22"/>
        </w:rPr>
        <w:t xml:space="preserve">Mesa, AZ • 480-586-7959 • </w:t>
      </w:r>
      <w:hyperlink w:history="1" r:id="rId2mjhkyvrciy-y9dkvyttk">
        <w:r>
          <w:rPr>
            <w:rFonts w:ascii="Calibri" w:cs="Calibri" w:eastAsia="Calibri" w:hAnsi="Calibri"/>
            <w:color w:val="1A4D8F"/>
            <w:sz w:val="22"/>
            <w:szCs w:val="22"/>
          </w:rPr>
          <w:t xml:space="preserve">jchappellmedia@gmail.com</w:t>
        </w:r>
      </w:hyperlink>
    </w:p>
    <w:p>
      <w:pPr>
        <w:jc w:val="center"/>
      </w:pPr>
      <w:hyperlink w:history="1" r:id="rIde-kpmjn1kxsqq59tsseqo">
        <w:r>
          <w:rPr>
            <w:rFonts w:ascii="Calibri" w:cs="Calibri" w:eastAsia="Calibri" w:hAnsi="Calibri"/>
            <w:color w:val="1A4D8F"/>
            <w:sz w:val="22"/>
            <w:szCs w:val="22"/>
          </w:rPr>
          <w:t xml:space="preserve">LinkedIn</w:t>
        </w:r>
      </w:hyperlink>
      <w:r>
        <w:rPr>
          <w:rFonts w:ascii="Calibri" w:cs="Calibri" w:eastAsia="Calibri" w:hAnsi="Calibri"/>
          <w:color w:val="333333"/>
          <w:sz w:val="22"/>
          <w:szCs w:val="22"/>
        </w:rPr>
        <w:t xml:space="preserve"> • </w:t>
      </w:r>
      <w:hyperlink w:history="1" r:id="rIdzzgnvjb7hf3h_ykw0xowr">
        <w:r>
          <w:rPr>
            <w:rFonts w:ascii="Calibri" w:cs="Calibri" w:eastAsia="Calibri" w:hAnsi="Calibri"/>
            <w:color w:val="1A4D8F"/>
            <w:sz w:val="22"/>
            <w:szCs w:val="22"/>
          </w:rPr>
          <w:t xml:space="preserve">Demo Reel</w:t>
        </w:r>
      </w:hyperlink>
      <w:r>
        <w:rPr>
          <w:rFonts w:ascii="Calibri" w:cs="Calibri" w:eastAsia="Calibri" w:hAnsi="Calibri"/>
          <w:color w:val="333333"/>
          <w:sz w:val="22"/>
          <w:szCs w:val="22"/>
        </w:rPr>
        <w:t xml:space="preserve"> • </w:t>
      </w:r>
      <w:hyperlink w:history="1" r:id="rIdg_tfa4n0uh24prixba3pn">
        <w:r>
          <w:rPr>
            <w:rFonts w:ascii="Calibri" w:cs="Calibri" w:eastAsia="Calibri" w:hAnsi="Calibri"/>
            <w:color w:val="1A4D8F"/>
            <w:sz w:val="22"/>
            <w:szCs w:val="22"/>
          </w:rPr>
          <w:t xml:space="preserve">Education Portfolio</w:t>
        </w:r>
      </w:hyperlink>
    </w:p>
    <w:p>
      <w:pPr>
        <w:spacing w:after="102" w:before="183" w:line="281"/>
        <w:jc w:val="both"/>
      </w:pPr>
      <w:r>
        <w:rPr>
          <w:rFonts w:ascii="Calibri" w:cs="Calibri" w:eastAsia="Calibri" w:hAnsi="Calibri"/>
          <w:color w:val="1A1A1A"/>
          <w:sz w:val="22"/>
          <w:szCs w:val="22"/>
        </w:rPr>
        <w:t xml:space="preserve">Multi-media specialist with seven-plus years producing video, photography, and design for education and healthcare audiences. Delivered 200+ videos that reached millions on TV, paid social, and organic channels, including content for healthcare professionals. Advanced across Adobe Creative Suite, DaVinci Resolve, and AI workflows that cut production times in half.</w:t>
      </w:r>
    </w:p>
    <w:p>
      <w:pPr>
        <w:pBdr>
          <w:bottom w:val="single" w:color="1A4D8F" w:sz="8" w:space="1"/>
        </w:pBdr>
        <w:spacing w:after="122" w:before="224"/>
      </w:pPr>
      <w:r>
        <w:rPr>
          <w:rFonts w:ascii="Calibri" w:cs="Calibri" w:eastAsia="Calibri" w:hAnsi="Calibri"/>
          <w:b/>
          <w:bCs/>
          <w:color w:val="1A4D8F"/>
          <w:spacing w:val="12"/>
          <w:sz w:val="24"/>
          <w:szCs w:val="24"/>
        </w:rPr>
        <w:t xml:space="preserve">EXPERIENCE</w:t>
      </w:r>
    </w:p>
    <w:p>
      <w:pPr>
        <w:tabs>
          <w:tab w:val="right" w:pos="10800"/>
        </w:tabs>
        <w:spacing w:after="20" w:before="0"/>
      </w:pPr>
      <w:r>
        <w:rPr>
          <w:rFonts w:ascii="Calibri" w:cs="Calibri" w:eastAsia="Calibri" w:hAnsi="Calibri"/>
          <w:b/>
          <w:bCs/>
          <w:color w:val="1A1A1A"/>
          <w:sz w:val="22"/>
          <w:szCs w:val="22"/>
        </w:rPr>
        <w:t xml:space="preserve">Charter One</w:t>
      </w:r>
      <w:r>
        <w:rPr>
          <w:rFonts w:ascii="Calibri" w:cs="Calibri" w:eastAsia="Calibri" w:hAnsi="Calibri"/>
          <w:color w:val="1A1A1A"/>
          <w:sz w:val="22"/>
          <w:szCs w:val="22"/>
        </w:rPr>
        <w:t xml:space="preserve">, Media Specialist</w:t>
      </w:r>
      <w:r>
        <w:rPr>
          <w:rFonts w:ascii="Calibri" w:cs="Calibri" w:eastAsia="Calibri" w:hAnsi="Calibri"/>
          <w:color w:val="555555"/>
          <w:sz w:val="21"/>
          <w:szCs w:val="21"/>
        </w:rPr>
        <w:t xml:space="preserve">	Mesa, AZ | 2025 - Present</w:t>
      </w:r>
    </w:p>
    <w:p>
      <w:pPr>
        <w:pStyle w:val="ListParagraph"/>
        <w:numPr>
          <w:ilvl w:val="0"/>
          <w:numId w:val="2"/>
        </w:numPr>
        <w:tabs>
          <w:tab w:val="left" w:pos="280"/>
        </w:tabs>
        <w:spacing w:after="62" w:line="281"/>
        <w:ind w:left="280" w:hanging="280"/>
      </w:pPr>
      <w:r>
        <w:rPr>
          <w:rFonts w:ascii="Calibri" w:cs="Calibri" w:eastAsia="Calibri" w:hAnsi="Calibri"/>
          <w:color w:val="1A1A1A"/>
          <w:sz w:val="22"/>
          <w:szCs w:val="22"/>
        </w:rPr>
        <w:t xml:space="preserve">Led video and photography initiatives for school enrollment that drove paid and organic engagement by over 100%.</w:t>
      </w:r>
    </w:p>
    <w:p>
      <w:pPr>
        <w:pStyle w:val="ListParagraph"/>
        <w:numPr>
          <w:ilvl w:val="0"/>
          <w:numId w:val="2"/>
        </w:numPr>
        <w:tabs>
          <w:tab w:val="left" w:pos="280"/>
        </w:tabs>
        <w:spacing w:after="62" w:line="281"/>
        <w:ind w:left="280" w:hanging="280"/>
      </w:pPr>
      <w:r>
        <w:rPr>
          <w:rFonts w:ascii="Calibri" w:cs="Calibri" w:eastAsia="Calibri" w:hAnsi="Calibri"/>
          <w:color w:val="1A1A1A"/>
          <w:sz w:val="22"/>
          <w:szCs w:val="22"/>
        </w:rPr>
        <w:t xml:space="preserve">Increased engagement of all school websites by updating the photo and video across all channels.</w:t>
      </w:r>
    </w:p>
    <w:p>
      <w:pPr>
        <w:pStyle w:val="ListParagraph"/>
        <w:numPr>
          <w:ilvl w:val="0"/>
          <w:numId w:val="2"/>
        </w:numPr>
        <w:tabs>
          <w:tab w:val="left" w:pos="280"/>
        </w:tabs>
        <w:spacing w:after="62" w:line="281"/>
        <w:ind w:left="280" w:hanging="280"/>
      </w:pPr>
      <w:r>
        <w:rPr>
          <w:rFonts w:ascii="Calibri" w:cs="Calibri" w:eastAsia="Calibri" w:hAnsi="Calibri"/>
          <w:color w:val="1A1A1A"/>
          <w:sz w:val="22"/>
          <w:szCs w:val="22"/>
        </w:rPr>
        <w:t xml:space="preserve">Collaborated with key stakeholders to 7x video inventory while doubling overall quality.</w:t>
      </w:r>
    </w:p>
    <w:p>
      <w:pPr>
        <w:pStyle w:val="ListParagraph"/>
        <w:numPr>
          <w:ilvl w:val="0"/>
          <w:numId w:val="2"/>
        </w:numPr>
        <w:tabs>
          <w:tab w:val="left" w:pos="280"/>
        </w:tabs>
        <w:spacing w:after="62" w:line="281"/>
        <w:ind w:left="280" w:hanging="280"/>
      </w:pPr>
      <w:r>
        <w:rPr>
          <w:rFonts w:ascii="Calibri" w:cs="Calibri" w:eastAsia="Calibri" w:hAnsi="Calibri"/>
          <w:color w:val="1A1A1A"/>
          <w:sz w:val="22"/>
          <w:szCs w:val="22"/>
        </w:rPr>
        <w:t xml:space="preserve">Built AI content workflows that cut production times in half while keeping stories authentic.</w:t>
      </w:r>
    </w:p>
    <w:p>
      <w:pPr>
        <w:tabs>
          <w:tab w:val="right" w:pos="10800"/>
        </w:tabs>
        <w:spacing w:after="20" w:before="184"/>
      </w:pPr>
      <w:r>
        <w:rPr>
          <w:rFonts w:ascii="Calibri" w:cs="Calibri" w:eastAsia="Calibri" w:hAnsi="Calibri"/>
          <w:b/>
          <w:bCs/>
          <w:color w:val="1A1A1A"/>
          <w:sz w:val="22"/>
          <w:szCs w:val="22"/>
        </w:rPr>
        <w:t xml:space="preserve">Lightbox Digital</w:t>
      </w:r>
      <w:r>
        <w:rPr>
          <w:rFonts w:ascii="Calibri" w:cs="Calibri" w:eastAsia="Calibri" w:hAnsi="Calibri"/>
          <w:color w:val="1A1A1A"/>
          <w:sz w:val="22"/>
          <w:szCs w:val="22"/>
        </w:rPr>
        <w:t xml:space="preserve">, Owner / Producer</w:t>
      </w:r>
      <w:r>
        <w:rPr>
          <w:rFonts w:ascii="Calibri" w:cs="Calibri" w:eastAsia="Calibri" w:hAnsi="Calibri"/>
          <w:color w:val="555555"/>
          <w:sz w:val="21"/>
          <w:szCs w:val="21"/>
        </w:rPr>
        <w:t xml:space="preserve">	Glendale, AZ | Sep 2019 - Present</w:t>
      </w:r>
    </w:p>
    <w:p>
      <w:pPr>
        <w:pStyle w:val="ListParagraph"/>
        <w:numPr>
          <w:ilvl w:val="0"/>
          <w:numId w:val="2"/>
        </w:numPr>
        <w:tabs>
          <w:tab w:val="left" w:pos="280"/>
        </w:tabs>
        <w:spacing w:after="62" w:line="281"/>
        <w:ind w:left="280" w:hanging="280"/>
      </w:pPr>
      <w:r>
        <w:rPr>
          <w:rFonts w:ascii="Calibri" w:cs="Calibri" w:eastAsia="Calibri" w:hAnsi="Calibri"/>
          <w:color w:val="1A1A1A"/>
          <w:sz w:val="22"/>
          <w:szCs w:val="22"/>
        </w:rPr>
        <w:t xml:space="preserve">Crafted cinematic corporate documentaries, interviews, and motion graphics in After Effects.</w:t>
      </w:r>
    </w:p>
    <w:p>
      <w:pPr>
        <w:pStyle w:val="ListParagraph"/>
        <w:numPr>
          <w:ilvl w:val="0"/>
          <w:numId w:val="2"/>
        </w:numPr>
        <w:tabs>
          <w:tab w:val="left" w:pos="280"/>
        </w:tabs>
        <w:spacing w:after="62" w:line="281"/>
        <w:ind w:left="280" w:hanging="280"/>
      </w:pPr>
      <w:r>
        <w:rPr>
          <w:rFonts w:ascii="Calibri" w:cs="Calibri" w:eastAsia="Calibri" w:hAnsi="Calibri"/>
          <w:color w:val="1A1A1A"/>
          <w:sz w:val="22"/>
          <w:szCs w:val="22"/>
        </w:rPr>
        <w:t xml:space="preserve">Accelerated 2x enrollment for a large charter school over one year by leading a video content initiative.</w:t>
      </w:r>
    </w:p>
    <w:p>
      <w:pPr>
        <w:pStyle w:val="ListParagraph"/>
        <w:numPr>
          <w:ilvl w:val="0"/>
          <w:numId w:val="2"/>
        </w:numPr>
        <w:tabs>
          <w:tab w:val="left" w:pos="280"/>
        </w:tabs>
        <w:spacing w:after="62" w:line="281"/>
        <w:ind w:left="280" w:hanging="280"/>
      </w:pPr>
      <w:r>
        <w:rPr>
          <w:rFonts w:ascii="Calibri" w:cs="Calibri" w:eastAsia="Calibri" w:hAnsi="Calibri"/>
          <w:color w:val="1A1A1A"/>
          <w:sz w:val="22"/>
          <w:szCs w:val="22"/>
        </w:rPr>
        <w:t xml:space="preserve">Maintained an organized video asset library in Frame.io and Dropbox, cutting search and retrieval time by over 50%.</w:t>
      </w:r>
    </w:p>
    <w:p>
      <w:pPr>
        <w:pStyle w:val="ListParagraph"/>
        <w:numPr>
          <w:ilvl w:val="0"/>
          <w:numId w:val="2"/>
        </w:numPr>
        <w:tabs>
          <w:tab w:val="left" w:pos="280"/>
        </w:tabs>
        <w:spacing w:after="62" w:line="281"/>
        <w:ind w:left="280" w:hanging="280"/>
      </w:pPr>
      <w:r>
        <w:rPr>
          <w:rFonts w:ascii="Calibri" w:cs="Calibri" w:eastAsia="Calibri" w:hAnsi="Calibri"/>
          <w:color w:val="1A1A1A"/>
          <w:sz w:val="22"/>
          <w:szCs w:val="22"/>
        </w:rPr>
        <w:t xml:space="preserve">Delivered 98% of projects on time and 92% within budget while directing teams of 5 to 20 people.</w:t>
      </w:r>
    </w:p>
    <w:p>
      <w:pPr>
        <w:tabs>
          <w:tab w:val="right" w:pos="10800"/>
        </w:tabs>
        <w:spacing w:after="20" w:before="184"/>
      </w:pPr>
      <w:r>
        <w:rPr>
          <w:rFonts w:ascii="Calibri" w:cs="Calibri" w:eastAsia="Calibri" w:hAnsi="Calibri"/>
          <w:b/>
          <w:bCs/>
          <w:color w:val="1A1A1A"/>
          <w:sz w:val="22"/>
          <w:szCs w:val="22"/>
        </w:rPr>
        <w:t xml:space="preserve">Arizona State Legislature</w:t>
      </w:r>
      <w:r>
        <w:rPr>
          <w:rFonts w:ascii="Calibri" w:cs="Calibri" w:eastAsia="Calibri" w:hAnsi="Calibri"/>
          <w:color w:val="1A1A1A"/>
          <w:sz w:val="22"/>
          <w:szCs w:val="22"/>
        </w:rPr>
        <w:t xml:space="preserve">, Video Producer</w:t>
      </w:r>
      <w:r>
        <w:rPr>
          <w:rFonts w:ascii="Calibri" w:cs="Calibri" w:eastAsia="Calibri" w:hAnsi="Calibri"/>
          <w:color w:val="555555"/>
          <w:sz w:val="21"/>
          <w:szCs w:val="21"/>
        </w:rPr>
        <w:t xml:space="preserve">	Phoenix, AZ | Feb 2025 - June 2025</w:t>
      </w:r>
    </w:p>
    <w:p>
      <w:pPr>
        <w:pStyle w:val="ListParagraph"/>
        <w:numPr>
          <w:ilvl w:val="0"/>
          <w:numId w:val="2"/>
        </w:numPr>
        <w:tabs>
          <w:tab w:val="left" w:pos="280"/>
        </w:tabs>
        <w:spacing w:after="62" w:line="281"/>
        <w:ind w:left="280" w:hanging="280"/>
      </w:pPr>
      <w:r>
        <w:rPr>
          <w:rFonts w:ascii="Calibri" w:cs="Calibri" w:eastAsia="Calibri" w:hAnsi="Calibri"/>
          <w:color w:val="1A1A1A"/>
          <w:sz w:val="22"/>
          <w:szCs w:val="22"/>
        </w:rPr>
        <w:t xml:space="preserve">Deployed RED and Canon cinema cameras daily; operated DJI Mavic 3 drone and gimbal systems.</w:t>
      </w:r>
    </w:p>
    <w:p>
      <w:pPr>
        <w:pStyle w:val="ListParagraph"/>
        <w:numPr>
          <w:ilvl w:val="0"/>
          <w:numId w:val="2"/>
        </w:numPr>
        <w:tabs>
          <w:tab w:val="left" w:pos="280"/>
        </w:tabs>
        <w:spacing w:after="62" w:line="281"/>
        <w:ind w:left="280" w:hanging="280"/>
      </w:pPr>
      <w:r>
        <w:rPr>
          <w:rFonts w:ascii="Calibri" w:cs="Calibri" w:eastAsia="Calibri" w:hAnsi="Calibri"/>
          <w:color w:val="1A1A1A"/>
          <w:sz w:val="22"/>
          <w:szCs w:val="22"/>
        </w:rPr>
        <w:t xml:space="preserve">Rebuilt color grading workflows to run 3x faster in DaVinci Resolve with Canon Log-3 and RED RGB Wide Gamut.</w:t>
      </w:r>
    </w:p>
    <w:p>
      <w:pPr>
        <w:tabs>
          <w:tab w:val="right" w:pos="10800"/>
        </w:tabs>
        <w:spacing w:after="20" w:before="184"/>
      </w:pPr>
      <w:r>
        <w:rPr>
          <w:rFonts w:ascii="Calibri" w:cs="Calibri" w:eastAsia="Calibri" w:hAnsi="Calibri"/>
          <w:b/>
          <w:bCs/>
          <w:color w:val="1A1A1A"/>
          <w:sz w:val="22"/>
          <w:szCs w:val="22"/>
        </w:rPr>
        <w:t xml:space="preserve">Grand Canyon Education</w:t>
      </w:r>
      <w:r>
        <w:rPr>
          <w:rFonts w:ascii="Calibri" w:cs="Calibri" w:eastAsia="Calibri" w:hAnsi="Calibri"/>
          <w:color w:val="1A1A1A"/>
          <w:sz w:val="22"/>
          <w:szCs w:val="22"/>
        </w:rPr>
        <w:t xml:space="preserve">, Videographer</w:t>
      </w:r>
      <w:r>
        <w:rPr>
          <w:rFonts w:ascii="Calibri" w:cs="Calibri" w:eastAsia="Calibri" w:hAnsi="Calibri"/>
          <w:color w:val="555555"/>
          <w:sz w:val="21"/>
          <w:szCs w:val="21"/>
        </w:rPr>
        <w:t xml:space="preserve">	Phoenix, AZ | Oct 2021 - Oct 2023</w:t>
      </w:r>
    </w:p>
    <w:p>
      <w:pPr>
        <w:pStyle w:val="ListParagraph"/>
        <w:numPr>
          <w:ilvl w:val="0"/>
          <w:numId w:val="2"/>
        </w:numPr>
        <w:tabs>
          <w:tab w:val="left" w:pos="280"/>
        </w:tabs>
        <w:spacing w:after="62" w:line="281"/>
        <w:ind w:left="280" w:hanging="280"/>
      </w:pPr>
      <w:r>
        <w:rPr>
          <w:rFonts w:ascii="Calibri" w:cs="Calibri" w:eastAsia="Calibri" w:hAnsi="Calibri"/>
          <w:color w:val="1A1A1A"/>
          <w:sz w:val="22"/>
          <w:szCs w:val="22"/>
        </w:rPr>
        <w:t xml:space="preserve">Produced content for healthcare professionals and the college of theology.</w:t>
      </w:r>
    </w:p>
    <w:p>
      <w:pPr>
        <w:pStyle w:val="ListParagraph"/>
        <w:numPr>
          <w:ilvl w:val="0"/>
          <w:numId w:val="2"/>
        </w:numPr>
        <w:tabs>
          <w:tab w:val="left" w:pos="280"/>
        </w:tabs>
        <w:spacing w:after="62" w:line="281"/>
        <w:ind w:left="280" w:hanging="280"/>
      </w:pPr>
      <w:r>
        <w:rPr>
          <w:rFonts w:ascii="Calibri" w:cs="Calibri" w:eastAsia="Calibri" w:hAnsi="Calibri"/>
          <w:color w:val="1A1A1A"/>
          <w:sz w:val="22"/>
          <w:szCs w:val="22"/>
        </w:rPr>
        <w:t xml:space="preserve">Delivered 200+ videos over two years that reached millions on TV, paid social, and organic channels.</w:t>
      </w:r>
    </w:p>
    <w:p>
      <w:pPr>
        <w:pStyle w:val="ListParagraph"/>
        <w:numPr>
          <w:ilvl w:val="0"/>
          <w:numId w:val="2"/>
        </w:numPr>
        <w:tabs>
          <w:tab w:val="left" w:pos="280"/>
        </w:tabs>
        <w:spacing w:after="62" w:line="281"/>
        <w:ind w:left="280" w:hanging="280"/>
      </w:pPr>
      <w:r>
        <w:rPr>
          <w:rFonts w:ascii="Calibri" w:cs="Calibri" w:eastAsia="Calibri" w:hAnsi="Calibri"/>
          <w:color w:val="1A1A1A"/>
          <w:sz w:val="22"/>
          <w:szCs w:val="22"/>
        </w:rPr>
        <w:t xml:space="preserve">Maximized over $1 million of in-house film gear; deployed grip equipment and Aputure lighting systems including 1200d, 600d, 300d, sky panels, and Fresnels.</w:t>
      </w:r>
    </w:p>
    <w:p>
      <w:pPr>
        <w:pStyle w:val="ListParagraph"/>
        <w:numPr>
          <w:ilvl w:val="0"/>
          <w:numId w:val="2"/>
        </w:numPr>
        <w:tabs>
          <w:tab w:val="left" w:pos="280"/>
        </w:tabs>
        <w:spacing w:after="62" w:line="281"/>
        <w:ind w:left="280" w:hanging="280"/>
      </w:pPr>
      <w:r>
        <w:rPr>
          <w:rFonts w:ascii="Calibri" w:cs="Calibri" w:eastAsia="Calibri" w:hAnsi="Calibri"/>
          <w:color w:val="1A1A1A"/>
          <w:sz w:val="22"/>
          <w:szCs w:val="22"/>
        </w:rPr>
        <w:t xml:space="preserve">Crafted cinematic interviews properly composed and professionally lit within a 15-person media team.</w:t>
      </w:r>
    </w:p>
    <w:p>
      <w:pPr>
        <w:tabs>
          <w:tab w:val="right" w:pos="10800"/>
        </w:tabs>
        <w:spacing w:after="20" w:before="184"/>
      </w:pPr>
      <w:r>
        <w:rPr>
          <w:rFonts w:ascii="Calibri" w:cs="Calibri" w:eastAsia="Calibri" w:hAnsi="Calibri"/>
          <w:b/>
          <w:bCs/>
          <w:color w:val="1A1A1A"/>
          <w:sz w:val="22"/>
          <w:szCs w:val="22"/>
        </w:rPr>
        <w:t xml:space="preserve">American Leadership Academy</w:t>
      </w:r>
      <w:r>
        <w:rPr>
          <w:rFonts w:ascii="Calibri" w:cs="Calibri" w:eastAsia="Calibri" w:hAnsi="Calibri"/>
          <w:color w:val="1A1A1A"/>
          <w:sz w:val="22"/>
          <w:szCs w:val="22"/>
        </w:rPr>
        <w:t xml:space="preserve">, Photography Teacher</w:t>
      </w:r>
      <w:r>
        <w:rPr>
          <w:rFonts w:ascii="Calibri" w:cs="Calibri" w:eastAsia="Calibri" w:hAnsi="Calibri"/>
          <w:color w:val="555555"/>
          <w:sz w:val="21"/>
          <w:szCs w:val="21"/>
        </w:rPr>
        <w:t xml:space="preserve">	Queen Creek, AZ | Aug 2018 - Aug 2020</w:t>
      </w:r>
    </w:p>
    <w:p>
      <w:pPr>
        <w:pStyle w:val="ListParagraph"/>
        <w:numPr>
          <w:ilvl w:val="0"/>
          <w:numId w:val="2"/>
        </w:numPr>
        <w:tabs>
          <w:tab w:val="left" w:pos="280"/>
        </w:tabs>
        <w:spacing w:after="62" w:line="281"/>
        <w:ind w:left="280" w:hanging="280"/>
      </w:pPr>
      <w:r>
        <w:rPr>
          <w:rFonts w:ascii="Calibri" w:cs="Calibri" w:eastAsia="Calibri" w:hAnsi="Calibri"/>
          <w:color w:val="1A1A1A"/>
          <w:sz w:val="22"/>
          <w:szCs w:val="22"/>
        </w:rPr>
        <w:t xml:space="preserve">Elevated 80+ beginner students to 95% camera operation proficiency through hands-on curriculum and assessment.</w:t>
      </w:r>
    </w:p>
    <w:p>
      <w:pPr>
        <w:pStyle w:val="ListParagraph"/>
        <w:numPr>
          <w:ilvl w:val="0"/>
          <w:numId w:val="2"/>
        </w:numPr>
        <w:tabs>
          <w:tab w:val="left" w:pos="280"/>
        </w:tabs>
        <w:spacing w:after="62" w:line="281"/>
        <w:ind w:left="280" w:hanging="280"/>
      </w:pPr>
      <w:r>
        <w:rPr>
          <w:rFonts w:ascii="Calibri" w:cs="Calibri" w:eastAsia="Calibri" w:hAnsi="Calibri"/>
          <w:color w:val="1A1A1A"/>
          <w:sz w:val="22"/>
          <w:szCs w:val="22"/>
        </w:rPr>
        <w:t xml:space="preserve">Stewarded a $30k inventory of photo equipment.</w:t>
      </w:r>
    </w:p>
    <w:p>
      <w:pPr>
        <w:pBdr>
          <w:bottom w:val="single" w:color="1A4D8F" w:sz="8" w:space="1"/>
        </w:pBdr>
        <w:spacing w:after="122" w:before="224"/>
      </w:pPr>
      <w:r>
        <w:rPr>
          <w:rFonts w:ascii="Calibri" w:cs="Calibri" w:eastAsia="Calibri" w:hAnsi="Calibri"/>
          <w:b/>
          <w:bCs/>
          <w:color w:val="1A4D8F"/>
          <w:spacing w:val="12"/>
          <w:sz w:val="24"/>
          <w:szCs w:val="24"/>
        </w:rPr>
        <w:t xml:space="preserve">SKILLS</w:t>
      </w:r>
    </w:p>
    <w:p>
      <w:pPr>
        <w:spacing w:line="295"/>
      </w:pPr>
      <w:r>
        <w:rPr>
          <w:rFonts w:ascii="Calibri" w:cs="Calibri" w:eastAsia="Calibri" w:hAnsi="Calibri"/>
          <w:color w:val="1A1A1A"/>
          <w:sz w:val="22"/>
          <w:szCs w:val="22"/>
        </w:rPr>
        <w:t xml:space="preserve">Adobe Creative Suite (Premiere Pro, After Effects, Audition, Photoshop, Lightroom) • DaVinci Resolve • Final Cut Pro • Video Production (all stages) • Still Photography • Graphic Design (Photoshop, Canva) • Motion Graphics • Color Grading • A/V &amp; Lighting Equipment (Aputure, grip) • Sony / RED / Canon Cameras • Budget &amp; Inventory Tracking (Excel, Google Sheets) • Asset Management (Frame.io, Dropbox) • AI Production Workflows • Wrike / Notion / Trello / Microsoft Teams</w:t>
      </w:r>
    </w:p>
    <w:p>
      <w:pPr>
        <w:pBdr>
          <w:bottom w:val="single" w:color="1A4D8F" w:sz="8" w:space="1"/>
        </w:pBdr>
        <w:spacing w:after="122" w:before="224"/>
      </w:pPr>
      <w:r>
        <w:rPr>
          <w:rFonts w:ascii="Calibri" w:cs="Calibri" w:eastAsia="Calibri" w:hAnsi="Calibri"/>
          <w:b/>
          <w:bCs/>
          <w:color w:val="1A4D8F"/>
          <w:spacing w:val="12"/>
          <w:sz w:val="24"/>
          <w:szCs w:val="24"/>
        </w:rPr>
        <w:t xml:space="preserve">EDUCATION &amp; CERTIFICATIONS</w:t>
      </w:r>
    </w:p>
    <w:p>
      <w:pPr>
        <w:spacing w:after="62"/>
      </w:pPr>
      <w:r>
        <w:rPr>
          <w:rFonts w:ascii="Calibri" w:cs="Calibri" w:eastAsia="Calibri" w:hAnsi="Calibri"/>
          <w:b/>
          <w:bCs/>
          <w:color w:val="1A1A1A"/>
          <w:sz w:val="22"/>
          <w:szCs w:val="22"/>
        </w:rPr>
        <w:t xml:space="preserve">Brigham Young University</w:t>
      </w:r>
      <w:r>
        <w:rPr>
          <w:rFonts w:ascii="Calibri" w:cs="Calibri" w:eastAsia="Calibri" w:hAnsi="Calibri"/>
          <w:color w:val="1A1A1A"/>
          <w:sz w:val="22"/>
          <w:szCs w:val="22"/>
        </w:rPr>
        <w:t xml:space="preserve">, Bachelor's in Media Arts </w:t>
      </w:r>
      <w:r>
        <w:rPr>
          <w:rFonts w:ascii="Calibri" w:cs="Calibri" w:eastAsia="Calibri" w:hAnsi="Calibri"/>
          <w:color w:val="555555"/>
          <w:sz w:val="22"/>
          <w:szCs w:val="22"/>
        </w:rPr>
        <w:t xml:space="preserve">| 2016</w:t>
      </w:r>
    </w:p>
    <w:p>
      <w:pPr>
        <w:spacing w:after="62"/>
      </w:pPr>
      <w:r>
        <w:rPr>
          <w:rFonts w:ascii="Calibri" w:cs="Calibri" w:eastAsia="Calibri" w:hAnsi="Calibri"/>
          <w:b/>
          <w:bCs/>
          <w:color w:val="1A1A1A"/>
          <w:sz w:val="22"/>
          <w:szCs w:val="22"/>
        </w:rPr>
        <w:t xml:space="preserve">Western Governors University</w:t>
      </w:r>
      <w:r>
        <w:rPr>
          <w:rFonts w:ascii="Calibri" w:cs="Calibri" w:eastAsia="Calibri" w:hAnsi="Calibri"/>
          <w:color w:val="1A1A1A"/>
          <w:sz w:val="22"/>
          <w:szCs w:val="22"/>
        </w:rPr>
        <w:t xml:space="preserve">, Master's in Marketing, Marketing Analytics Specialization </w:t>
      </w:r>
      <w:r>
        <w:rPr>
          <w:rFonts w:ascii="Calibri" w:cs="Calibri" w:eastAsia="Calibri" w:hAnsi="Calibri"/>
          <w:color w:val="555555"/>
          <w:sz w:val="22"/>
          <w:szCs w:val="22"/>
        </w:rPr>
        <w:t xml:space="preserve">| Dec 2024</w:t>
      </w:r>
    </w:p>
    <w:p>
      <w:r>
        <w:rPr>
          <w:rFonts w:ascii="Calibri" w:cs="Calibri" w:eastAsia="Calibri" w:hAnsi="Calibri"/>
          <w:color w:val="555555"/>
          <w:sz w:val="22"/>
          <w:szCs w:val="22"/>
        </w:rPr>
        <w:t xml:space="preserve">Part 107 Drone Operator License • Google Digital Marketing &amp; E-Commerce • HubSpot Inbound Marketing</w:t>
      </w:r>
    </w:p>
    <w:sectPr>
      <w:pgSz w:w="12240" w:h="15840" w:orient="portrait"/>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280" w:hanging="280"/>
      </w:pPr>
      <w:rPr>
        <w:color w:val="1A4D8F"/>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2mjhkyvrciy-y9dkvyttk" Type="http://schemas.openxmlformats.org/officeDocument/2006/relationships/hyperlink" Target="mailto:jchappellmedia@gmail.com" TargetMode="External"/><Relationship Id="rIde-kpmjn1kxsqq59tsseqo" Type="http://schemas.openxmlformats.org/officeDocument/2006/relationships/hyperlink" Target="https://www.linkedin.com/in/joshua-chappell/" TargetMode="External"/><Relationship Id="rIdzzgnvjb7hf3h_ykw0xowr" Type="http://schemas.openxmlformats.org/officeDocument/2006/relationships/hyperlink" Target="https://vimeo.com/1103241704" TargetMode="External"/><Relationship Id="rIdg_tfa4n0uh24prixba3pn" Type="http://schemas.openxmlformats.org/officeDocument/2006/relationships/hyperlink" Target="https://gaudy-motorcycle-974.notion.site/Education-Sample-Projects-23b59a1fbab18072a1bcefe76b2dc9a7"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Joshua Chappell Resume</dc:title>
  <dc:creator>Joshua Chappell</dc:creator>
  <cp:lastModifiedBy>Joshua Chappell</cp:lastModifiedBy>
  <cp:revision>1</cp:revision>
  <dcterms:created xsi:type="dcterms:W3CDTF">2026-10-21T03:52:27.194Z</dcterms:created>
  <dcterms:modified xsi:type="dcterms:W3CDTF">2026-10-21T03:52:27.194Z</dcterms:modified>
</cp:coreProperties>
</file>

<file path=docProps/custom.xml><?xml version="1.0" encoding="utf-8"?>
<Properties xmlns="http://schemas.openxmlformats.org/officeDocument/2006/custom-properties" xmlns:vt="http://schemas.openxmlformats.org/officeDocument/2006/docPropsVTypes"/>
</file>