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7"/>
          <w:szCs w:val="27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Mesa, AZ  •  480-586-7959  •  </w:t>
      </w:r>
      <w:hyperlink w:history="1" r:id="rIdrytjdhweggn5bkh37albg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jchappellmedia@gmail.com</w:t>
        </w:r>
      </w:hyperlink>
    </w:p>
    <w:p>
      <w:pPr>
        <w:jc w:val="center"/>
      </w:pPr>
      <w:hyperlink w:history="1" r:id="rIdvfkirzsbjn4megwnrx4gr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Real Estate Work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6nfgipn6hbcnyphrod0c3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Portfolio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pcripqvq3caatcggmffyz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LinkedIn</w:t>
        </w:r>
      </w:hyperlink>
    </w:p>
    <w:p>
      <w:pPr>
        <w:spacing w:after="84" w:before="158" w:line="269"/>
        <w:jc w:val="both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Marketer and project lead who delivered 98% of projects on time and 92% within budget across seven years of client projects for schools, real estate, and corporate brands. Created and led initiatives that raised ad click-through rates by over 200% and drove 20x more engagement than standard content. Scopes work with stakeholders, runs projects in Wrike and Notion, commands project teams of 5 to 20, and holds a Master's in Marketing.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Charter One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Media Specialist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Mesa, AZ  | 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and led a video initiative that raised click-through rates for running ads by over 200%.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and led a social media content initiative that drove 20x more engagement than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Brainstormed with high-level executives to plan the role video and photography play in enrollment initiatives.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Managed projects in Wrike, Notion, and Google Workspace; used Claude agentic coding to build content workflows that cut production times in half.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Lightbox Digital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Owner /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Glendale, AZ  | 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98% of projects on time and 92% within budget while commanding teams of 5 to 20 people per project.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Accelerated 2x enrollment for a large charter school over one year by leading a video content creation initiative.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Filmed model homes for Blandford Homes, photographed homes for realtors, and built strong relationships with both.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Partnered with CEOs and executives on projects; crafted storyboards that slashed back-and-forth communication by over 50%.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Grand Canyon Education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Videographer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 | 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Crystallized scope of work and synchronized with multiple departments with competing interests to meet and exceed stakeholder goals.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200+ videos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Catalyzed an alumni campaign shown during NCAA basketball games that lifted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Led within a 15-person media team at one of the country's largest marketing agencies and scripted original content.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 | 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Synchronized with Communications teams across legislative bodies and chambers to execute projects.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Documented prominent figures such as Robert F. Kennedy Jr. and the AZ Speaker of the House during a critical time in the year.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Photography Teacher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Queen Creek, AZ  | 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Amplified the program's social media accounts, leading to a 20% increase in enrollment the following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Mentored over 90 students per year and elevated 80+ beginners to 95% camera operation proficiency.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SKILLS</w:t>
      </w:r>
    </w:p>
    <w:p>
      <w:pPr>
        <w:spacing w:line="28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Project Management (Wrike, Notion, Trello, Workamajig, Google Workspace, Microsoft Teams)  •  Campaign Strategy &amp; Planning  •  Stakeholder Scoping &amp; Goal Setting  •  Cross-Functional Coordination  •  Budget &amp; Timeline Management  •  Team Leadership (crews of 5 to 20)  •  Marketing Analytics  •  Paid Social (Meta Ads, Facebook Pixel)  •  Social Media Strategy  •  Real Estate Video &amp; Photography  •  Storyboarding &amp; Creative Production  •  Inbound Marketing (HubSpot)  •  AI Workflows (Claude, ChatGPT, Runway)  •  Adobe Premiere Pro, After Effects, Photoshop, Lightroom, Canva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EDUCATION &amp; CERTIFICATIONS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Dec 2024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1"/>
          <w:szCs w:val="21"/>
        </w:rPr>
        <w:t xml:space="preserve">Google Digital Marketing &amp; E-Commerce  •  HubSpot Inbound Marketing (2024)  •  WGU Marketing Analytics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rytjdhweggn5bkh37albg" Type="http://schemas.openxmlformats.org/officeDocument/2006/relationships/hyperlink" Target="mailto:jchappellmedia@gmail.com" TargetMode="External"/><Relationship Id="rIdvfkirzsbjn4megwnrx4gr" Type="http://schemas.openxmlformats.org/officeDocument/2006/relationships/hyperlink" Target="https://gaudy-motorcycle-974.notion.site/Real-Estate-Video-and-Photo-Samples-23b59a1fbab18093b468e2911cff5264" TargetMode="External"/><Relationship Id="rId6nfgipn6hbcnyphrod0c3" Type="http://schemas.openxmlformats.org/officeDocument/2006/relationships/hyperlink" Target="https://lightbox-digital.com/" TargetMode="External"/><Relationship Id="rIdpcripqvq3caatcggmffyz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Marcus &amp; Millichap</dc:title>
  <dc:creator>Joshua Chappell</dc:creator>
  <cp:lastModifiedBy>Un-named</cp:lastModifiedBy>
  <cp:revision>1</cp:revision>
  <dcterms:created xsi:type="dcterms:W3CDTF">2026-10-14T18:59:23.244Z</dcterms:created>
  <dcterms:modified xsi:type="dcterms:W3CDTF">2026-10-14T18:59:23.244Z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