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sz w:val="38"/>
          <w:szCs w:val="38"/>
        </w:rPr>
        <w:t xml:space="preserve">Edward Jones</w:t>
      </w:r>
    </w:p>
    <w:p>
      <w:pPr>
        <w:spacing w:after="200"/>
      </w:pPr>
      <w:r>
        <w:rPr>
          <w:rFonts w:ascii="Calibri" w:cs="Calibri" w:eastAsia="Calibri" w:hAnsi="Calibri"/>
          <w:color w:val="555555"/>
          <w:sz w:val="25"/>
          <w:szCs w:val="25"/>
        </w:rPr>
        <w:t xml:space="preserve">Financial Advisor (Entry Level)</w:t>
      </w:r>
    </w:p>
    <w:p>
      <w:pPr>
        <w:shd w:fill="E8EFF8" w:color="auto" w:val="clear"/>
        <w:spacing w:after="60"/>
      </w:pPr>
      <w:r>
        <w:rPr>
          <w:rFonts w:ascii="Calibri" w:cs="Calibri" w:eastAsia="Calibri" w:hAnsi="Calibri"/>
          <w:b/>
          <w:bCs/>
          <w:color w:val="1A4D8F"/>
          <w:sz w:val="21"/>
          <w:szCs w:val="21"/>
        </w:rPr>
        <w:t xml:space="preserve">APPLY:  </w:t>
      </w:r>
      <w:hyperlink w:history="1" r:id="rIdyineazeapvw87u1fu_o7-">
        <w:r>
          <w:rPr>
            <w:rFonts w:ascii="Calibri" w:cs="Calibri" w:eastAsia="Calibri" w:hAnsi="Calibri"/>
            <w:b/>
            <w:bCs/>
            <w:color w:val="1A4D8F"/>
            <w:sz w:val="21"/>
            <w:szCs w:val="21"/>
            <w:u w:val="single"/>
          </w:rPr>
          <w:t xml:space="preserve">Apply for this job</w:t>
        </w:r>
      </w:hyperlink>
    </w:p>
    <w:p>
      <w:pPr>
        <w:spacing w:after="120"/>
      </w:pPr>
      <w:r>
        <w:rPr>
          <w:rFonts w:ascii="Calibri" w:cs="Calibri" w:eastAsia="Calibri" w:hAnsi="Calibri"/>
          <w:color w:val="555555"/>
          <w:sz w:val="17"/>
          <w:szCs w:val="17"/>
        </w:rPr>
        <w:t xml:space="preserve">https://careers.edwardjones.com</w:t>
      </w:r>
    </w:p>
    <w:p>
      <w:pPr>
        <w:pBdr>
          <w:bottom w:val="single" w:color="1A4D8F" w:sz="8" w:space="1"/>
        </w:pBdr>
        <w:spacing w:after="120" w:before="300"/>
      </w:pPr>
      <w:r>
        <w:rPr>
          <w:rFonts w:ascii="Calibri" w:cs="Calibri" w:eastAsia="Calibri" w:hAnsi="Calibri"/>
          <w:b/>
          <w:bCs/>
          <w:color w:val="1A4D8F"/>
          <w:sz w:val="26"/>
          <w:szCs w:val="26"/>
        </w:rPr>
        <w:t xml:space="preserve">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7380"/>
      </w:tblGrid>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Pay</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Salary plus bonus during training and ramp-up (steps down over the first 4-5 years), then commissions and asset-based pay. No posted dollar figure; the saved notes estimated $75K-$100K total in year one.</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Location</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Mesa / East Valley, AZ branch office (specific branch not assigned)</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Work mode / commute</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On-site in a local branch office. Edward Jones has Mesa branches on S Ellsworth Rd and N Greenfield Rd plus several in Gilbert, roughly a 10-20 minute drive from 85206.</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Fit</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Strong for their hiring profile</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First handled</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2026-07-18</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Status</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Queued (materials ready, not yet submitted)</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Found on</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careers.edwardjones.com (Edward Jones careers site; the exact posting text was not retrieved)</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How to apply</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Apply on the Edward Jones careers site: search 'Financial Advisor' and filter to Mesa / East Valley, AZ. Expect an online assessment and several interview rounds. No Mesa-specific posting turned up today; an Arizona Financial Advisor posting (Goodyear, opened 2026-08-28 for about 30 days) was found on the state job board. Whether a Mesa opening is live right now: unknown.</w:t>
            </w:r>
          </w:p>
        </w:tc>
      </w:tr>
    </w:tbl>
    <w:p>
      <w:pPr>
        <w:spacing w:after="60" w:before="180"/>
      </w:pPr>
      <w:r>
        <w:rPr>
          <w:rFonts w:ascii="Calibri" w:cs="Calibri" w:eastAsia="Calibri" w:hAnsi="Calibri"/>
          <w:b/>
          <w:bCs/>
          <w:color w:val="1A1A1A"/>
          <w:sz w:val="23"/>
          <w:szCs w:val="23"/>
        </w:rPr>
        <w:t xml:space="preserve">Why it fit</w:t>
      </w:r>
    </w:p>
    <w:p>
      <w:pPr>
        <w:pStyle w:val="ListParagraph"/>
        <w:numPr>
          <w:ilvl w:val="0"/>
          <w:numId w:val="2"/>
        </w:numPr>
        <w:spacing w:after="50" w:line="259"/>
      </w:pPr>
      <w:r>
        <w:rPr>
          <w:rFonts w:ascii="Calibri" w:cs="Calibri" w:eastAsia="Calibri" w:hAnsi="Calibri"/>
          <w:color w:val="1A1A1A"/>
          <w:sz w:val="21"/>
          <w:szCs w:val="21"/>
        </w:rPr>
        <w:t xml:space="preserve">Six years running his own business (Lightbox Digital), the career-changer profile Edward Jones most likes to hire: generated his own leads, closed his own deals, lived on his results.</w:t>
      </w:r>
    </w:p>
    <w:p>
      <w:pPr>
        <w:pStyle w:val="ListParagraph"/>
        <w:numPr>
          <w:ilvl w:val="0"/>
          <w:numId w:val="2"/>
        </w:numPr>
        <w:spacing w:after="50" w:line="259"/>
      </w:pPr>
      <w:r>
        <w:rPr>
          <w:rFonts w:ascii="Calibri" w:cs="Calibri" w:eastAsia="Calibri" w:hAnsi="Calibri"/>
          <w:color w:val="1A1A1A"/>
          <w:sz w:val="21"/>
          <w:szCs w:val="21"/>
        </w:rPr>
        <w:t xml:space="preserve">Proof clients trust him: more than a year of 5.0-star Google reviews, and relationships with realtors, home developers, CEOs and executives, people who have money to invest.</w:t>
      </w:r>
    </w:p>
    <w:p>
      <w:pPr>
        <w:pStyle w:val="ListParagraph"/>
        <w:numPr>
          <w:ilvl w:val="0"/>
          <w:numId w:val="2"/>
        </w:numPr>
        <w:spacing w:after="50" w:line="259"/>
      </w:pPr>
      <w:r>
        <w:rPr>
          <w:rFonts w:ascii="Calibri" w:cs="Calibri" w:eastAsia="Calibri" w:hAnsi="Calibri"/>
          <w:color w:val="1A1A1A"/>
          <w:sz w:val="21"/>
          <w:szCs w:val="21"/>
        </w:rPr>
        <w:t xml:space="preserve">Master's in Marketing (Analytics specialization) and revenue and expense tracking in Excel/Sheets, which show he can handle the licensing exams and the numbers.</w:t>
      </w:r>
    </w:p>
    <w:p>
      <w:pPr>
        <w:pStyle w:val="ListParagraph"/>
        <w:numPr>
          <w:ilvl w:val="0"/>
          <w:numId w:val="2"/>
        </w:numPr>
        <w:spacing w:after="50" w:line="259"/>
      </w:pPr>
      <w:r>
        <w:rPr>
          <w:rFonts w:ascii="Calibri" w:cs="Calibri" w:eastAsia="Calibri" w:hAnsi="Calibri"/>
          <w:color w:val="1A1A1A"/>
          <w:sz w:val="21"/>
          <w:szCs w:val="21"/>
        </w:rPr>
        <w:t xml:space="preserve">East Valley community ties from teaching in Queen Creek, a community gallery night and current work in Mesa, which matter for building a local book of clients.</w:t>
      </w:r>
    </w:p>
    <w:p>
      <w:pPr>
        <w:spacing w:after="60" w:before="180"/>
      </w:pPr>
      <w:r>
        <w:rPr>
          <w:rFonts w:ascii="Calibri" w:cs="Calibri" w:eastAsia="Calibri" w:hAnsi="Calibri"/>
          <w:b/>
          <w:bCs/>
          <w:color w:val="1A1A1A"/>
          <w:sz w:val="23"/>
          <w:szCs w:val="23"/>
        </w:rPr>
        <w:t xml:space="preserve">Gaps to be ready for</w:t>
      </w:r>
    </w:p>
    <w:p>
      <w:pPr>
        <w:spacing w:after="100" w:line="264"/>
      </w:pPr>
      <w:r>
        <w:rPr>
          <w:rFonts w:ascii="Calibri" w:cs="Calibri" w:eastAsia="Calibri" w:hAnsi="Calibri"/>
          <w:i/>
          <w:iCs/>
          <w:color w:val="555555"/>
          <w:sz w:val="18"/>
          <w:szCs w:val="18"/>
        </w:rPr>
        <w:t xml:space="preserve">Suggested answers carried over from the original analysis. Some assume a course or certification is under way; say those only if they are true when you interview.</w:t>
      </w:r>
    </w:p>
    <w:p>
      <w:pPr>
        <w:pStyle w:val="ListParagraph"/>
        <w:numPr>
          <w:ilvl w:val="0"/>
          <w:numId w:val="2"/>
        </w:numPr>
        <w:spacing w:after="50" w:line="259"/>
      </w:pPr>
      <w:r>
        <w:rPr>
          <w:rFonts w:ascii="Calibri" w:cs="Calibri" w:eastAsia="Calibri" w:hAnsi="Calibri"/>
          <w:color w:val="1A1A1A"/>
          <w:sz w:val="21"/>
          <w:szCs w:val="21"/>
        </w:rPr>
        <w:t xml:space="preserve">No finance background or licenses (SIE, Series 7, Series 66). Answer: Edward Jones sponsors and pays for licensing. I finished a Master's in Marketing Analytics, so I'm comfortable with exam-heavy study, and I'll treat licensing like a full-time job.</w:t>
      </w:r>
    </w:p>
    <w:p>
      <w:pPr>
        <w:pStyle w:val="ListParagraph"/>
        <w:numPr>
          <w:ilvl w:val="0"/>
          <w:numId w:val="2"/>
        </w:numPr>
        <w:spacing w:after="50" w:line="259"/>
      </w:pPr>
      <w:r>
        <w:rPr>
          <w:rFonts w:ascii="Calibri" w:cs="Calibri" w:eastAsia="Calibri" w:hAnsi="Calibri"/>
          <w:color w:val="1A1A1A"/>
          <w:sz w:val="21"/>
          <w:szCs w:val="21"/>
        </w:rPr>
        <w:t xml:space="preserve">Year one is cold prospecting with a lot of rejection. Answer: I built Lightbox from nothing with my own outreach: Facebook ads, organic outreach, realtor and developer referrals, and steady follow-up. Hearing no is part of how I've always made a living.</w:t>
      </w:r>
    </w:p>
    <w:p>
      <w:pPr>
        <w:pStyle w:val="ListParagraph"/>
        <w:numPr>
          <w:ilvl w:val="0"/>
          <w:numId w:val="2"/>
        </w:numPr>
        <w:spacing w:after="50" w:line="259"/>
      </w:pPr>
      <w:r>
        <w:rPr>
          <w:rFonts w:ascii="Calibri" w:cs="Calibri" w:eastAsia="Calibri" w:hAnsi="Calibri"/>
          <w:color w:val="1A1A1A"/>
          <w:sz w:val="21"/>
          <w:szCs w:val="21"/>
        </w:rPr>
        <w:t xml:space="preserve">Many new advisors wash out by year four. Answer: the ones who make it usually have deep local networks. I've lived and worked in the East Valley for years and already know realtors, developers and business owners here.</w:t>
      </w:r>
    </w:p>
    <w:p>
      <w:pPr>
        <w:pStyle w:val="ListParagraph"/>
        <w:numPr>
          <w:ilvl w:val="0"/>
          <w:numId w:val="2"/>
        </w:numPr>
        <w:spacing w:after="50" w:line="259"/>
      </w:pPr>
      <w:r>
        <w:rPr>
          <w:rFonts w:ascii="Calibri" w:cs="Calibri" w:eastAsia="Calibri" w:hAnsi="Calibri"/>
          <w:color w:val="1A1A1A"/>
          <w:sz w:val="21"/>
          <w:szCs w:val="21"/>
        </w:rPr>
        <w:t xml:space="preserve">Career switch from media ('Why financial advising?'). Answer: for six years I've helped families and businesses through big financial decisions like homes and businesses from the media side. Now I want the client relationship to be the career, not the camera.</w:t>
      </w:r>
    </w:p>
    <w:p>
      <w:pPr>
        <w:pStyle w:val="ListParagraph"/>
        <w:numPr>
          <w:ilvl w:val="0"/>
          <w:numId w:val="2"/>
        </w:numPr>
        <w:spacing w:after="50" w:line="259"/>
      </w:pPr>
      <w:r>
        <w:rPr>
          <w:rFonts w:ascii="Calibri" w:cs="Calibri" w:eastAsia="Calibri" w:hAnsi="Calibri"/>
          <w:color w:val="1A1A1A"/>
          <w:sz w:val="21"/>
          <w:szCs w:val="21"/>
        </w:rPr>
        <w:t xml:space="preserve">FINRA registration needs fingerprints, a background check and a credit check. Answer: I understand that's standard and I'm ready for it.</w:t>
      </w:r>
    </w:p>
    <w:p>
      <w:pPr>
        <w:pBdr>
          <w:bottom w:val="single" w:color="1A4D8F" w:sz="8" w:space="1"/>
        </w:pBdr>
        <w:spacing w:after="120" w:before="300"/>
      </w:pPr>
      <w:r>
        <w:rPr>
          <w:rFonts w:ascii="Calibri" w:cs="Calibri" w:eastAsia="Calibri" w:hAnsi="Calibri"/>
          <w:b/>
          <w:bCs/>
          <w:color w:val="1A4D8F"/>
          <w:sz w:val="26"/>
          <w:szCs w:val="26"/>
        </w:rPr>
        <w:t xml:space="preserve">JOB DESCRIPTION (WORD FOR WORD)</w:t>
      </w:r>
    </w:p>
    <w:p>
      <w:pPr>
        <w:spacing w:after="100" w:line="264"/>
      </w:pPr>
      <w:r>
        <w:rPr>
          <w:rFonts w:ascii="Calibri" w:cs="Calibri" w:eastAsia="Calibri" w:hAnsi="Calibri"/>
          <w:color w:val="555555"/>
          <w:sz w:val="18"/>
          <w:szCs w:val="18"/>
        </w:rPr>
        <w:t xml:space="preserve">The original posting was not saved word for word when this application was built on 2026-07-18. Below is the detailed record of the posting saved at the time. The live posting may have changed or closed.</w:t>
      </w:r>
    </w:p>
    <w:p>
      <w:pPr>
        <w:spacing w:after="60" w:before="180"/>
      </w:pPr>
      <w:r>
        <w:rPr>
          <w:rFonts w:ascii="Calibri" w:cs="Calibri" w:eastAsia="Calibri" w:hAnsi="Calibri"/>
          <w:b/>
          <w:bCs/>
          <w:color w:val="1A1A1A"/>
          <w:sz w:val="23"/>
          <w:szCs w:val="23"/>
        </w:rPr>
        <w:t xml:space="preserve">Role Basics (standard Edward Jones advisor program)</w:t>
      </w:r>
    </w:p>
    <w:p>
      <w:pPr>
        <w:pStyle w:val="ListParagraph"/>
        <w:numPr>
          <w:ilvl w:val="0"/>
          <w:numId w:val="2"/>
        </w:numPr>
        <w:spacing w:after="50" w:line="259"/>
      </w:pPr>
      <w:r>
        <w:rPr>
          <w:rFonts w:ascii="Calibri" w:cs="Calibri" w:eastAsia="Calibri" w:hAnsi="Calibri"/>
          <w:b/>
          <w:bCs/>
          <w:color w:val="1A1A1A"/>
          <w:sz w:val="21"/>
          <w:szCs w:val="21"/>
        </w:rPr>
        <w:t xml:space="preserve">Company:</w:t>
      </w:r>
      <w:r>
        <w:rPr>
          <w:rFonts w:ascii="Calibri" w:cs="Calibri" w:eastAsia="Calibri" w:hAnsi="Calibri"/>
          <w:color w:val="1A1A1A"/>
          <w:sz w:val="21"/>
          <w:szCs w:val="21"/>
        </w:rPr>
        <w:t xml:space="preserve"> Edward Jones — one of the largest brokerages in the U.S., ~19,000 advisors, branch-office model (one advisor + one branch office administrator per office).</w:t>
      </w:r>
    </w:p>
    <w:p>
      <w:pPr>
        <w:pStyle w:val="ListParagraph"/>
        <w:numPr>
          <w:ilvl w:val="0"/>
          <w:numId w:val="2"/>
        </w:numPr>
        <w:spacing w:after="50" w:line="259"/>
      </w:pPr>
      <w:r>
        <w:rPr>
          <w:rFonts w:ascii="Calibri" w:cs="Calibri" w:eastAsia="Calibri" w:hAnsi="Calibri"/>
          <w:b/>
          <w:bCs/>
          <w:color w:val="1A1A1A"/>
          <w:sz w:val="21"/>
          <w:szCs w:val="21"/>
        </w:rPr>
        <w:t xml:space="preserve">Role:</w:t>
      </w:r>
      <w:r>
        <w:rPr>
          <w:rFonts w:ascii="Calibri" w:cs="Calibri" w:eastAsia="Calibri" w:hAnsi="Calibri"/>
          <w:color w:val="1A1A1A"/>
          <w:sz w:val="21"/>
          <w:szCs w:val="21"/>
        </w:rPr>
        <w:t xml:space="preserve"> Financial Advisor (entry level / career changer track)</w:t>
      </w:r>
    </w:p>
    <w:p>
      <w:pPr>
        <w:pStyle w:val="ListParagraph"/>
        <w:numPr>
          <w:ilvl w:val="0"/>
          <w:numId w:val="2"/>
        </w:numPr>
        <w:spacing w:after="50" w:line="259"/>
      </w:pPr>
      <w:r>
        <w:rPr>
          <w:rFonts w:ascii="Calibri" w:cs="Calibri" w:eastAsia="Calibri" w:hAnsi="Calibri"/>
          <w:b/>
          <w:bCs/>
          <w:color w:val="1A1A1A"/>
          <w:sz w:val="21"/>
          <w:szCs w:val="21"/>
        </w:rPr>
        <w:t xml:space="preserve">Model:</w:t>
      </w:r>
      <w:r>
        <w:rPr>
          <w:rFonts w:ascii="Calibri" w:cs="Calibri" w:eastAsia="Calibri" w:hAnsi="Calibri"/>
          <w:color w:val="1A1A1A"/>
          <w:sz w:val="21"/>
          <w:szCs w:val="21"/>
        </w:rPr>
        <w:t xml:space="preserve"> You build your own book of clients in your community. Edward Jones provides the office, the BOA, training, and licensing sponsorship.</w:t>
      </w:r>
    </w:p>
    <w:p>
      <w:pPr>
        <w:pStyle w:val="ListParagraph"/>
        <w:numPr>
          <w:ilvl w:val="0"/>
          <w:numId w:val="2"/>
        </w:numPr>
        <w:spacing w:after="50" w:line="259"/>
      </w:pPr>
      <w:r>
        <w:rPr>
          <w:rFonts w:ascii="Calibri" w:cs="Calibri" w:eastAsia="Calibri" w:hAnsi="Calibri"/>
          <w:b/>
          <w:bCs/>
          <w:color w:val="1A1A1A"/>
          <w:sz w:val="21"/>
          <w:szCs w:val="21"/>
        </w:rPr>
        <w:t xml:space="preserve">Licensing:</w:t>
      </w:r>
      <w:r>
        <w:rPr>
          <w:rFonts w:ascii="Calibri" w:cs="Calibri" w:eastAsia="Calibri" w:hAnsi="Calibri"/>
          <w:color w:val="1A1A1A"/>
          <w:sz w:val="21"/>
          <w:szCs w:val="21"/>
        </w:rPr>
        <w:t xml:space="preserve"> They sponsor and pay for SIE, Series 7, and Series 66 exams plus state insurance licenses. Study time is paid.</w:t>
      </w:r>
    </w:p>
    <w:p>
      <w:pPr>
        <w:pStyle w:val="ListParagraph"/>
        <w:numPr>
          <w:ilvl w:val="0"/>
          <w:numId w:val="2"/>
        </w:numPr>
        <w:spacing w:after="50" w:line="259"/>
      </w:pPr>
      <w:r>
        <w:rPr>
          <w:rFonts w:ascii="Calibri" w:cs="Calibri" w:eastAsia="Calibri" w:hAnsi="Calibri"/>
          <w:b/>
          <w:bCs/>
          <w:color w:val="1A1A1A"/>
          <w:sz w:val="21"/>
          <w:szCs w:val="21"/>
        </w:rPr>
        <w:t xml:space="preserve">Compensation shape:</w:t>
      </w:r>
      <w:r>
        <w:rPr>
          <w:rFonts w:ascii="Calibri" w:cs="Calibri" w:eastAsia="Calibri" w:hAnsi="Calibri"/>
          <w:color w:val="1A1A1A"/>
          <w:sz w:val="21"/>
          <w:szCs w:val="21"/>
        </w:rPr>
        <w:t xml:space="preserve"> Salary plus bonus during training and ramp-up (typically the first 4–5 years, on a declining schedule), transitioning to commissions/asset-based earnings. New advisor first-year total comp commonly lands in the $75K–$100K range depending on market and performance.</w:t>
      </w:r>
    </w:p>
    <w:p>
      <w:pPr>
        <w:pStyle w:val="ListParagraph"/>
        <w:numPr>
          <w:ilvl w:val="0"/>
          <w:numId w:val="2"/>
        </w:numPr>
        <w:spacing w:after="50" w:line="259"/>
      </w:pPr>
      <w:r>
        <w:rPr>
          <w:rFonts w:ascii="Calibri" w:cs="Calibri" w:eastAsia="Calibri" w:hAnsi="Calibri"/>
          <w:b/>
          <w:bCs/>
          <w:color w:val="1A1A1A"/>
          <w:sz w:val="21"/>
          <w:szCs w:val="21"/>
        </w:rPr>
        <w:t xml:space="preserve">No finance experience required.</w:t>
      </w:r>
      <w:r>
        <w:rPr>
          <w:rFonts w:ascii="Calibri" w:cs="Calibri" w:eastAsia="Calibri" w:hAnsi="Calibri"/>
          <w:color w:val="1A1A1A"/>
          <w:sz w:val="21"/>
          <w:szCs w:val="21"/>
        </w:rPr>
        <w:t xml:space="preserve"> They recruit career changers, business owners, salespeople, teachers, and military veterans.</w:t>
      </w:r>
    </w:p>
    <w:p>
      <w:pPr>
        <w:spacing w:after="60" w:before="180"/>
      </w:pPr>
      <w:r>
        <w:rPr>
          <w:rFonts w:ascii="Calibri" w:cs="Calibri" w:eastAsia="Calibri" w:hAnsi="Calibri"/>
          <w:b/>
          <w:bCs/>
          <w:color w:val="1A1A1A"/>
          <w:sz w:val="23"/>
          <w:szCs w:val="23"/>
        </w:rPr>
        <w:t xml:space="preserve">What the Role Actually Is</w:t>
      </w:r>
    </w:p>
    <w:p>
      <w:pPr>
        <w:pStyle w:val="ListParagraph"/>
        <w:numPr>
          <w:ilvl w:val="0"/>
          <w:numId w:val="2"/>
        </w:numPr>
        <w:spacing w:after="50" w:line="259"/>
      </w:pPr>
      <w:r>
        <w:rPr>
          <w:rFonts w:ascii="Calibri" w:cs="Calibri" w:eastAsia="Calibri" w:hAnsi="Calibri"/>
          <w:color w:val="1A1A1A"/>
          <w:sz w:val="21"/>
          <w:szCs w:val="21"/>
        </w:rPr>
        <w:t xml:space="preserve">Prospecting: networking, community involvement, referrals, and outreach to build a client base from scratch.</w:t>
      </w:r>
    </w:p>
    <w:p>
      <w:pPr>
        <w:pStyle w:val="ListParagraph"/>
        <w:numPr>
          <w:ilvl w:val="0"/>
          <w:numId w:val="2"/>
        </w:numPr>
        <w:spacing w:after="50" w:line="259"/>
      </w:pPr>
      <w:r>
        <w:rPr>
          <w:rFonts w:ascii="Calibri" w:cs="Calibri" w:eastAsia="Calibri" w:hAnsi="Calibri"/>
          <w:color w:val="1A1A1A"/>
          <w:sz w:val="21"/>
          <w:szCs w:val="21"/>
        </w:rPr>
        <w:t xml:space="preserve">Meeting with individuals and families to understand goals, then recommending investments and insurance.</w:t>
      </w:r>
    </w:p>
    <w:p>
      <w:pPr>
        <w:pStyle w:val="ListParagraph"/>
        <w:numPr>
          <w:ilvl w:val="0"/>
          <w:numId w:val="2"/>
        </w:numPr>
        <w:spacing w:after="50" w:line="259"/>
      </w:pPr>
      <w:r>
        <w:rPr>
          <w:rFonts w:ascii="Calibri" w:cs="Calibri" w:eastAsia="Calibri" w:hAnsi="Calibri"/>
          <w:color w:val="1A1A1A"/>
          <w:sz w:val="21"/>
          <w:szCs w:val="21"/>
        </w:rPr>
        <w:t xml:space="preserve">Ongoing client service and relationship deepening.</w:t>
      </w:r>
    </w:p>
    <w:p>
      <w:pPr>
        <w:pStyle w:val="ListParagraph"/>
        <w:numPr>
          <w:ilvl w:val="0"/>
          <w:numId w:val="2"/>
        </w:numPr>
        <w:spacing w:after="50" w:line="259"/>
      </w:pPr>
      <w:r>
        <w:rPr>
          <w:rFonts w:ascii="Calibri" w:cs="Calibri" w:eastAsia="Calibri" w:hAnsi="Calibri"/>
          <w:color w:val="1A1A1A"/>
          <w:sz w:val="21"/>
          <w:szCs w:val="21"/>
        </w:rPr>
        <w:t xml:space="preserve">Running your branch like your own business, with accountability to activity and asset goals.</w:t>
      </w:r>
    </w:p>
    <w:p>
      <w:pPr>
        <w:spacing w:after="60" w:before="180"/>
      </w:pPr>
      <w:r>
        <w:rPr>
          <w:rFonts w:ascii="Calibri" w:cs="Calibri" w:eastAsia="Calibri" w:hAnsi="Calibri"/>
          <w:b/>
          <w:bCs/>
          <w:color w:val="1A1A1A"/>
          <w:sz w:val="23"/>
          <w:szCs w:val="23"/>
        </w:rPr>
        <w:t xml:space="preserve">What They Screen For</w:t>
      </w:r>
    </w:p>
    <w:p>
      <w:pPr>
        <w:pStyle w:val="ListParagraph"/>
        <w:numPr>
          <w:ilvl w:val="0"/>
          <w:numId w:val="2"/>
        </w:numPr>
        <w:spacing w:after="50" w:line="259"/>
      </w:pPr>
      <w:r>
        <w:rPr>
          <w:rFonts w:ascii="Calibri" w:cs="Calibri" w:eastAsia="Calibri" w:hAnsi="Calibri"/>
          <w:color w:val="1A1A1A"/>
          <w:sz w:val="21"/>
          <w:szCs w:val="21"/>
        </w:rPr>
        <w:t xml:space="preserve">Drive and resilience (the first 3 years are a grind).</w:t>
      </w:r>
    </w:p>
    <w:p>
      <w:pPr>
        <w:pStyle w:val="ListParagraph"/>
        <w:numPr>
          <w:ilvl w:val="0"/>
          <w:numId w:val="2"/>
        </w:numPr>
        <w:spacing w:after="50" w:line="259"/>
      </w:pPr>
      <w:r>
        <w:rPr>
          <w:rFonts w:ascii="Calibri" w:cs="Calibri" w:eastAsia="Calibri" w:hAnsi="Calibri"/>
          <w:color w:val="1A1A1A"/>
          <w:sz w:val="21"/>
          <w:szCs w:val="21"/>
        </w:rPr>
        <w:t xml:space="preserve">Relationship and communication skills.</w:t>
      </w:r>
    </w:p>
    <w:p>
      <w:pPr>
        <w:pStyle w:val="ListParagraph"/>
        <w:numPr>
          <w:ilvl w:val="0"/>
          <w:numId w:val="2"/>
        </w:numPr>
        <w:spacing w:after="50" w:line="259"/>
      </w:pPr>
      <w:r>
        <w:rPr>
          <w:rFonts w:ascii="Calibri" w:cs="Calibri" w:eastAsia="Calibri" w:hAnsi="Calibri"/>
          <w:color w:val="1A1A1A"/>
          <w:sz w:val="21"/>
          <w:szCs w:val="21"/>
        </w:rPr>
        <w:t xml:space="preserve">Entrepreneurial history — business owners are their favorite profile.</w:t>
      </w:r>
    </w:p>
    <w:p>
      <w:pPr>
        <w:pStyle w:val="ListParagraph"/>
        <w:numPr>
          <w:ilvl w:val="0"/>
          <w:numId w:val="2"/>
        </w:numPr>
        <w:spacing w:after="50" w:line="259"/>
      </w:pPr>
      <w:r>
        <w:rPr>
          <w:rFonts w:ascii="Calibri" w:cs="Calibri" w:eastAsia="Calibri" w:hAnsi="Calibri"/>
          <w:color w:val="1A1A1A"/>
          <w:sz w:val="21"/>
          <w:szCs w:val="21"/>
        </w:rPr>
        <w:t xml:space="preserve">Community ties in the market you'd serve.</w:t>
      </w:r>
    </w:p>
    <w:p>
      <w:pPr>
        <w:pStyle w:val="ListParagraph"/>
        <w:numPr>
          <w:ilvl w:val="0"/>
          <w:numId w:val="2"/>
        </w:numPr>
        <w:spacing w:after="50" w:line="259"/>
      </w:pPr>
      <w:r>
        <w:rPr>
          <w:rFonts w:ascii="Calibri" w:cs="Calibri" w:eastAsia="Calibri" w:hAnsi="Calibri"/>
          <w:color w:val="1A1A1A"/>
          <w:sz w:val="21"/>
          <w:szCs w:val="21"/>
        </w:rPr>
        <w:t xml:space="preserve">Integrity (fingerprinting, background check, credit check — FINRA registration requires all three).</w:t>
      </w:r>
    </w:p>
    <w:p>
      <w:pPr>
        <w:pBdr>
          <w:bottom w:val="single" w:color="1A4D8F" w:sz="8" w:space="1"/>
        </w:pBdr>
        <w:spacing w:after="120" w:before="300"/>
      </w:pPr>
      <w:r>
        <w:rPr>
          <w:rFonts w:ascii="Calibri" w:cs="Calibri" w:eastAsia="Calibri" w:hAnsi="Calibri"/>
          <w:b/>
          <w:bCs/>
          <w:color w:val="1A4D8F"/>
          <w:sz w:val="26"/>
          <w:szCs w:val="26"/>
        </w:rPr>
        <w:t xml:space="preserve">COMPANY RESEARCH</w:t>
      </w:r>
    </w:p>
    <w:p>
      <w:pPr>
        <w:spacing w:after="100" w:line="264"/>
      </w:pPr>
      <w:r>
        <w:rPr>
          <w:rFonts w:ascii="Calibri" w:cs="Calibri" w:eastAsia="Calibri" w:hAnsi="Calibri"/>
          <w:color w:val="1A1A1A"/>
          <w:sz w:val="21"/>
          <w:szCs w:val="21"/>
        </w:rPr>
        <w:t xml:space="preserve">Edward Jones is a large U.S. brokerage and financial advisory firm run as a partnership, headquartered in the St. Louis area. It uses a branch-office model: usually one financial advisor and one branch office administrator per office, serving individuals and families in their own community. It hires a lot of career changers for its new-advisor program. The firm pays for licensing and training, and pays a salary that steps down over the first several years as commissions and asset-based pay grow. All employee ratings below cover the whole company (advisors, branch staff and home-office staff together). None of them are specific to Mesa or the East Valley.</w:t>
      </w:r>
    </w:p>
    <w:p>
      <w:pPr>
        <w:spacing w:after="60" w:before="180"/>
      </w:pPr>
      <w:r>
        <w:rPr>
          <w:rFonts w:ascii="Calibri" w:cs="Calibri" w:eastAsia="Calibri" w:hAnsi="Calibri"/>
          <w:b/>
          <w:bCs/>
          <w:color w:val="1A1A1A"/>
          <w:sz w:val="23"/>
          <w:szCs w:val="23"/>
        </w:rPr>
        <w:t xml:space="preserve">Glassdoor</w:t>
      </w:r>
    </w:p>
    <w:p>
      <w:pPr>
        <w:spacing w:after="100"/>
      </w:pPr>
      <w:r>
        <w:rPr>
          <w:rFonts w:ascii="Calibri" w:cs="Calibri" w:eastAsia="Calibri" w:hAnsi="Calibri"/>
          <w:b/>
          <w:bCs/>
          <w:color w:val="1A1A1A"/>
          <w:sz w:val="21"/>
          <w:szCs w:val="21"/>
        </w:rPr>
        <w:t xml:space="preserve">3.5 / 5 (about 5,300 (5,316-5,318 depending on snapshot))  </w:t>
      </w:r>
      <w:r>
        <w:rPr>
          <w:rFonts w:ascii="Calibri" w:cs="Calibri" w:eastAsia="Calibri" w:hAnsi="Calibri"/>
          <w:color w:val="1A1A1A"/>
          <w:sz w:val="21"/>
          <w:szCs w:val="21"/>
        </w:rPr>
        <w:t xml:space="preserve">Company-wide rating, a little below the 3.7 average for financial services employers. Reviewers like running their own office and schedule, the training, supportive coworkers, the conservative investing approach and the firm's stability. Common complaints: heavy door-knocking in the first couple of years (one reviewer says about two hours a day), long hours with little support early on (one says 80 hours a week for the first five years), strict accountability for sales numbers, a big pay gap between associates and General Partners, and a recent shift toward wealthier clients. The review pages that came up mix very old reviews (2008-2009) with 2026 ones, so some of these opinions may be out of date.</w:t>
      </w:r>
      <w:r>
        <w:rPr>
          <w:rFonts w:ascii="Calibri" w:cs="Calibri" w:eastAsia="Calibri" w:hAnsi="Calibri"/>
          <w:color w:val="1A1A1A"/>
          <w:sz w:val="21"/>
          <w:szCs w:val="21"/>
        </w:rPr>
        <w:t xml:space="preserve"> </w:t>
      </w:r>
      <w:hyperlink w:history="1" r:id="rIds_dd9sm7gyyokqomyehjd">
        <w:r>
          <w:rPr>
            <w:rFonts w:ascii="Calibri" w:cs="Calibri" w:eastAsia="Calibri" w:hAnsi="Calibri"/>
            <w:color w:val="1A4D8F"/>
            <w:sz w:val="21"/>
            <w:szCs w:val="21"/>
            <w:u w:val="single"/>
          </w:rPr>
          <w:t xml:space="preserve">Source</w:t>
        </w:r>
      </w:hyperlink>
    </w:p>
    <w:p>
      <w:pPr>
        <w:spacing w:after="60" w:before="180"/>
      </w:pPr>
      <w:r>
        <w:rPr>
          <w:rFonts w:ascii="Calibri" w:cs="Calibri" w:eastAsia="Calibri" w:hAnsi="Calibri"/>
          <w:b/>
          <w:bCs/>
          <w:color w:val="1A1A1A"/>
          <w:sz w:val="23"/>
          <w:szCs w:val="23"/>
        </w:rPr>
        <w:t xml:space="preserve">Indeed reviews</w:t>
      </w:r>
    </w:p>
    <w:p>
      <w:pPr>
        <w:spacing w:after="100"/>
      </w:pPr>
      <w:r>
        <w:rPr>
          <w:rFonts w:ascii="Calibri" w:cs="Calibri" w:eastAsia="Calibri" w:hAnsi="Calibri"/>
          <w:b/>
          <w:bCs/>
          <w:color w:val="1A1A1A"/>
          <w:sz w:val="21"/>
          <w:szCs w:val="21"/>
        </w:rPr>
        <w:t xml:space="preserve">3.7 / 5  </w:t>
      </w:r>
      <w:r>
        <w:rPr>
          <w:rFonts w:ascii="Calibri" w:cs="Calibri" w:eastAsia="Calibri" w:hAnsi="Calibri"/>
          <w:color w:val="1A1A1A"/>
          <w:sz w:val="21"/>
          <w:szCs w:val="21"/>
        </w:rPr>
        <w:t xml:space="preserve">Company-wide, about 2.4K reviews on the US page (2,356 on the Canada page). Work wellbeing score is 69. Category scores on the Canada page: work-life balance 3.7, pay and benefits 3.5, culture 3.6, management 3.3, job security and advancement 3.2. The Indeed connector failed to connect, so these numbers come from search results only, not from Indeed's own data tool.</w:t>
      </w:r>
      <w:r>
        <w:rPr>
          <w:rFonts w:ascii="Calibri" w:cs="Calibri" w:eastAsia="Calibri" w:hAnsi="Calibri"/>
          <w:color w:val="1A1A1A"/>
          <w:sz w:val="21"/>
          <w:szCs w:val="21"/>
        </w:rPr>
        <w:t xml:space="preserve"> </w:t>
      </w:r>
      <w:hyperlink w:history="1" r:id="rId9fduagnljq_cwgqvqtzrl">
        <w:r>
          <w:rPr>
            <w:rFonts w:ascii="Calibri" w:cs="Calibri" w:eastAsia="Calibri" w:hAnsi="Calibri"/>
            <w:color w:val="1A4D8F"/>
            <w:sz w:val="21"/>
            <w:szCs w:val="21"/>
            <w:u w:val="single"/>
          </w:rPr>
          <w:t xml:space="preserve">Source</w:t>
        </w:r>
      </w:hyperlink>
    </w:p>
    <w:p>
      <w:pPr>
        <w:spacing w:after="60" w:before="180"/>
      </w:pPr>
      <w:r>
        <w:rPr>
          <w:rFonts w:ascii="Calibri" w:cs="Calibri" w:eastAsia="Calibri" w:hAnsi="Calibri"/>
          <w:b/>
          <w:bCs/>
          <w:color w:val="1A1A1A"/>
          <w:sz w:val="23"/>
          <w:szCs w:val="23"/>
        </w:rPr>
        <w:t xml:space="preserve">Reddit</w:t>
      </w:r>
    </w:p>
    <w:p>
      <w:pPr>
        <w:spacing w:after="100" w:line="264"/>
      </w:pPr>
      <w:r>
        <w:rPr>
          <w:rFonts w:ascii="Calibri" w:cs="Calibri" w:eastAsia="Calibri" w:hAnsi="Calibri"/>
          <w:color w:val="1A1A1A"/>
          <w:sz w:val="21"/>
          <w:szCs w:val="21"/>
        </w:rPr>
        <w:t xml:space="preserve">Searches (including site:reddit.com) did not return any real Reddit threads. They only returned auto-generated pages and job postings. The closest firsthand accounts are old wealthmanagement.com forum posts from around 2009. One trainee praised the training. Another thread complained that new reps had trouble getting offices approved and that field trainers did not help much. These are old and may not reflect the program today.</w:t>
      </w:r>
    </w:p>
    <w:p>
      <w:pPr>
        <w:pBdr>
          <w:bottom w:val="single" w:color="1A4D8F" w:sz="8" w:space="1"/>
        </w:pBdr>
        <w:spacing w:after="120" w:before="300"/>
      </w:pPr>
      <w:r>
        <w:rPr>
          <w:rFonts w:ascii="Calibri" w:cs="Calibri" w:eastAsia="Calibri" w:hAnsi="Calibri"/>
          <w:b/>
          <w:bCs/>
          <w:color w:val="1A4D8F"/>
          <w:sz w:val="26"/>
          <w:szCs w:val="26"/>
        </w:rPr>
        <w:t xml:space="preserve">WHAT EMPLOYEES SAY: PROS AND CONS</w:t>
      </w:r>
    </w:p>
    <w:p>
      <w:pPr>
        <w:spacing w:after="60" w:before="180"/>
      </w:pPr>
      <w:r>
        <w:rPr>
          <w:rFonts w:ascii="Calibri" w:cs="Calibri" w:eastAsia="Calibri" w:hAnsi="Calibri"/>
          <w:b/>
          <w:bCs/>
          <w:color w:val="1D6B35"/>
          <w:sz w:val="23"/>
          <w:szCs w:val="23"/>
        </w:rPr>
        <w:t xml:space="preserve">Pros</w:t>
      </w:r>
    </w:p>
    <w:p>
      <w:pPr>
        <w:pStyle w:val="ListParagraph"/>
        <w:numPr>
          <w:ilvl w:val="0"/>
          <w:numId w:val="2"/>
        </w:numPr>
        <w:spacing w:after="50" w:line="259"/>
      </w:pPr>
      <w:r>
        <w:rPr>
          <w:rFonts w:ascii="Calibri" w:cs="Calibri" w:eastAsia="Calibri" w:hAnsi="Calibri"/>
          <w:color w:val="1A1A1A"/>
          <w:sz w:val="21"/>
          <w:szCs w:val="21"/>
        </w:rPr>
        <w:t xml:space="preserve">Paid training and licensing for people with no finance background. Postings describe trainee pay, plus a supplemental salary for up to five years that steps down as commissions and asset-based pay grow.</w:t>
      </w:r>
      <w:r>
        <w:rPr>
          <w:rFonts w:ascii="Calibri" w:cs="Calibri" w:eastAsia="Calibri" w:hAnsi="Calibri"/>
          <w:color w:val="1A1A1A"/>
          <w:sz w:val="21"/>
          <w:szCs w:val="21"/>
        </w:rPr>
        <w:t xml:space="preserve"> </w:t>
      </w:r>
      <w:hyperlink w:history="1" r:id="rIdbjo4eszykgdwb0zdr0nok">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eoeyyd7w8ab6f3zdnuldg">
        <w:r>
          <w:rPr>
            <w:rFonts w:ascii="Calibri" w:cs="Calibri" w:eastAsia="Calibri" w:hAnsi="Calibri"/>
            <w:color w:val="1A4D8F"/>
            <w:sz w:val="17"/>
            <w:szCs w:val="17"/>
          </w:rPr>
          <w:t xml:space="preserve">[2]</w:t>
        </w:r>
      </w:hyperlink>
      <w:r>
        <w:rPr>
          <w:rFonts w:ascii="Calibri" w:cs="Calibri" w:eastAsia="Calibri" w:hAnsi="Calibri"/>
          <w:color w:val="1A1A1A"/>
          <w:sz w:val="21"/>
          <w:szCs w:val="21"/>
        </w:rPr>
        <w:t xml:space="preserve"> </w:t>
      </w:r>
      <w:hyperlink w:history="1" r:id="rIdepsshnockrbockxp-1v9h">
        <w:r>
          <w:rPr>
            <w:rFonts w:ascii="Calibri" w:cs="Calibri" w:eastAsia="Calibri" w:hAnsi="Calibri"/>
            <w:color w:val="1A4D8F"/>
            <w:sz w:val="17"/>
            <w:szCs w:val="17"/>
          </w:rPr>
          <w:t xml:space="preserve">[3]</w:t>
        </w:r>
      </w:hyperlink>
    </w:p>
    <w:p>
      <w:pPr>
        <w:pStyle w:val="ListParagraph"/>
        <w:numPr>
          <w:ilvl w:val="0"/>
          <w:numId w:val="2"/>
        </w:numPr>
        <w:spacing w:after="50" w:line="259"/>
      </w:pPr>
      <w:r>
        <w:rPr>
          <w:rFonts w:ascii="Calibri" w:cs="Calibri" w:eastAsia="Calibri" w:hAnsi="Calibri"/>
          <w:color w:val="1A1A1A"/>
          <w:sz w:val="21"/>
          <w:szCs w:val="21"/>
        </w:rPr>
        <w:t xml:space="preserve">Ranked No. 21 on the 2026 Fortune 100 Best Companies to Work For list (No. 24 in 2025). The ranking is based mostly on employee surveys, though these figures come from the firm's own press releases.</w:t>
      </w:r>
      <w:r>
        <w:rPr>
          <w:rFonts w:ascii="Calibri" w:cs="Calibri" w:eastAsia="Calibri" w:hAnsi="Calibri"/>
          <w:color w:val="1A1A1A"/>
          <w:sz w:val="21"/>
          <w:szCs w:val="21"/>
        </w:rPr>
        <w:t xml:space="preserve"> </w:t>
      </w:r>
      <w:hyperlink w:history="1" r:id="rIddhq6_hilyyb-fzftyk_kz">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dsaoqmuhxftliq25ufk16">
        <w:r>
          <w:rPr>
            <w:rFonts w:ascii="Calibri" w:cs="Calibri" w:eastAsia="Calibri" w:hAnsi="Calibri"/>
            <w:color w:val="1A4D8F"/>
            <w:sz w:val="17"/>
            <w:szCs w:val="17"/>
          </w:rPr>
          <w:t xml:space="preserve">[2]</w:t>
        </w:r>
      </w:hyperlink>
      <w:r>
        <w:rPr>
          <w:rFonts w:ascii="Calibri" w:cs="Calibri" w:eastAsia="Calibri" w:hAnsi="Calibri"/>
          <w:color w:val="1A1A1A"/>
          <w:sz w:val="21"/>
          <w:szCs w:val="21"/>
        </w:rPr>
        <w:t xml:space="preserve"> </w:t>
      </w:r>
      <w:hyperlink w:history="1" r:id="rIdnit1bxhvlhyunyygwcjy7">
        <w:r>
          <w:rPr>
            <w:rFonts w:ascii="Calibri" w:cs="Calibri" w:eastAsia="Calibri" w:hAnsi="Calibri"/>
            <w:color w:val="1A4D8F"/>
            <w:sz w:val="17"/>
            <w:szCs w:val="17"/>
          </w:rPr>
          <w:t xml:space="preserve">[3]</w:t>
        </w:r>
      </w:hyperlink>
    </w:p>
    <w:p>
      <w:pPr>
        <w:pStyle w:val="ListParagraph"/>
        <w:numPr>
          <w:ilvl w:val="0"/>
          <w:numId w:val="2"/>
        </w:numPr>
        <w:spacing w:after="50" w:line="259"/>
      </w:pPr>
      <w:r>
        <w:rPr>
          <w:rFonts w:ascii="Calibri" w:cs="Calibri" w:eastAsia="Calibri" w:hAnsi="Calibri"/>
          <w:color w:val="1A1A1A"/>
          <w:sz w:val="21"/>
          <w:szCs w:val="21"/>
        </w:rPr>
        <w:t xml:space="preserve">A lot of independence: reviewers say you run your own office and set your own schedule, like being your own boss within limits.</w:t>
      </w:r>
      <w:r>
        <w:rPr>
          <w:rFonts w:ascii="Calibri" w:cs="Calibri" w:eastAsia="Calibri" w:hAnsi="Calibri"/>
          <w:color w:val="1A1A1A"/>
          <w:sz w:val="21"/>
          <w:szCs w:val="21"/>
        </w:rPr>
        <w:t xml:space="preserve"> </w:t>
      </w:r>
      <w:hyperlink w:history="1" r:id="rIdm38wesebampaicol_nwyf">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eztokdkacmjnxnqwqpyng">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Several reviewers praise the training. One recent reviewer said they were surprised by how much training new advisors get (others called it high-level).</w:t>
      </w:r>
      <w:r>
        <w:rPr>
          <w:rFonts w:ascii="Calibri" w:cs="Calibri" w:eastAsia="Calibri" w:hAnsi="Calibri"/>
          <w:color w:val="1A1A1A"/>
          <w:sz w:val="21"/>
          <w:szCs w:val="21"/>
        </w:rPr>
        <w:t xml:space="preserve"> </w:t>
      </w:r>
      <w:hyperlink w:history="1" r:id="rIdg-zmf7lm8uu8ykflkplxj">
        <w:r>
          <w:rPr>
            <w:rFonts w:ascii="Calibri" w:cs="Calibri" w:eastAsia="Calibri" w:hAnsi="Calibri"/>
            <w:color w:val="1A4D8F"/>
            <w:sz w:val="17"/>
            <w:szCs w:val="17"/>
          </w:rPr>
          <w:t xml:space="preserve">[1]</w:t>
        </w:r>
      </w:hyperlink>
    </w:p>
    <w:p>
      <w:pPr>
        <w:pStyle w:val="ListParagraph"/>
        <w:numPr>
          <w:ilvl w:val="0"/>
          <w:numId w:val="2"/>
        </w:numPr>
        <w:spacing w:after="50" w:line="259"/>
      </w:pPr>
      <w:r>
        <w:rPr>
          <w:rFonts w:ascii="Calibri" w:cs="Calibri" w:eastAsia="Calibri" w:hAnsi="Calibri"/>
          <w:color w:val="1A1A1A"/>
          <w:sz w:val="21"/>
          <w:szCs w:val="21"/>
        </w:rPr>
        <w:t xml:space="preserve">Stable, privately held partnership with profit sharing and a possible path to partnership. Postings also list bonuses, paid parental and medical leave, and a travel award program.</w:t>
      </w:r>
      <w:r>
        <w:rPr>
          <w:rFonts w:ascii="Calibri" w:cs="Calibri" w:eastAsia="Calibri" w:hAnsi="Calibri"/>
          <w:color w:val="1A1A1A"/>
          <w:sz w:val="21"/>
          <w:szCs w:val="21"/>
        </w:rPr>
        <w:t xml:space="preserve"> </w:t>
      </w:r>
      <w:hyperlink w:history="1" r:id="rIdy4iz-znrtykkhkgdlwu4u">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cyuyzsxmspydxqcxlzn6i">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Reviewers mention a client-first, conservative investing approach and coworkers who support each other.</w:t>
      </w:r>
      <w:r>
        <w:rPr>
          <w:rFonts w:ascii="Calibri" w:cs="Calibri" w:eastAsia="Calibri" w:hAnsi="Calibri"/>
          <w:color w:val="1A1A1A"/>
          <w:sz w:val="21"/>
          <w:szCs w:val="21"/>
        </w:rPr>
        <w:t xml:space="preserve"> </w:t>
      </w:r>
      <w:hyperlink w:history="1" r:id="rIdkyu9is9tolzwewfrpu2he">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fuabyx1ritbssirpjau8w">
        <w:r>
          <w:rPr>
            <w:rFonts w:ascii="Calibri" w:cs="Calibri" w:eastAsia="Calibri" w:hAnsi="Calibri"/>
            <w:color w:val="1A4D8F"/>
            <w:sz w:val="17"/>
            <w:szCs w:val="17"/>
          </w:rPr>
          <w:t xml:space="preserve">[2]</w:t>
        </w:r>
      </w:hyperlink>
    </w:p>
    <w:p>
      <w:pPr>
        <w:spacing w:after="60" w:before="180"/>
      </w:pPr>
      <w:r>
        <w:rPr>
          <w:rFonts w:ascii="Calibri" w:cs="Calibri" w:eastAsia="Calibri" w:hAnsi="Calibri"/>
          <w:b/>
          <w:bCs/>
          <w:color w:val="9A2A1D"/>
          <w:sz w:val="23"/>
          <w:szCs w:val="23"/>
        </w:rPr>
        <w:t xml:space="preserve">Cons</w:t>
      </w:r>
    </w:p>
    <w:p>
      <w:pPr>
        <w:pStyle w:val="ListParagraph"/>
        <w:numPr>
          <w:ilvl w:val="0"/>
          <w:numId w:val="2"/>
        </w:numPr>
        <w:spacing w:after="50" w:line="259"/>
      </w:pPr>
      <w:r>
        <w:rPr>
          <w:rFonts w:ascii="Calibri" w:cs="Calibri" w:eastAsia="Calibri" w:hAnsi="Calibri"/>
          <w:color w:val="1A1A1A"/>
          <w:sz w:val="21"/>
          <w:szCs w:val="21"/>
        </w:rPr>
        <w:t xml:space="preserve">The first years are mostly prospecting. Reviewers describe heavy door-knocking (about two hours a day for the first couple of years) and long hours with little support. One says plan on 80-hour weeks for the first five years.</w:t>
      </w:r>
      <w:r>
        <w:rPr>
          <w:rFonts w:ascii="Calibri" w:cs="Calibri" w:eastAsia="Calibri" w:hAnsi="Calibri"/>
          <w:color w:val="1A1A1A"/>
          <w:sz w:val="21"/>
          <w:szCs w:val="21"/>
        </w:rPr>
        <w:t xml:space="preserve"> </w:t>
      </w:r>
      <w:hyperlink w:history="1" r:id="rIdmigkwv2jnp0ityysy3e0g">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9fcg6_gvv60g14xcp8pwk">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Real sales pressure: reviewers say you are held strictly to your sales numbers, and trade press has covered the firm raising production expectations.</w:t>
      </w:r>
      <w:r>
        <w:rPr>
          <w:rFonts w:ascii="Calibri" w:cs="Calibri" w:eastAsia="Calibri" w:hAnsi="Calibri"/>
          <w:color w:val="1A1A1A"/>
          <w:sz w:val="21"/>
          <w:szCs w:val="21"/>
        </w:rPr>
        <w:t xml:space="preserve"> </w:t>
      </w:r>
      <w:hyperlink w:history="1" r:id="rIdqjs2pgtgjjuarj-d-mdai">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os77zsmjlfigeulc-3wdl">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Many new advisors wash out. Research cited by InvestmentNews says about 71% of new advisors across the industry leave the profession within five years. Edward Jones advisor exits rose in 2025, and Q2 attrition went from 5.3% to 6.4%.</w:t>
      </w:r>
      <w:r>
        <w:rPr>
          <w:rFonts w:ascii="Calibri" w:cs="Calibri" w:eastAsia="Calibri" w:hAnsi="Calibri"/>
          <w:color w:val="1A1A1A"/>
          <w:sz w:val="21"/>
          <w:szCs w:val="21"/>
        </w:rPr>
        <w:t xml:space="preserve"> </w:t>
      </w:r>
      <w:hyperlink w:history="1" r:id="rIdwiu7ib5hccp2jlo_dkbkj">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zvkwx-nkrjjevtdr6npyc">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Reviewers point to a large pay gap between regular associates and General Partners.</w:t>
      </w:r>
      <w:r>
        <w:rPr>
          <w:rFonts w:ascii="Calibri" w:cs="Calibri" w:eastAsia="Calibri" w:hAnsi="Calibri"/>
          <w:color w:val="1A1A1A"/>
          <w:sz w:val="21"/>
          <w:szCs w:val="21"/>
        </w:rPr>
        <w:t xml:space="preserve"> </w:t>
      </w:r>
      <w:hyperlink w:history="1" r:id="rId-z-pluwjrzjxe1moslfde">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xpddqrk2g23w12cn4aoyl">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Discrimination and retaliation lawsuits: a class action by former Black advisors over the client-transfer policy, a suit over the GoodKnight bonus program, a retaliation claim and a suit from a branch staffer. The firm denies the claims.</w:t>
      </w:r>
      <w:r>
        <w:rPr>
          <w:rFonts w:ascii="Calibri" w:cs="Calibri" w:eastAsia="Calibri" w:hAnsi="Calibri"/>
          <w:color w:val="1A1A1A"/>
          <w:sz w:val="21"/>
          <w:szCs w:val="21"/>
        </w:rPr>
        <w:t xml:space="preserve"> </w:t>
      </w:r>
      <w:hyperlink w:history="1" r:id="rId1mrbxcgsbz4szsuockqld">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3qdlsbhuc0juo9k9gitw1">
        <w:r>
          <w:rPr>
            <w:rFonts w:ascii="Calibri" w:cs="Calibri" w:eastAsia="Calibri" w:hAnsi="Calibri"/>
            <w:color w:val="1A4D8F"/>
            <w:sz w:val="17"/>
            <w:szCs w:val="17"/>
          </w:rPr>
          <w:t xml:space="preserve">[2]</w:t>
        </w:r>
      </w:hyperlink>
      <w:r>
        <w:rPr>
          <w:rFonts w:ascii="Calibri" w:cs="Calibri" w:eastAsia="Calibri" w:hAnsi="Calibri"/>
          <w:color w:val="1A1A1A"/>
          <w:sz w:val="21"/>
          <w:szCs w:val="21"/>
        </w:rPr>
        <w:t xml:space="preserve"> </w:t>
      </w:r>
      <w:hyperlink w:history="1" r:id="rId2ocwjgwfxtrbkge5s8yeq">
        <w:r>
          <w:rPr>
            <w:rFonts w:ascii="Calibri" w:cs="Calibri" w:eastAsia="Calibri" w:hAnsi="Calibri"/>
            <w:color w:val="1A4D8F"/>
            <w:sz w:val="17"/>
            <w:szCs w:val="17"/>
          </w:rPr>
          <w:t xml:space="preserve">[3]</w:t>
        </w:r>
      </w:hyperlink>
    </w:p>
    <w:p>
      <w:pPr>
        <w:pStyle w:val="ListParagraph"/>
        <w:numPr>
          <w:ilvl w:val="0"/>
          <w:numId w:val="2"/>
        </w:numPr>
        <w:spacing w:after="50" w:line="259"/>
      </w:pPr>
      <w:r>
        <w:rPr>
          <w:rFonts w:ascii="Calibri" w:cs="Calibri" w:eastAsia="Calibri" w:hAnsi="Calibri"/>
          <w:color w:val="1A1A1A"/>
          <w:sz w:val="21"/>
          <w:szCs w:val="21"/>
        </w:rPr>
        <w:t xml:space="preserve">Lower scores for job security, advancement and management on Indeed (3.2 and 3.3), and some reviewers feel the firm is shifting toward wealthier clients.</w:t>
      </w:r>
      <w:r>
        <w:rPr>
          <w:rFonts w:ascii="Calibri" w:cs="Calibri" w:eastAsia="Calibri" w:hAnsi="Calibri"/>
          <w:color w:val="1A1A1A"/>
          <w:sz w:val="21"/>
          <w:szCs w:val="21"/>
        </w:rPr>
        <w:t xml:space="preserve"> </w:t>
      </w:r>
      <w:hyperlink w:history="1" r:id="rIds473zksueloghmida2ro4">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1j4gygxnxkwz6afhrs-ow">
        <w:r>
          <w:rPr>
            <w:rFonts w:ascii="Calibri" w:cs="Calibri" w:eastAsia="Calibri" w:hAnsi="Calibri"/>
            <w:color w:val="1A4D8F"/>
            <w:sz w:val="17"/>
            <w:szCs w:val="17"/>
          </w:rPr>
          <w:t xml:space="preserve">[2]</w:t>
        </w:r>
      </w:hyperlink>
    </w:p>
    <w:p>
      <w:pPr>
        <w:spacing w:after="60" w:before="180"/>
      </w:pPr>
      <w:r>
        <w:rPr>
          <w:rFonts w:ascii="Calibri" w:cs="Calibri" w:eastAsia="Calibri" w:hAnsi="Calibri"/>
          <w:b/>
          <w:bCs/>
          <w:color w:val="1A1A1A"/>
          <w:sz w:val="23"/>
          <w:szCs w:val="23"/>
        </w:rPr>
        <w:t xml:space="preserve">Watch for</w:t>
      </w:r>
    </w:p>
    <w:p>
      <w:pPr>
        <w:pStyle w:val="ListParagraph"/>
        <w:numPr>
          <w:ilvl w:val="0"/>
          <w:numId w:val="2"/>
        </w:numPr>
        <w:spacing w:after="50" w:line="259"/>
      </w:pPr>
      <w:r>
        <w:rPr>
          <w:rFonts w:ascii="Calibri" w:cs="Calibri" w:eastAsia="Calibri" w:hAnsi="Calibri"/>
          <w:color w:val="1A1A1A"/>
          <w:sz w:val="21"/>
          <w:szCs w:val="21"/>
        </w:rPr>
        <w:t xml:space="preserve">Several discrimination and retaliation lawsuits are pending. These are allegations, and the firm denies them.</w:t>
      </w:r>
    </w:p>
    <w:p>
      <w:pPr>
        <w:pStyle w:val="ListParagraph"/>
        <w:numPr>
          <w:ilvl w:val="0"/>
          <w:numId w:val="2"/>
        </w:numPr>
        <w:spacing w:after="50" w:line="259"/>
      </w:pPr>
      <w:r>
        <w:rPr>
          <w:rFonts w:ascii="Calibri" w:cs="Calibri" w:eastAsia="Calibri" w:hAnsi="Calibri"/>
          <w:color w:val="1A1A1A"/>
          <w:sz w:val="21"/>
          <w:szCs w:val="21"/>
        </w:rPr>
        <w:t xml:space="preserve">Advisor attrition rose in 2025 (Q2 attrition was 6.4%, up from 5.3%). The firm says this was mostly retirements.</w:t>
      </w:r>
    </w:p>
    <w:p>
      <w:pPr>
        <w:pStyle w:val="ListParagraph"/>
        <w:numPr>
          <w:ilvl w:val="0"/>
          <w:numId w:val="2"/>
        </w:numPr>
        <w:spacing w:after="50" w:line="259"/>
      </w:pPr>
      <w:r>
        <w:rPr>
          <w:rFonts w:ascii="Calibri" w:cs="Calibri" w:eastAsia="Calibri" w:hAnsi="Calibri"/>
          <w:color w:val="1A1A1A"/>
          <w:sz w:val="21"/>
          <w:szCs w:val="21"/>
        </w:rPr>
        <w:t xml:space="preserve">A St. Louis Post-Dispatch headline says Edward Jones began layoffs, including at headquarters, but the date and size could not be verified from the search result.</w:t>
      </w:r>
    </w:p>
    <w:p>
      <w:pPr>
        <w:pStyle w:val="ListParagraph"/>
        <w:numPr>
          <w:ilvl w:val="0"/>
          <w:numId w:val="2"/>
        </w:numPr>
        <w:spacing w:after="50" w:line="259"/>
      </w:pPr>
      <w:r>
        <w:rPr>
          <w:rFonts w:ascii="Calibri" w:cs="Calibri" w:eastAsia="Calibri" w:hAnsi="Calibri"/>
          <w:color w:val="1A1A1A"/>
          <w:sz w:val="21"/>
          <w:szCs w:val="21"/>
        </w:rPr>
        <w:t xml:space="preserve">Ratings are company-wide and mix very old reviews (2008-2009) with recent ones. None are specific to the Mesa / East Valley branches.</w:t>
      </w:r>
    </w:p>
    <w:p>
      <w:pPr>
        <w:spacing w:after="60" w:before="180"/>
      </w:pPr>
      <w:r>
        <w:rPr>
          <w:rFonts w:ascii="Calibri" w:cs="Calibri" w:eastAsia="Calibri" w:hAnsi="Calibri"/>
          <w:b/>
          <w:bCs/>
          <w:color w:val="1A1A1A"/>
          <w:sz w:val="23"/>
          <w:szCs w:val="23"/>
        </w:rPr>
        <w:t xml:space="preserve">Bottom line</w:t>
      </w:r>
    </w:p>
    <w:p>
      <w:pPr>
        <w:spacing w:after="100" w:line="264"/>
      </w:pPr>
      <w:r>
        <w:rPr>
          <w:rFonts w:ascii="Calibri" w:cs="Calibri" w:eastAsia="Calibri" w:hAnsi="Calibri"/>
          <w:color w:val="1A1A1A"/>
          <w:sz w:val="21"/>
          <w:szCs w:val="21"/>
        </w:rPr>
        <w:t xml:space="preserve">This is a real, well-known firm with a structured path for career changers: paid licensing, paid training, and a salary that phases out over about five years. Employee ratings are about average (3.5 on Glassdoor, 3.7 on Indeed, company-wide). The job itself is building a sales practice from scratch, with heavy prospecting, long early hours and many people washing out. It fits Joshua's business-owner background if he goes in expecting a hard first few years. Talking to a local East Valley advisor first is the best way to check whether it is right for him.</w:t>
      </w:r>
    </w:p>
    <w:p>
      <w:pPr>
        <w:pBdr>
          <w:bottom w:val="single" w:color="1A4D8F" w:sz="8" w:space="1"/>
        </w:pBdr>
        <w:spacing w:after="120" w:before="300"/>
      </w:pPr>
      <w:r>
        <w:rPr>
          <w:rFonts w:ascii="Calibri" w:cs="Calibri" w:eastAsia="Calibri" w:hAnsi="Calibri"/>
          <w:b/>
          <w:bCs/>
          <w:color w:val="1A4D8F"/>
          <w:sz w:val="26"/>
          <w:szCs w:val="26"/>
        </w:rPr>
        <w:t xml:space="preserve">SOURCES</w:t>
      </w:r>
    </w:p>
    <w:p>
      <w:pPr>
        <w:pStyle w:val="ListParagraph"/>
        <w:numPr>
          <w:ilvl w:val="0"/>
          <w:numId w:val="3"/>
        </w:numPr>
        <w:spacing w:after="50" w:line="259"/>
      </w:pPr>
      <w:hyperlink w:history="1" r:id="rId4d_fekkze81yazbqy8bqk">
        <w:r>
          <w:rPr>
            <w:rFonts w:ascii="Calibri" w:cs="Calibri" w:eastAsia="Calibri" w:hAnsi="Calibri"/>
            <w:color w:val="1A4D8F"/>
            <w:sz w:val="21"/>
            <w:szCs w:val="21"/>
            <w:u w:val="single"/>
          </w:rPr>
          <w:t xml:space="preserve">Glassdoor - Edward Jones reviews (page sorted by date)</w:t>
        </w:r>
      </w:hyperlink>
      <w:r>
        <w:rPr>
          <w:rFonts w:ascii="Calibri" w:cs="Calibri" w:eastAsia="Calibri" w:hAnsi="Calibri"/>
          <w:color w:val="777777"/>
          <w:sz w:val="17"/>
          <w:szCs w:val="17"/>
        </w:rPr>
        <w:t xml:space="preserve">  https://static.glassdoor.ch/Reviews/Edward-Jones-Reviews-E3161_P1740.htm</w:t>
      </w:r>
    </w:p>
    <w:p>
      <w:pPr>
        <w:pStyle w:val="ListParagraph"/>
        <w:numPr>
          <w:ilvl w:val="0"/>
          <w:numId w:val="3"/>
        </w:numPr>
        <w:spacing w:after="50" w:line="259"/>
      </w:pPr>
      <w:hyperlink w:history="1" r:id="rIdmweqazz7faomi0oiton2t">
        <w:r>
          <w:rPr>
            <w:rFonts w:ascii="Calibri" w:cs="Calibri" w:eastAsia="Calibri" w:hAnsi="Calibri"/>
            <w:color w:val="1A4D8F"/>
            <w:sz w:val="21"/>
            <w:szCs w:val="21"/>
            <w:u w:val="single"/>
          </w:rPr>
          <w:t xml:space="preserve">Glassdoor - Edward Jones reviews</w:t>
        </w:r>
      </w:hyperlink>
      <w:r>
        <w:rPr>
          <w:rFonts w:ascii="Calibri" w:cs="Calibri" w:eastAsia="Calibri" w:hAnsi="Calibri"/>
          <w:color w:val="777777"/>
          <w:sz w:val="17"/>
          <w:szCs w:val="17"/>
        </w:rPr>
        <w:t xml:space="preserve">  https://static.glassdoor.ch/Reviews/Edward-Jones-Reviews-E3161_P1750.htm</w:t>
      </w:r>
    </w:p>
    <w:p>
      <w:pPr>
        <w:pStyle w:val="ListParagraph"/>
        <w:numPr>
          <w:ilvl w:val="0"/>
          <w:numId w:val="3"/>
        </w:numPr>
        <w:spacing w:after="50" w:line="259"/>
      </w:pPr>
      <w:hyperlink w:history="1" r:id="rIdvty9gscjxxhgk2s_4vsj4">
        <w:r>
          <w:rPr>
            <w:rFonts w:ascii="Calibri" w:cs="Calibri" w:eastAsia="Calibri" w:hAnsi="Calibri"/>
            <w:color w:val="1A4D8F"/>
            <w:sz w:val="21"/>
            <w:szCs w:val="21"/>
            <w:u w:val="single"/>
          </w:rPr>
          <w:t xml:space="preserve">Glassdoor - Edward Jones reviews</w:t>
        </w:r>
      </w:hyperlink>
      <w:r>
        <w:rPr>
          <w:rFonts w:ascii="Calibri" w:cs="Calibri" w:eastAsia="Calibri" w:hAnsi="Calibri"/>
          <w:color w:val="777777"/>
          <w:sz w:val="17"/>
          <w:szCs w:val="17"/>
        </w:rPr>
        <w:t xml:space="preserve">  https://static.glassdoor.ch/Reviews/Edward-Jones-Reviews-E3161_P1741.htm</w:t>
      </w:r>
    </w:p>
    <w:p>
      <w:pPr>
        <w:pStyle w:val="ListParagraph"/>
        <w:numPr>
          <w:ilvl w:val="0"/>
          <w:numId w:val="3"/>
        </w:numPr>
        <w:spacing w:after="50" w:line="259"/>
      </w:pPr>
      <w:hyperlink w:history="1" r:id="rIditrcnouaonjqk3pyxueaw">
        <w:r>
          <w:rPr>
            <w:rFonts w:ascii="Calibri" w:cs="Calibri" w:eastAsia="Calibri" w:hAnsi="Calibri"/>
            <w:color w:val="1A4D8F"/>
            <w:sz w:val="21"/>
            <w:szCs w:val="21"/>
            <w:u w:val="single"/>
          </w:rPr>
          <w:t xml:space="preserve">Glassdoor - Edward Jones reviews</w:t>
        </w:r>
      </w:hyperlink>
      <w:r>
        <w:rPr>
          <w:rFonts w:ascii="Calibri" w:cs="Calibri" w:eastAsia="Calibri" w:hAnsi="Calibri"/>
          <w:color w:val="777777"/>
          <w:sz w:val="17"/>
          <w:szCs w:val="17"/>
        </w:rPr>
        <w:t xml:space="preserve">  https://static.glassdoor.ch/Reviews/Edward-Jones-Reviews-E3161_P1748.htm</w:t>
      </w:r>
    </w:p>
    <w:p>
      <w:pPr>
        <w:pStyle w:val="ListParagraph"/>
        <w:numPr>
          <w:ilvl w:val="0"/>
          <w:numId w:val="3"/>
        </w:numPr>
        <w:spacing w:after="50" w:line="259"/>
      </w:pPr>
      <w:hyperlink w:history="1" r:id="rIdj5e2jtytcnonhwcw9awxw">
        <w:r>
          <w:rPr>
            <w:rFonts w:ascii="Calibri" w:cs="Calibri" w:eastAsia="Calibri" w:hAnsi="Calibri"/>
            <w:color w:val="1A4D8F"/>
            <w:sz w:val="21"/>
            <w:szCs w:val="21"/>
            <w:u w:val="single"/>
          </w:rPr>
          <w:t xml:space="preserve">Glassdoor - Edward Jones reviews</w:t>
        </w:r>
      </w:hyperlink>
      <w:r>
        <w:rPr>
          <w:rFonts w:ascii="Calibri" w:cs="Calibri" w:eastAsia="Calibri" w:hAnsi="Calibri"/>
          <w:color w:val="777777"/>
          <w:sz w:val="17"/>
          <w:szCs w:val="17"/>
        </w:rPr>
        <w:t xml:space="preserve">  https://static.glassdoor.be/Reviews/Edward-Jones-Reviews-E3161_P35.htm</w:t>
      </w:r>
    </w:p>
    <w:p>
      <w:pPr>
        <w:pStyle w:val="ListParagraph"/>
        <w:numPr>
          <w:ilvl w:val="0"/>
          <w:numId w:val="3"/>
        </w:numPr>
        <w:spacing w:after="50" w:line="259"/>
      </w:pPr>
      <w:hyperlink w:history="1" r:id="rIdcz0qyenn2c_rdtfi-mo9t">
        <w:r>
          <w:rPr>
            <w:rFonts w:ascii="Calibri" w:cs="Calibri" w:eastAsia="Calibri" w:hAnsi="Calibri"/>
            <w:color w:val="1A4D8F"/>
            <w:sz w:val="21"/>
            <w:szCs w:val="21"/>
            <w:u w:val="single"/>
          </w:rPr>
          <w:t xml:space="preserve">Indeed - Edward Jones company page</w:t>
        </w:r>
      </w:hyperlink>
      <w:r>
        <w:rPr>
          <w:rFonts w:ascii="Calibri" w:cs="Calibri" w:eastAsia="Calibri" w:hAnsi="Calibri"/>
          <w:color w:val="777777"/>
          <w:sz w:val="17"/>
          <w:szCs w:val="17"/>
        </w:rPr>
        <w:t xml:space="preserve">  https://www.indeed.com/cmp/Edward-Jones</w:t>
      </w:r>
    </w:p>
    <w:p>
      <w:pPr>
        <w:pStyle w:val="ListParagraph"/>
        <w:numPr>
          <w:ilvl w:val="0"/>
          <w:numId w:val="3"/>
        </w:numPr>
        <w:spacing w:after="50" w:line="259"/>
      </w:pPr>
      <w:hyperlink w:history="1" r:id="rIdc1pvshfmvxm-5juaxxr7i">
        <w:r>
          <w:rPr>
            <w:rFonts w:ascii="Calibri" w:cs="Calibri" w:eastAsia="Calibri" w:hAnsi="Calibri"/>
            <w:color w:val="1A4D8F"/>
            <w:sz w:val="21"/>
            <w:szCs w:val="21"/>
            <w:u w:val="single"/>
          </w:rPr>
          <w:t xml:space="preserve">Indeed Canada - Edward Jones employee reviews</w:t>
        </w:r>
      </w:hyperlink>
      <w:r>
        <w:rPr>
          <w:rFonts w:ascii="Calibri" w:cs="Calibri" w:eastAsia="Calibri" w:hAnsi="Calibri"/>
          <w:color w:val="777777"/>
          <w:sz w:val="17"/>
          <w:szCs w:val="17"/>
        </w:rPr>
        <w:t xml:space="preserve">  https://ca.indeed.com/cmp/Edward-Jones/reviews</w:t>
      </w:r>
    </w:p>
    <w:p>
      <w:pPr>
        <w:pStyle w:val="ListParagraph"/>
        <w:numPr>
          <w:ilvl w:val="0"/>
          <w:numId w:val="3"/>
        </w:numPr>
        <w:spacing w:after="50" w:line="259"/>
      </w:pPr>
      <w:hyperlink w:history="1" r:id="rIdzkztm-ggc0pbqtx7ginh5">
        <w:r>
          <w:rPr>
            <w:rFonts w:ascii="Calibri" w:cs="Calibri" w:eastAsia="Calibri" w:hAnsi="Calibri"/>
            <w:color w:val="1A4D8F"/>
            <w:sz w:val="21"/>
            <w:szCs w:val="21"/>
            <w:u w:val="single"/>
          </w:rPr>
          <w:t xml:space="preserve">Edward Jones press release - 2026 Fortune 100 Best Companies (No. 21)</w:t>
        </w:r>
      </w:hyperlink>
      <w:r>
        <w:rPr>
          <w:rFonts w:ascii="Calibri" w:cs="Calibri" w:eastAsia="Calibri" w:hAnsi="Calibri"/>
          <w:color w:val="777777"/>
          <w:sz w:val="17"/>
          <w:szCs w:val="17"/>
        </w:rPr>
        <w:t xml:space="preserve">  https://www.edwardjones.com/us-en/why-edward-jones/news-media/press-releases/edward-jones-ranks-21-fortune-100-best-companies-work</w:t>
      </w:r>
    </w:p>
    <w:p>
      <w:pPr>
        <w:pStyle w:val="ListParagraph"/>
        <w:numPr>
          <w:ilvl w:val="0"/>
          <w:numId w:val="3"/>
        </w:numPr>
        <w:spacing w:after="50" w:line="259"/>
      </w:pPr>
      <w:hyperlink w:history="1" r:id="rIdeowyiehmduh7nxpgxdyw9">
        <w:r>
          <w:rPr>
            <w:rFonts w:ascii="Calibri" w:cs="Calibri" w:eastAsia="Calibri" w:hAnsi="Calibri"/>
            <w:color w:val="1A4D8F"/>
            <w:sz w:val="21"/>
            <w:szCs w:val="21"/>
            <w:u w:val="single"/>
          </w:rPr>
          <w:t xml:space="preserve">Joplin Globe - 2026 Fortune 100 Best Companies (syndicated release)</w:t>
        </w:r>
      </w:hyperlink>
      <w:r>
        <w:rPr>
          <w:rFonts w:ascii="Calibri" w:cs="Calibri" w:eastAsia="Calibri" w:hAnsi="Calibri"/>
          <w:color w:val="777777"/>
          <w:sz w:val="17"/>
          <w:szCs w:val="17"/>
        </w:rPr>
        <w:t xml:space="preserve">  https://www.joplinglobe.com/region/national_business/edward-jones-earns-spot-on-2026-fortune-100-best-companies-to-work-for/article_73cc312b-93a5-5d00-9b82-0a6fa3260d6c.html</w:t>
      </w:r>
    </w:p>
    <w:p>
      <w:pPr>
        <w:pStyle w:val="ListParagraph"/>
        <w:numPr>
          <w:ilvl w:val="0"/>
          <w:numId w:val="3"/>
        </w:numPr>
        <w:spacing w:after="50" w:line="259"/>
      </w:pPr>
      <w:hyperlink w:history="1" r:id="rIdted-pyyfoxw3g0xdk3ij1">
        <w:r>
          <w:rPr>
            <w:rFonts w:ascii="Calibri" w:cs="Calibri" w:eastAsia="Calibri" w:hAnsi="Calibri"/>
            <w:color w:val="1A4D8F"/>
            <w:sz w:val="21"/>
            <w:szCs w:val="21"/>
            <w:u w:val="single"/>
          </w:rPr>
          <w:t xml:space="preserve">Great Place To Work - Edward Jones</w:t>
        </w:r>
      </w:hyperlink>
      <w:r>
        <w:rPr>
          <w:rFonts w:ascii="Calibri" w:cs="Calibri" w:eastAsia="Calibri" w:hAnsi="Calibri"/>
          <w:color w:val="777777"/>
          <w:sz w:val="17"/>
          <w:szCs w:val="17"/>
        </w:rPr>
        <w:t xml:space="preserve">  https://www.greatplacetowork.com/certified-company/1000348</w:t>
      </w:r>
    </w:p>
    <w:p>
      <w:pPr>
        <w:pStyle w:val="ListParagraph"/>
        <w:numPr>
          <w:ilvl w:val="0"/>
          <w:numId w:val="3"/>
        </w:numPr>
        <w:spacing w:after="50" w:line="259"/>
      </w:pPr>
      <w:hyperlink w:history="1" r:id="rIdgstpb1plpx0tilrh4wibq">
        <w:r>
          <w:rPr>
            <w:rFonts w:ascii="Calibri" w:cs="Calibri" w:eastAsia="Calibri" w:hAnsi="Calibri"/>
            <w:color w:val="1A4D8F"/>
            <w:sz w:val="21"/>
            <w:szCs w:val="21"/>
            <w:u w:val="single"/>
          </w:rPr>
          <w:t xml:space="preserve">InvestmentNews - Edward Jones advisor exits surge in 2025</w:t>
        </w:r>
      </w:hyperlink>
      <w:r>
        <w:rPr>
          <w:rFonts w:ascii="Calibri" w:cs="Calibri" w:eastAsia="Calibri" w:hAnsi="Calibri"/>
          <w:color w:val="777777"/>
          <w:sz w:val="17"/>
          <w:szCs w:val="17"/>
        </w:rPr>
        <w:t xml:space="preserve">  https://www.investmentnews.com/independent-broker-dealers/edward-jones-advisor-exits-surge-in-2025-as-veteran-brokers-drive-departures-report-finds/265614</w:t>
      </w:r>
    </w:p>
    <w:p>
      <w:pPr>
        <w:pStyle w:val="ListParagraph"/>
        <w:numPr>
          <w:ilvl w:val="0"/>
          <w:numId w:val="3"/>
        </w:numPr>
        <w:spacing w:after="50" w:line="259"/>
      </w:pPr>
      <w:hyperlink w:history="1" r:id="rIdydh7q4cf9jxkcbn9xrwwb">
        <w:r>
          <w:rPr>
            <w:rFonts w:ascii="Calibri" w:cs="Calibri" w:eastAsia="Calibri" w:hAnsi="Calibri"/>
            <w:color w:val="1A4D8F"/>
            <w:sz w:val="21"/>
            <w:szCs w:val="21"/>
            <w:u w:val="single"/>
          </w:rPr>
          <w:t xml:space="preserve">The Wealth Advisor - Q2 challenges, attrition 6.4%</w:t>
        </w:r>
      </w:hyperlink>
      <w:r>
        <w:rPr>
          <w:rFonts w:ascii="Calibri" w:cs="Calibri" w:eastAsia="Calibri" w:hAnsi="Calibri"/>
          <w:color w:val="777777"/>
          <w:sz w:val="17"/>
          <w:szCs w:val="17"/>
        </w:rPr>
        <w:t xml:space="preserve">  https://www.thewealthadvisor.com/article/q2-challenges-edward-jones-net-new-assets-and-household-growth-show-declines</w:t>
      </w:r>
    </w:p>
    <w:p>
      <w:pPr>
        <w:pStyle w:val="ListParagraph"/>
        <w:numPr>
          <w:ilvl w:val="0"/>
          <w:numId w:val="3"/>
        </w:numPr>
        <w:spacing w:after="50" w:line="259"/>
      </w:pPr>
      <w:hyperlink w:history="1" r:id="rIdq870em0jsmw17vvh9pzom">
        <w:r>
          <w:rPr>
            <w:rFonts w:ascii="Calibri" w:cs="Calibri" w:eastAsia="Calibri" w:hAnsi="Calibri"/>
            <w:color w:val="1A4D8F"/>
            <w:sz w:val="21"/>
            <w:szCs w:val="21"/>
            <w:u w:val="single"/>
          </w:rPr>
          <w:t xml:space="preserve">WealthManagement.com - Jones raising production expectations</w:t>
        </w:r>
      </w:hyperlink>
      <w:r>
        <w:rPr>
          <w:rFonts w:ascii="Calibri" w:cs="Calibri" w:eastAsia="Calibri" w:hAnsi="Calibri"/>
          <w:color w:val="777777"/>
          <w:sz w:val="17"/>
          <w:szCs w:val="17"/>
        </w:rPr>
        <w:t xml:space="preserve">  https://www.wealthmanagement.com/business-planning/jones-raising-production-expectations</w:t>
      </w:r>
    </w:p>
    <w:p>
      <w:pPr>
        <w:pStyle w:val="ListParagraph"/>
        <w:numPr>
          <w:ilvl w:val="0"/>
          <w:numId w:val="3"/>
        </w:numPr>
        <w:spacing w:after="50" w:line="259"/>
      </w:pPr>
      <w:hyperlink w:history="1" r:id="rIdpim7wdw_cp9to-vtcogc3">
        <w:r>
          <w:rPr>
            <w:rFonts w:ascii="Calibri" w:cs="Calibri" w:eastAsia="Calibri" w:hAnsi="Calibri"/>
            <w:color w:val="1A4D8F"/>
            <w:sz w:val="21"/>
            <w:szCs w:val="21"/>
            <w:u w:val="single"/>
          </w:rPr>
          <w:t xml:space="preserve">WealthManagement.com - Class action over racial bias</w:t>
        </w:r>
      </w:hyperlink>
      <w:r>
        <w:rPr>
          <w:rFonts w:ascii="Calibri" w:cs="Calibri" w:eastAsia="Calibri" w:hAnsi="Calibri"/>
          <w:color w:val="777777"/>
          <w:sz w:val="17"/>
          <w:szCs w:val="17"/>
        </w:rPr>
        <w:t xml:space="preserve">  https://www.wealthmanagement.com/ibd-news/edward-jones-faces-class-action-over-racial-bias</w:t>
      </w:r>
    </w:p>
    <w:p>
      <w:pPr>
        <w:pStyle w:val="ListParagraph"/>
        <w:numPr>
          <w:ilvl w:val="0"/>
          <w:numId w:val="3"/>
        </w:numPr>
        <w:spacing w:after="50" w:line="259"/>
      </w:pPr>
      <w:hyperlink w:history="1" r:id="rId09xtd8zu4njxhks6nt1w3">
        <w:r>
          <w:rPr>
            <w:rFonts w:ascii="Calibri" w:cs="Calibri" w:eastAsia="Calibri" w:hAnsi="Calibri"/>
            <w:color w:val="1A4D8F"/>
            <w:sz w:val="21"/>
            <w:szCs w:val="21"/>
            <w:u w:val="single"/>
          </w:rPr>
          <w:t xml:space="preserve">WealthManagement.com - Bias suit from former branch support staffer</w:t>
        </w:r>
      </w:hyperlink>
      <w:r>
        <w:rPr>
          <w:rFonts w:ascii="Calibri" w:cs="Calibri" w:eastAsia="Calibri" w:hAnsi="Calibri"/>
          <w:color w:val="777777"/>
          <w:sz w:val="17"/>
          <w:szCs w:val="17"/>
        </w:rPr>
        <w:t xml:space="preserve">  https://www.wealthmanagement.com/ibd-news/edward-jones-faces-another-bias-suit-from-former-branch-support-staffer</w:t>
      </w:r>
    </w:p>
    <w:p>
      <w:pPr>
        <w:pStyle w:val="ListParagraph"/>
        <w:numPr>
          <w:ilvl w:val="0"/>
          <w:numId w:val="3"/>
        </w:numPr>
        <w:spacing w:after="50" w:line="259"/>
      </w:pPr>
      <w:hyperlink w:history="1" r:id="rIdnm_nhmagpakkxhjxptihf">
        <w:r>
          <w:rPr>
            <w:rFonts w:ascii="Calibri" w:cs="Calibri" w:eastAsia="Calibri" w:hAnsi="Calibri"/>
            <w:color w:val="1A4D8F"/>
            <w:sz w:val="21"/>
            <w:szCs w:val="21"/>
            <w:u w:val="single"/>
          </w:rPr>
          <w:t xml:space="preserve">Wigdor LLP - Retaliation lawsuit against Edward Jones</w:t>
        </w:r>
      </w:hyperlink>
      <w:r>
        <w:rPr>
          <w:rFonts w:ascii="Calibri" w:cs="Calibri" w:eastAsia="Calibri" w:hAnsi="Calibri"/>
          <w:color w:val="777777"/>
          <w:sz w:val="17"/>
          <w:szCs w:val="17"/>
        </w:rPr>
        <w:t xml:space="preserve">  https://www.wigdorlaw.com/news-press/retaliation-lawsuit-filed-against-financial-advisor-edward-jones/</w:t>
      </w:r>
    </w:p>
    <w:p>
      <w:pPr>
        <w:pStyle w:val="ListParagraph"/>
        <w:numPr>
          <w:ilvl w:val="0"/>
          <w:numId w:val="3"/>
        </w:numPr>
        <w:spacing w:after="50" w:line="259"/>
      </w:pPr>
      <w:hyperlink w:history="1" r:id="rId--2rjyjkvcmhnloo_tgqo">
        <w:r>
          <w:rPr>
            <w:rFonts w:ascii="Calibri" w:cs="Calibri" w:eastAsia="Calibri" w:hAnsi="Calibri"/>
            <w:color w:val="1A4D8F"/>
            <w:sz w:val="21"/>
            <w:szCs w:val="21"/>
            <w:u w:val="single"/>
          </w:rPr>
          <w:t xml:space="preserve">St. Louis Post-Dispatch - layoffs headline (unverified details)</w:t>
        </w:r>
      </w:hyperlink>
      <w:r>
        <w:rPr>
          <w:rFonts w:ascii="Calibri" w:cs="Calibri" w:eastAsia="Calibri" w:hAnsi="Calibri"/>
          <w:color w:val="777777"/>
          <w:sz w:val="17"/>
          <w:szCs w:val="17"/>
        </w:rPr>
        <w:t xml:space="preserve">  https://www.stltoday.com/news/local/business/article_aeb9036d-26f1-4048-8b0c-cb3ea59b247a.html</w:t>
      </w:r>
    </w:p>
    <w:p>
      <w:pPr>
        <w:pStyle w:val="ListParagraph"/>
        <w:numPr>
          <w:ilvl w:val="0"/>
          <w:numId w:val="3"/>
        </w:numPr>
        <w:spacing w:after="50" w:line="259"/>
      </w:pPr>
      <w:hyperlink w:history="1" r:id="rIdj8uevnw-nnx2louelncbs">
        <w:r>
          <w:rPr>
            <w:rFonts w:ascii="Calibri" w:cs="Calibri" w:eastAsia="Calibri" w:hAnsi="Calibri"/>
            <w:color w:val="1A4D8F"/>
            <w:sz w:val="21"/>
            <w:szCs w:val="21"/>
            <w:u w:val="single"/>
          </w:rPr>
          <w:t xml:space="preserve">Built In - Edward Jones Financial Advisor posting (pay structure)</w:t>
        </w:r>
      </w:hyperlink>
      <w:r>
        <w:rPr>
          <w:rFonts w:ascii="Calibri" w:cs="Calibri" w:eastAsia="Calibri" w:hAnsi="Calibri"/>
          <w:color w:val="777777"/>
          <w:sz w:val="17"/>
          <w:szCs w:val="17"/>
        </w:rPr>
        <w:t xml:space="preserve">  https://builtin.com/job/financial-advisor-san-jose-ca-market-31-region-067/2771448</w:t>
      </w:r>
    </w:p>
    <w:p>
      <w:pPr>
        <w:pStyle w:val="ListParagraph"/>
        <w:numPr>
          <w:ilvl w:val="0"/>
          <w:numId w:val="3"/>
        </w:numPr>
        <w:spacing w:after="50" w:line="259"/>
      </w:pPr>
      <w:hyperlink w:history="1" r:id="rIdihndg-gafchjp7aqwexjm">
        <w:r>
          <w:rPr>
            <w:rFonts w:ascii="Calibri" w:cs="Calibri" w:eastAsia="Calibri" w:hAnsi="Calibri"/>
            <w:color w:val="1A4D8F"/>
            <w:sz w:val="21"/>
            <w:szCs w:val="21"/>
            <w:u w:val="single"/>
          </w:rPr>
          <w:t xml:space="preserve">iAgora - Edward Jones advisor posting copy (compensation program)</w:t>
        </w:r>
      </w:hyperlink>
      <w:r>
        <w:rPr>
          <w:rFonts w:ascii="Calibri" w:cs="Calibri" w:eastAsia="Calibri" w:hAnsi="Calibri"/>
          <w:color w:val="777777"/>
          <w:sz w:val="17"/>
          <w:szCs w:val="17"/>
        </w:rPr>
        <w:t xml:space="preserve">  https://www.iagora.com/work/es/oferta/empleo-estados-unidos-finanzas/6294278</w:t>
      </w:r>
    </w:p>
    <w:p>
      <w:pPr>
        <w:pStyle w:val="ListParagraph"/>
        <w:numPr>
          <w:ilvl w:val="0"/>
          <w:numId w:val="3"/>
        </w:numPr>
        <w:spacing w:after="50" w:line="259"/>
      </w:pPr>
      <w:hyperlink w:history="1" r:id="rIdoouyrkrblzcr_vtqiq2f0">
        <w:r>
          <w:rPr>
            <w:rFonts w:ascii="Calibri" w:cs="Calibri" w:eastAsia="Calibri" w:hAnsi="Calibri"/>
            <w:color w:val="1A4D8F"/>
            <w:sz w:val="21"/>
            <w:szCs w:val="21"/>
            <w:u w:val="single"/>
          </w:rPr>
          <w:t xml:space="preserve">WealthManagement.com forum - My EDJ Journey Begins (older trainee post)</w:t>
        </w:r>
      </w:hyperlink>
      <w:r>
        <w:rPr>
          <w:rFonts w:ascii="Calibri" w:cs="Calibri" w:eastAsia="Calibri" w:hAnsi="Calibri"/>
          <w:color w:val="777777"/>
          <w:sz w:val="17"/>
          <w:szCs w:val="17"/>
        </w:rPr>
        <w:t xml:space="preserve">  https://www.wealthmanagement.com/forum_print/rookies-trainees/my-edj-journey-begins</w:t>
      </w:r>
    </w:p>
    <w:p>
      <w:pPr>
        <w:pStyle w:val="ListParagraph"/>
        <w:numPr>
          <w:ilvl w:val="0"/>
          <w:numId w:val="3"/>
        </w:numPr>
        <w:spacing w:after="50" w:line="259"/>
      </w:pPr>
      <w:hyperlink w:history="1" r:id="rIdfxrj3qacgdqjff1ekpwvp">
        <w:r>
          <w:rPr>
            <w:rFonts w:ascii="Calibri" w:cs="Calibri" w:eastAsia="Calibri" w:hAnsi="Calibri"/>
            <w:color w:val="1A4D8F"/>
            <w:sz w:val="21"/>
            <w:szCs w:val="21"/>
            <w:u w:val="single"/>
          </w:rPr>
          <w:t xml:space="preserve">Arizona Job Connection - Edward Jones Financial Advisor, Goodyear AZ</w:t>
        </w:r>
      </w:hyperlink>
      <w:r>
        <w:rPr>
          <w:rFonts w:ascii="Calibri" w:cs="Calibri" w:eastAsia="Calibri" w:hAnsi="Calibri"/>
          <w:color w:val="777777"/>
          <w:sz w:val="17"/>
          <w:szCs w:val="17"/>
        </w:rPr>
        <w:t xml:space="preserve">  https://www.azjobconnection.gov/jobs/7491047</w:t>
      </w:r>
    </w:p>
    <w:p>
      <w:pPr>
        <w:pStyle w:val="ListParagraph"/>
        <w:numPr>
          <w:ilvl w:val="0"/>
          <w:numId w:val="3"/>
        </w:numPr>
        <w:spacing w:after="50" w:line="259"/>
      </w:pPr>
      <w:hyperlink w:history="1" r:id="rIdqu3ossjhvnrgmned1okoj">
        <w:r>
          <w:rPr>
            <w:rFonts w:ascii="Calibri" w:cs="Calibri" w:eastAsia="Calibri" w:hAnsi="Calibri"/>
            <w:color w:val="1A4D8F"/>
            <w:sz w:val="21"/>
            <w:szCs w:val="21"/>
            <w:u w:val="single"/>
          </w:rPr>
          <w:t xml:space="preserve">Getwarmer - Edward Jones Mesa office, 2919 S Ellsworth Rd</w:t>
        </w:r>
      </w:hyperlink>
      <w:r>
        <w:rPr>
          <w:rFonts w:ascii="Calibri" w:cs="Calibri" w:eastAsia="Calibri" w:hAnsi="Calibri"/>
          <w:color w:val="777777"/>
          <w:sz w:val="17"/>
          <w:szCs w:val="17"/>
        </w:rPr>
        <w:t xml:space="preserve">  https://www.getwarmer.com/firms/edward-jones/offices/mesa-az-2919-s-ellsworth-rd-ste-129</w:t>
      </w:r>
    </w:p>
    <w:p>
      <w:pPr>
        <w:pStyle w:val="ListParagraph"/>
        <w:numPr>
          <w:ilvl w:val="0"/>
          <w:numId w:val="3"/>
        </w:numPr>
        <w:spacing w:after="50" w:line="259"/>
      </w:pPr>
      <w:hyperlink w:history="1" r:id="rIdhj2ekfib9tbhpmgowtewa">
        <w:r>
          <w:rPr>
            <w:rFonts w:ascii="Calibri" w:cs="Calibri" w:eastAsia="Calibri" w:hAnsi="Calibri"/>
            <w:color w:val="1A4D8F"/>
            <w:sz w:val="21"/>
            <w:szCs w:val="21"/>
            <w:u w:val="single"/>
          </w:rPr>
          <w:t xml:space="preserve">Getwarmer - Edward Jones Mesa office, 1333 N Greenfield Rd</w:t>
        </w:r>
      </w:hyperlink>
      <w:r>
        <w:rPr>
          <w:rFonts w:ascii="Calibri" w:cs="Calibri" w:eastAsia="Calibri" w:hAnsi="Calibri"/>
          <w:color w:val="777777"/>
          <w:sz w:val="17"/>
          <w:szCs w:val="17"/>
        </w:rPr>
        <w:t xml:space="preserve">  https://www.getwarmer.com/firms/edward-jones/offices/mesa-az-1333-n-greenfield-rd-suite-102</w:t>
      </w:r>
    </w:p>
    <w:sectPr>
      <w:pgSz w:w="12240" w:h="15840" w:orient="portrait"/>
      <w:pgMar w:top="864" w:right="864" w:bottom="864" w:left="86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abstractNum w:abstractNumId="3"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yineazeapvw87u1fu_o7-" Type="http://schemas.openxmlformats.org/officeDocument/2006/relationships/hyperlink" Target="https://careers.edwardjones.com" TargetMode="External"/><Relationship Id="rIds_dd9sm7gyyokqomyehjd" Type="http://schemas.openxmlformats.org/officeDocument/2006/relationships/hyperlink" Target="https://static.glassdoor.ch/Reviews/Edward-Jones-Reviews-E3161_P1740.htm" TargetMode="External"/><Relationship Id="rId9fduagnljq_cwgqvqtzrl" Type="http://schemas.openxmlformats.org/officeDocument/2006/relationships/hyperlink" Target="https://www.indeed.com/cmp/Edward-Jones" TargetMode="External"/><Relationship Id="rIdbjo4eszykgdwb0zdr0nok" Type="http://schemas.openxmlformats.org/officeDocument/2006/relationships/hyperlink" Target="https://builtin.com/job/financial-advisor-san-jose-ca-market-31-region-067/2771448" TargetMode="External"/><Relationship Id="rIdeoeyyd7w8ab6f3zdnuldg" Type="http://schemas.openxmlformats.org/officeDocument/2006/relationships/hyperlink" Target="https://www.iagora.com/work/es/oferta/empleo-estados-unidos-finanzas/6294278" TargetMode="External"/><Relationship Id="rIdepsshnockrbockxp-1v9h" Type="http://schemas.openxmlformats.org/officeDocument/2006/relationships/hyperlink" Target="https://www.themuse.com/jobs/edwardjones/ca-financial-advisor-72a378" TargetMode="External"/><Relationship Id="rIddhq6_hilyyb-fzftyk_kz" Type="http://schemas.openxmlformats.org/officeDocument/2006/relationships/hyperlink" Target="https://www.edwardjones.com/us-en/why-edward-jones/news-media/press-releases/edward-jones-ranks-21-fortune-100-best-companies-work" TargetMode="External"/><Relationship Id="rIddsaoqmuhxftliq25ufk16" Type="http://schemas.openxmlformats.org/officeDocument/2006/relationships/hyperlink" Target="https://www.joplinglobe.com/region/national_business/edward-jones-earns-spot-on-2026-fortune-100-best-companies-to-work-for/article_73cc312b-93a5-5d00-9b82-0a6fa3260d6c.html" TargetMode="External"/><Relationship Id="rIdnit1bxhvlhyunyygwcjy7" Type="http://schemas.openxmlformats.org/officeDocument/2006/relationships/hyperlink" Target="https://www.greatplacetowork.com/certified-company/1000348" TargetMode="External"/><Relationship Id="rIdm38wesebampaicol_nwyf" Type="http://schemas.openxmlformats.org/officeDocument/2006/relationships/hyperlink" Target="https://static.glassdoor.ch/Reviews/Edward-Jones-Reviews-E3161_P1740.htm" TargetMode="External"/><Relationship Id="rIdeztokdkacmjnxnqwqpyng" Type="http://schemas.openxmlformats.org/officeDocument/2006/relationships/hyperlink" Target="https://static.glassdoor.ch/Reviews/Edward-Jones-Reviews-E3161_P1750.htm" TargetMode="External"/><Relationship Id="rIdg-zmf7lm8uu8ykflkplxj" Type="http://schemas.openxmlformats.org/officeDocument/2006/relationships/hyperlink" Target="https://static.glassdoor.ch/Reviews/Edward-Jones-Reviews-E3161_P1750.htm" TargetMode="External"/><Relationship Id="rIdy4iz-znrtykkhkgdlwu4u" Type="http://schemas.openxmlformats.org/officeDocument/2006/relationships/hyperlink" Target="https://static.glassdoor.ch/Reviews/Edward-Jones-Reviews-E3161_P1741.htm" TargetMode="External"/><Relationship Id="rIdcyuyzsxmspydxqcxlzn6i" Type="http://schemas.openxmlformats.org/officeDocument/2006/relationships/hyperlink" Target="https://www.iagora.com/work/es/oferta/empleo-estados-unidos-finanzas/6294278" TargetMode="External"/><Relationship Id="rIdkyu9is9tolzwewfrpu2he" Type="http://schemas.openxmlformats.org/officeDocument/2006/relationships/hyperlink" Target="https://static.glassdoor.ch/Reviews/Edward-Jones-Reviews-E3161_P1740.htm" TargetMode="External"/><Relationship Id="rIdfuabyx1ritbssirpjau8w" Type="http://schemas.openxmlformats.org/officeDocument/2006/relationships/hyperlink" Target="https://static.glassdoor.be/Reviews/Edward-Jones-Reviews-E3161_P35.htm" TargetMode="External"/><Relationship Id="rIdmigkwv2jnp0ityysy3e0g" Type="http://schemas.openxmlformats.org/officeDocument/2006/relationships/hyperlink" Target="https://static.glassdoor.ch/Reviews/Edward-Jones-Reviews-E3161_P1740.htm" TargetMode="External"/><Relationship Id="rId9fcg6_gvv60g14xcp8pwk" Type="http://schemas.openxmlformats.org/officeDocument/2006/relationships/hyperlink" Target="https://static.glassdoor.ch/Reviews/Edward-Jones-Reviews-E3161_P1750.htm" TargetMode="External"/><Relationship Id="rIdqjs2pgtgjjuarj-d-mdai" Type="http://schemas.openxmlformats.org/officeDocument/2006/relationships/hyperlink" Target="https://static.glassdoor.ch/Reviews/Edward-Jones-Reviews-E3161_P1748.htm" TargetMode="External"/><Relationship Id="rIdos77zsmjlfigeulc-3wdl" Type="http://schemas.openxmlformats.org/officeDocument/2006/relationships/hyperlink" Target="https://www.wealthmanagement.com/business-planning/jones-raising-production-expectations" TargetMode="External"/><Relationship Id="rIdwiu7ib5hccp2jlo_dkbkj" Type="http://schemas.openxmlformats.org/officeDocument/2006/relationships/hyperlink" Target="https://www.investmentnews.com/independent-broker-dealers/edward-jones-advisor-exits-surge-in-2025-as-veteran-brokers-drive-departures-report-finds/265614" TargetMode="External"/><Relationship Id="rIdzvkwx-nkrjjevtdr6npyc" Type="http://schemas.openxmlformats.org/officeDocument/2006/relationships/hyperlink" Target="https://www.thewealthadvisor.com/article/q2-challenges-edward-jones-net-new-assets-and-household-growth-show-declines" TargetMode="External"/><Relationship Id="rId-z-pluwjrzjxe1moslfde" Type="http://schemas.openxmlformats.org/officeDocument/2006/relationships/hyperlink" Target="https://static.glassdoor.ch/Reviews/Edward-Jones-Reviews-E3161_P1741.htm" TargetMode="External"/><Relationship Id="rIdxpddqrk2g23w12cn4aoyl" Type="http://schemas.openxmlformats.org/officeDocument/2006/relationships/hyperlink" Target="https://static.glassdoor.ch/Reviews/Edward-Jones-Reviews-E3161_P1740.htm" TargetMode="External"/><Relationship Id="rId1mrbxcgsbz4szsuockqld" Type="http://schemas.openxmlformats.org/officeDocument/2006/relationships/hyperlink" Target="https://www.wealthmanagement.com/ibd-news/edward-jones-faces-class-action-over-racial-bias" TargetMode="External"/><Relationship Id="rId3qdlsbhuc0juo9k9gitw1" Type="http://schemas.openxmlformats.org/officeDocument/2006/relationships/hyperlink" Target="https://www.wealthmanagement.com/ibd-news/edward-jones-faces-another-bias-suit-from-former-branch-support-staffer" TargetMode="External"/><Relationship Id="rId2ocwjgwfxtrbkge5s8yeq" Type="http://schemas.openxmlformats.org/officeDocument/2006/relationships/hyperlink" Target="https://www.wigdorlaw.com/news-press/retaliation-lawsuit-filed-against-financial-advisor-edward-jones/" TargetMode="External"/><Relationship Id="rIds473zksueloghmida2ro4" Type="http://schemas.openxmlformats.org/officeDocument/2006/relationships/hyperlink" Target="https://ca.indeed.com/cmp/Edward-Jones/reviews" TargetMode="External"/><Relationship Id="rId1j4gygxnxkwz6afhrs-ow" Type="http://schemas.openxmlformats.org/officeDocument/2006/relationships/hyperlink" Target="https://static.glassdoor.ch/Reviews/Edward-Jones-Reviews-E3161_P1740.htm" TargetMode="External"/><Relationship Id="rId4d_fekkze81yazbqy8bqk" Type="http://schemas.openxmlformats.org/officeDocument/2006/relationships/hyperlink" Target="https://static.glassdoor.ch/Reviews/Edward-Jones-Reviews-E3161_P1740.htm" TargetMode="External"/><Relationship Id="rIdmweqazz7faomi0oiton2t" Type="http://schemas.openxmlformats.org/officeDocument/2006/relationships/hyperlink" Target="https://static.glassdoor.ch/Reviews/Edward-Jones-Reviews-E3161_P1750.htm" TargetMode="External"/><Relationship Id="rIdvty9gscjxxhgk2s_4vsj4" Type="http://schemas.openxmlformats.org/officeDocument/2006/relationships/hyperlink" Target="https://static.glassdoor.ch/Reviews/Edward-Jones-Reviews-E3161_P1741.htm" TargetMode="External"/><Relationship Id="rIditrcnouaonjqk3pyxueaw" Type="http://schemas.openxmlformats.org/officeDocument/2006/relationships/hyperlink" Target="https://static.glassdoor.ch/Reviews/Edward-Jones-Reviews-E3161_P1748.htm" TargetMode="External"/><Relationship Id="rIdj5e2jtytcnonhwcw9awxw" Type="http://schemas.openxmlformats.org/officeDocument/2006/relationships/hyperlink" Target="https://static.glassdoor.be/Reviews/Edward-Jones-Reviews-E3161_P35.htm" TargetMode="External"/><Relationship Id="rIdcz0qyenn2c_rdtfi-mo9t" Type="http://schemas.openxmlformats.org/officeDocument/2006/relationships/hyperlink" Target="https://www.indeed.com/cmp/Edward-Jones" TargetMode="External"/><Relationship Id="rIdc1pvshfmvxm-5juaxxr7i" Type="http://schemas.openxmlformats.org/officeDocument/2006/relationships/hyperlink" Target="https://ca.indeed.com/cmp/Edward-Jones/reviews" TargetMode="External"/><Relationship Id="rIdzkztm-ggc0pbqtx7ginh5" Type="http://schemas.openxmlformats.org/officeDocument/2006/relationships/hyperlink" Target="https://www.edwardjones.com/us-en/why-edward-jones/news-media/press-releases/edward-jones-ranks-21-fortune-100-best-companies-work" TargetMode="External"/><Relationship Id="rIdeowyiehmduh7nxpgxdyw9" Type="http://schemas.openxmlformats.org/officeDocument/2006/relationships/hyperlink" Target="https://www.joplinglobe.com/region/national_business/edward-jones-earns-spot-on-2026-fortune-100-best-companies-to-work-for/article_73cc312b-93a5-5d00-9b82-0a6fa3260d6c.html" TargetMode="External"/><Relationship Id="rIdted-pyyfoxw3g0xdk3ij1" Type="http://schemas.openxmlformats.org/officeDocument/2006/relationships/hyperlink" Target="https://www.greatplacetowork.com/certified-company/1000348" TargetMode="External"/><Relationship Id="rIdgstpb1plpx0tilrh4wibq" Type="http://schemas.openxmlformats.org/officeDocument/2006/relationships/hyperlink" Target="https://www.investmentnews.com/independent-broker-dealers/edward-jones-advisor-exits-surge-in-2025-as-veteran-brokers-drive-departures-report-finds/265614" TargetMode="External"/><Relationship Id="rIdydh7q4cf9jxkcbn9xrwwb" Type="http://schemas.openxmlformats.org/officeDocument/2006/relationships/hyperlink" Target="https://www.thewealthadvisor.com/article/q2-challenges-edward-jones-net-new-assets-and-household-growth-show-declines" TargetMode="External"/><Relationship Id="rIdq870em0jsmw17vvh9pzom" Type="http://schemas.openxmlformats.org/officeDocument/2006/relationships/hyperlink" Target="https://www.wealthmanagement.com/business-planning/jones-raising-production-expectations" TargetMode="External"/><Relationship Id="rIdpim7wdw_cp9to-vtcogc3" Type="http://schemas.openxmlformats.org/officeDocument/2006/relationships/hyperlink" Target="https://www.wealthmanagement.com/ibd-news/edward-jones-faces-class-action-over-racial-bias" TargetMode="External"/><Relationship Id="rId09xtd8zu4njxhks6nt1w3" Type="http://schemas.openxmlformats.org/officeDocument/2006/relationships/hyperlink" Target="https://www.wealthmanagement.com/ibd-news/edward-jones-faces-another-bias-suit-from-former-branch-support-staffer" TargetMode="External"/><Relationship Id="rIdnm_nhmagpakkxhjxptihf" Type="http://schemas.openxmlformats.org/officeDocument/2006/relationships/hyperlink" Target="https://www.wigdorlaw.com/news-press/retaliation-lawsuit-filed-against-financial-advisor-edward-jones/" TargetMode="External"/><Relationship Id="rId--2rjyjkvcmhnloo_tgqo" Type="http://schemas.openxmlformats.org/officeDocument/2006/relationships/hyperlink" Target="https://www.stltoday.com/news/local/business/article_aeb9036d-26f1-4048-8b0c-cb3ea59b247a.html" TargetMode="External"/><Relationship Id="rIdj8uevnw-nnx2louelncbs" Type="http://schemas.openxmlformats.org/officeDocument/2006/relationships/hyperlink" Target="https://builtin.com/job/financial-advisor-san-jose-ca-market-31-region-067/2771448" TargetMode="External"/><Relationship Id="rIdihndg-gafchjp7aqwexjm" Type="http://schemas.openxmlformats.org/officeDocument/2006/relationships/hyperlink" Target="https://www.iagora.com/work/es/oferta/empleo-estados-unidos-finanzas/6294278" TargetMode="External"/><Relationship Id="rIdoouyrkrblzcr_vtqiq2f0" Type="http://schemas.openxmlformats.org/officeDocument/2006/relationships/hyperlink" Target="https://www.wealthmanagement.com/forum_print/rookies-trainees/my-edj-journey-begins" TargetMode="External"/><Relationship Id="rIdfxrj3qacgdqjff1ekpwvp" Type="http://schemas.openxmlformats.org/officeDocument/2006/relationships/hyperlink" Target="https://www.azjobconnection.gov/jobs/7491047" TargetMode="External"/><Relationship Id="rIdqu3ossjhvnrgmned1okoj" Type="http://schemas.openxmlformats.org/officeDocument/2006/relationships/hyperlink" Target="https://www.getwarmer.com/firms/edward-jones/offices/mesa-az-2919-s-ellsworth-rd-ste-129" TargetMode="External"/><Relationship Id="rIdhj2ekfib9tbhpmgowtewa" Type="http://schemas.openxmlformats.org/officeDocument/2006/relationships/hyperlink" Target="https://www.getwarmer.com/firms/edward-jones/offices/mesa-az-1333-n-greenfield-rd-suite-102" TargetMode="External"/><Relationship Id="rId5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Edward Jones - reference sheet</dc:title>
  <dc:creator>Joshua Chappell</dc:creator>
  <cp:lastModifiedBy>Un-named</cp:lastModifiedBy>
  <cp:revision>1</cp:revision>
  <dcterms:created xsi:type="dcterms:W3CDTF">2026-10-14T18:06:30.364Z</dcterms:created>
  <dcterms:modified xsi:type="dcterms:W3CDTF">2026-10-14T18:06:30.364Z</dcterms:modified>
</cp:coreProperties>
</file>

<file path=docProps/custom.xml><?xml version="1.0" encoding="utf-8"?>
<Properties xmlns="http://schemas.openxmlformats.org/officeDocument/2006/custom-properties" xmlns:vt="http://schemas.openxmlformats.org/officeDocument/2006/docPropsVTypes"/>
</file>