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8"/>
          <w:szCs w:val="28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Mesa, AZ  •  480-586-7959  •  </w:t>
      </w:r>
      <w:hyperlink w:history="1" r:id="rIdexjdbk13uqcvulaivvk9m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jchappellmedia@gmail.com</w:t>
        </w:r>
      </w:hyperlink>
    </w:p>
    <w:p>
      <w:pPr>
        <w:jc w:val="center"/>
      </w:pPr>
      <w:hyperlink w:history="1" r:id="rIdbzskqeo3grccef9a7vfli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Portfolio</w:t>
        </w:r>
      </w:hyperlink>
      <w:r>
        <w:rPr>
          <w:rFonts w:ascii="Calibri" w:cs="Calibri" w:eastAsia="Calibri" w:hAnsi="Calibri"/>
          <w:color w:val="333333"/>
          <w:sz w:val="22"/>
          <w:szCs w:val="22"/>
        </w:rPr>
        <w:t xml:space="preserve">  •  </w:t>
      </w:r>
      <w:hyperlink w:history="1" r:id="rIdtc5pdyyp_genhjoernrtc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YouTube</w:t>
        </w:r>
      </w:hyperlink>
      <w:r>
        <w:rPr>
          <w:rFonts w:ascii="Calibri" w:cs="Calibri" w:eastAsia="Calibri" w:hAnsi="Calibri"/>
          <w:color w:val="333333"/>
          <w:sz w:val="22"/>
          <w:szCs w:val="22"/>
        </w:rPr>
        <w:t xml:space="preserve">  •  </w:t>
      </w:r>
      <w:hyperlink w:history="1" r:id="rIdfp7j3ylqu2cwz7soksjtq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LinkedIn</w:t>
        </w:r>
      </w:hyperlink>
    </w:p>
    <w:p>
      <w:pPr>
        <w:spacing w:after="109" w:before="192" w:line="283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Video editor with seven-plus years cutting long-form and short-form content for brands, campaigns, and social platforms. Delivered 200+ videos that reached millions on TV, paid social, and organic channels, and built a social initiative that earned more than 20x the engagement of standard content. Works fast and organized, with 98% of projects delivered on time and 92% within budget.</w:t>
      </w:r>
    </w:p>
    <w:p>
      <w:pPr>
        <w:pBdr>
          <w:bottom w:val="single" w:color="1A4D8F" w:sz="8" w:space="1"/>
        </w:pBdr>
        <w:spacing w:after="129" w:before="235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Charter One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Media Specialist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Mesa, AZ  | 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Created and led a social content initiative that earned more than 20x the engagement of standard content.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Created and led a video initiative that raised click-through rates for running ads by over 200%.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Led video initiatives that drove paid and organic engagement by over 100%.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Built AI content workflows that cut production times in half while keeping stories authentic.</w:t>
      </w:r>
    </w:p>
    <w:p>
      <w:pPr>
        <w:tabs>
          <w:tab w:val="right" w:pos="10800"/>
        </w:tabs>
        <w:spacing w:after="20" w:before="19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Lightbox Digital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Owner / Producer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Glendale, AZ  | 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Edited long-form corporate documentaries and interviews in Premiere Pro, DaVinci Resolve, and Final Cut Pro.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Reached over a million people on YouTube teaching post-production techniques.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Maintained an organized asset library in Frame.io and Dropbox, cutting search and retrieval time by over 50%.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Architected motion graphics in After Effects and edited audio in Adobe Audition.</w:t>
      </w:r>
    </w:p>
    <w:p>
      <w:pPr>
        <w:tabs>
          <w:tab w:val="right" w:pos="10800"/>
        </w:tabs>
        <w:spacing w:after="20" w:before="19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Grand Canyon Education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Videographer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Phoenix, AZ  | 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Delivered 200+ videos over two years that reached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Scripted original organic content with the marketing team.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Catalyzed an alumni campaign shown during NCAA basketball broadcasts, lifting engagement.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Led within a 15-person media team and synchronized departments with competing interests.</w:t>
      </w:r>
    </w:p>
    <w:p>
      <w:pPr>
        <w:tabs>
          <w:tab w:val="right" w:pos="10800"/>
        </w:tabs>
        <w:spacing w:after="20" w:before="19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Arizona State Legislature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Video Producer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Phoenix, AZ  |  Feb 2025 - June 2025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Produced political video for the Arizona Legislature during a critical stretch of the year.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Documented prominent figures including Robert F. Kennedy Jr. and the AZ Speaker of the House.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Coordinated with Communications teams across legislative bodies and chambers.</w:t>
      </w:r>
    </w:p>
    <w:p>
      <w:pPr>
        <w:pBdr>
          <w:bottom w:val="single" w:color="1A4D8F" w:sz="8" w:space="1"/>
        </w:pBdr>
        <w:spacing w:after="129" w:before="235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COMMUNITY INVOLVEMENT</w:t>
      </w:r>
    </w:p>
    <w:p>
      <w:pPr>
        <w:spacing w:after="6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Organizes and runs community events with a local church congregation.</w:t>
      </w:r>
    </w:p>
    <w:p>
      <w:pPr>
        <w:pBdr>
          <w:bottom w:val="single" w:color="1A4D8F" w:sz="8" w:space="1"/>
        </w:pBdr>
        <w:spacing w:after="129" w:before="235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SKILLS</w:t>
      </w:r>
    </w:p>
    <w:p>
      <w:pPr>
        <w:spacing w:line="297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Long-Form &amp; Short-Form Editing  •  Premiere Pro  •  DaVinci Resolve  •  Final Cut Pro  •  After Effects  •  Audition  •  Photoshop &amp; Lightroom  •  Motion Graphics  •  Social Platforms (Instagram, X, Facebook, YouTube)  •  Content &amp; Engagement Analytics  •  Cinematography &amp; Lighting  •  Asset Delivery (Frame.io, Dropbox)  •  AI-Assisted Production</w:t>
      </w:r>
    </w:p>
    <w:p>
      <w:pPr>
        <w:pBdr>
          <w:bottom w:val="single" w:color="1A4D8F" w:sz="8" w:space="1"/>
        </w:pBdr>
        <w:spacing w:after="129" w:before="235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EDUCATION &amp; CERTIFICATIONS</w:t>
      </w:r>
    </w:p>
    <w:p>
      <w:pPr>
        <w:spacing w:after="6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| 2016</w:t>
      </w:r>
    </w:p>
    <w:p>
      <w:pPr>
        <w:spacing w:after="6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| Dec 2024</w:t>
      </w:r>
    </w:p>
    <w:p>
      <w:r>
        <w:rPr>
          <w:rFonts w:ascii="Calibri" w:cs="Calibri" w:eastAsia="Calibri" w:hAnsi="Calibri"/>
          <w:color w:val="555555"/>
          <w:sz w:val="22"/>
          <w:szCs w:val="22"/>
        </w:rPr>
        <w:t xml:space="preserve">Google Digital Marketing &amp; E-Commerce  •  HubSpot Inbound Marketing  •  Part 107 Drone Operator License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xjdbk13uqcvulaivvk9m" Type="http://schemas.openxmlformats.org/officeDocument/2006/relationships/hyperlink" Target="mailto:jchappellmedia@gmail.com" TargetMode="External"/><Relationship Id="rIdbzskqeo3grccef9a7vfli" Type="http://schemas.openxmlformats.org/officeDocument/2006/relationships/hyperlink" Target="https://lightbox-digital.com/" TargetMode="External"/><Relationship Id="rIdtc5pdyyp_genhjoernrtc" Type="http://schemas.openxmlformats.org/officeDocument/2006/relationships/hyperlink" Target="https://www.youtube.com/@JoshChappell" TargetMode="External"/><Relationship Id="rIdfp7j3ylqu2cwz7soksjtq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Turning Point Action</dc:title>
  <dc:creator>Joshua Chappell</dc:creator>
  <cp:lastModifiedBy>Un-named</cp:lastModifiedBy>
  <cp:revision>1</cp:revision>
  <dcterms:created xsi:type="dcterms:W3CDTF">2026-10-14T18:08:49.381Z</dcterms:created>
  <dcterms:modified xsi:type="dcterms:W3CDTF">2026-10-14T18:08:49.381Z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