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DBF6" w14:textId="55A21076" w:rsidR="004D26B5" w:rsidRDefault="004D26B5" w:rsidP="004D26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DEA955" wp14:editId="2CBD50B9">
            <wp:simplePos x="0" y="0"/>
            <wp:positionH relativeFrom="margin">
              <wp:posOffset>571500</wp:posOffset>
            </wp:positionH>
            <wp:positionV relativeFrom="paragraph">
              <wp:posOffset>-387985</wp:posOffset>
            </wp:positionV>
            <wp:extent cx="5067895" cy="1075561"/>
            <wp:effectExtent l="0" t="0" r="0" b="0"/>
            <wp:wrapNone/>
            <wp:docPr id="2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895" cy="107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92F28" w14:textId="77777777" w:rsidR="004D26B5" w:rsidRDefault="004D26B5" w:rsidP="004D26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E8C1C" w14:textId="77777777" w:rsidR="004D26B5" w:rsidRDefault="004D26B5" w:rsidP="004D26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974FD" w14:textId="2082D13F" w:rsidR="004D26B5" w:rsidRPr="004D26B5" w:rsidRDefault="004D26B5" w:rsidP="004D26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6B5">
        <w:rPr>
          <w:rFonts w:ascii="Times New Roman" w:hAnsi="Times New Roman" w:cs="Times New Roman"/>
          <w:b/>
          <w:bCs/>
          <w:sz w:val="28"/>
          <w:szCs w:val="28"/>
        </w:rPr>
        <w:t>ARCHITECTURE DESIGN ASSIGNMENT</w:t>
      </w:r>
    </w:p>
    <w:p w14:paraId="2938C0FC" w14:textId="77777777" w:rsidR="004D26B5" w:rsidRPr="004D26B5" w:rsidRDefault="004D26B5" w:rsidP="004D26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6B5">
        <w:rPr>
          <w:rFonts w:ascii="Times New Roman" w:hAnsi="Times New Roman" w:cs="Times New Roman"/>
          <w:b/>
          <w:bCs/>
          <w:sz w:val="28"/>
          <w:szCs w:val="28"/>
        </w:rPr>
        <w:t>CYBERSHILD 360:AI-BASED ENTERPRISE CYBERSECURITY MONITORING AND THREAT INTELLIGENCE SYSTEM</w:t>
      </w:r>
    </w:p>
    <w:p w14:paraId="015053F3" w14:textId="77777777" w:rsidR="004D26B5" w:rsidRPr="004D26B5" w:rsidRDefault="004D26B5" w:rsidP="004D26B5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 xml:space="preserve">                                                        CSA1016-SOFTWARE ENGINEERING</w:t>
      </w:r>
    </w:p>
    <w:p w14:paraId="01B140F0" w14:textId="77777777" w:rsidR="004D26B5" w:rsidRPr="004D26B5" w:rsidRDefault="004D26B5" w:rsidP="004D26B5">
      <w:pPr>
        <w:rPr>
          <w:rFonts w:ascii="Times New Roman" w:hAnsi="Times New Roman" w:cs="Times New Roman"/>
        </w:rPr>
      </w:pPr>
      <w:proofErr w:type="gramStart"/>
      <w:r w:rsidRPr="004D26B5">
        <w:rPr>
          <w:rFonts w:ascii="Times New Roman" w:hAnsi="Times New Roman" w:cs="Times New Roman"/>
          <w:b/>
          <w:bCs/>
        </w:rPr>
        <w:t>Name :</w:t>
      </w:r>
      <w:proofErr w:type="gramEnd"/>
      <w:r w:rsidRPr="004D26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6B5">
        <w:rPr>
          <w:rFonts w:ascii="Times New Roman" w:hAnsi="Times New Roman" w:cs="Times New Roman"/>
        </w:rPr>
        <w:t>J.</w:t>
      </w:r>
      <w:proofErr w:type="gramStart"/>
      <w:r w:rsidRPr="004D26B5">
        <w:rPr>
          <w:rFonts w:ascii="Times New Roman" w:hAnsi="Times New Roman" w:cs="Times New Roman"/>
        </w:rPr>
        <w:t>C.Hemalatha</w:t>
      </w:r>
      <w:proofErr w:type="spellEnd"/>
      <w:proofErr w:type="gramEnd"/>
    </w:p>
    <w:p w14:paraId="0814D863" w14:textId="77777777" w:rsidR="004D26B5" w:rsidRPr="004D26B5" w:rsidRDefault="004D26B5" w:rsidP="004D26B5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Reg.No:</w:t>
      </w:r>
      <w:r w:rsidRPr="004D26B5">
        <w:rPr>
          <w:rFonts w:ascii="Times New Roman" w:hAnsi="Times New Roman" w:cs="Times New Roman"/>
        </w:rPr>
        <w:t>192573015</w:t>
      </w:r>
    </w:p>
    <w:p w14:paraId="5A4215A7" w14:textId="77777777" w:rsidR="004D26B5" w:rsidRPr="004D26B5" w:rsidRDefault="004D26B5" w:rsidP="004D26B5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 xml:space="preserve">Department: </w:t>
      </w:r>
      <w:r w:rsidRPr="004D26B5">
        <w:rPr>
          <w:rFonts w:ascii="Times New Roman" w:hAnsi="Times New Roman" w:cs="Times New Roman"/>
        </w:rPr>
        <w:t>CSE(DS)</w:t>
      </w:r>
    </w:p>
    <w:p w14:paraId="6C494A15" w14:textId="77777777" w:rsidR="004D26B5" w:rsidRPr="004D26B5" w:rsidRDefault="004D26B5" w:rsidP="004D26B5">
      <w:pPr>
        <w:rPr>
          <w:rFonts w:ascii="Times New Roman" w:hAnsi="Times New Roman" w:cs="Times New Roman"/>
        </w:rPr>
      </w:pPr>
    </w:p>
    <w:p w14:paraId="1C25E819" w14:textId="344593F1" w:rsidR="00D60AED" w:rsidRPr="004D26B5" w:rsidRDefault="00D60AED" w:rsidP="004D26B5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1. A</w:t>
      </w:r>
      <w:proofErr w:type="spellStart"/>
      <w:r w:rsidRPr="004D26B5">
        <w:rPr>
          <w:rFonts w:ascii="Times New Roman" w:hAnsi="Times New Roman" w:cs="Times New Roman"/>
          <w:b/>
          <w:bCs/>
        </w:rPr>
        <w:t>nalyze</w:t>
      </w:r>
      <w:proofErr w:type="spellEnd"/>
      <w:r w:rsidRPr="004D26B5">
        <w:rPr>
          <w:rFonts w:ascii="Times New Roman" w:hAnsi="Times New Roman" w:cs="Times New Roman"/>
          <w:b/>
          <w:bCs/>
        </w:rPr>
        <w:t xml:space="preserve"> System Requirements</w:t>
      </w:r>
    </w:p>
    <w:p w14:paraId="7545C75E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1.1 System Objectives</w:t>
      </w:r>
    </w:p>
    <w:p w14:paraId="10FE5B8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Modern enterprises generate large amounts of security data from computers, servers, network devices, applications, cloud services, and security tools. Detecting cyber threats manually can be time-consuming and may result in delayed responses.</w:t>
      </w:r>
    </w:p>
    <w:p w14:paraId="09095588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CYBERSHIELD 360</w:t>
      </w:r>
      <w:r w:rsidRPr="004D26B5">
        <w:rPr>
          <w:rFonts w:ascii="Times New Roman" w:hAnsi="Times New Roman" w:cs="Times New Roman"/>
        </w:rPr>
        <w:t xml:space="preserve"> is an AI-based enterprise cybersecurity monitoring and threat intelligence system designed to continuously monitor enterprise security activities, detect suspicious </w:t>
      </w:r>
      <w:proofErr w:type="spellStart"/>
      <w:r w:rsidRPr="004D26B5">
        <w:rPr>
          <w:rFonts w:ascii="Times New Roman" w:hAnsi="Times New Roman" w:cs="Times New Roman"/>
        </w:rPr>
        <w:t>behavior</w:t>
      </w:r>
      <w:proofErr w:type="spellEnd"/>
      <w:r w:rsidRPr="004D26B5">
        <w:rPr>
          <w:rFonts w:ascii="Times New Roman" w:hAnsi="Times New Roman" w:cs="Times New Roman"/>
        </w:rPr>
        <w:t xml:space="preserve">, </w:t>
      </w:r>
      <w:proofErr w:type="spellStart"/>
      <w:r w:rsidRPr="004D26B5">
        <w:rPr>
          <w:rFonts w:ascii="Times New Roman" w:hAnsi="Times New Roman" w:cs="Times New Roman"/>
        </w:rPr>
        <w:t>analyze</w:t>
      </w:r>
      <w:proofErr w:type="spellEnd"/>
      <w:r w:rsidRPr="004D26B5">
        <w:rPr>
          <w:rFonts w:ascii="Times New Roman" w:hAnsi="Times New Roman" w:cs="Times New Roman"/>
        </w:rPr>
        <w:t xml:space="preserve"> cyber threats, and provide alerts to security administrators.</w:t>
      </w:r>
    </w:p>
    <w:p w14:paraId="46230AF0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collects security events from multiple sources such as firewalls, servers, endpoints, network devices, and applications. AI-based analysis is used to identify abnormal patterns and potential cyber threats. Threat intelligence data is used to enrich detected events and determine the severity of threats.</w:t>
      </w:r>
    </w:p>
    <w:p w14:paraId="49676C6F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provides a centralized security dashboard where administrators and security analysts can monitor alerts, investigate incidents, view threat intelligence, and generate security reports.</w:t>
      </w:r>
    </w:p>
    <w:p w14:paraId="1FB7B099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Objectives</w:t>
      </w:r>
    </w:p>
    <w:p w14:paraId="64FEA1FD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Continuously monitor enterprise security events. </w:t>
      </w:r>
    </w:p>
    <w:p w14:paraId="179960E5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Detect suspicious and abnormal activities. </w:t>
      </w:r>
    </w:p>
    <w:p w14:paraId="7226FFF0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Identify potential cyber threats using AI. </w:t>
      </w:r>
    </w:p>
    <w:p w14:paraId="5D3596B8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D26B5">
        <w:rPr>
          <w:rFonts w:ascii="Times New Roman" w:hAnsi="Times New Roman" w:cs="Times New Roman"/>
        </w:rPr>
        <w:t>Analyze</w:t>
      </w:r>
      <w:proofErr w:type="spellEnd"/>
      <w:r w:rsidRPr="004D26B5">
        <w:rPr>
          <w:rFonts w:ascii="Times New Roman" w:hAnsi="Times New Roman" w:cs="Times New Roman"/>
        </w:rPr>
        <w:t xml:space="preserve"> and classify detected security incidents. </w:t>
      </w:r>
    </w:p>
    <w:p w14:paraId="6BE3E67C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Integrate threat intelligence information. </w:t>
      </w:r>
    </w:p>
    <w:p w14:paraId="210E147E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 xml:space="preserve">Generate real-time security alerts. </w:t>
      </w:r>
    </w:p>
    <w:p w14:paraId="3434D98D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Provide a centralized security monitoring dashboard. </w:t>
      </w:r>
    </w:p>
    <w:p w14:paraId="6A8ABD67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Help security teams investigate and respond to incidents. </w:t>
      </w:r>
    </w:p>
    <w:p w14:paraId="679107AF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Generate security reports and analytics. </w:t>
      </w:r>
    </w:p>
    <w:p w14:paraId="41E0BAA9" w14:textId="77777777" w:rsidR="00D60AED" w:rsidRPr="004D26B5" w:rsidRDefault="00D60AED" w:rsidP="00D60A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Improve enterprise cybersecurity visibility. </w:t>
      </w:r>
    </w:p>
    <w:p w14:paraId="6565C96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4EDB76F3">
          <v:rect id="_x0000_i1151" style="width:0;height:1.5pt" o:hralign="center" o:hrstd="t" o:hr="t" fillcolor="#a0a0a0" stroked="f"/>
        </w:pict>
      </w:r>
    </w:p>
    <w:p w14:paraId="0CED20E2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1.2 Functional Requirements</w:t>
      </w:r>
    </w:p>
    <w:p w14:paraId="0013401E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User Authentication</w:t>
      </w:r>
    </w:p>
    <w:p w14:paraId="7D8F7358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allows security administrators and analysts to securely log in and access the system according to their assigned roles.</w:t>
      </w:r>
    </w:p>
    <w:p w14:paraId="0348FCDF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Security Data Collection</w:t>
      </w:r>
    </w:p>
    <w:p w14:paraId="2219A88B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collects security events from:</w:t>
      </w:r>
    </w:p>
    <w:p w14:paraId="4D639272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Firewalls </w:t>
      </w:r>
    </w:p>
    <w:p w14:paraId="7FF607DC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Servers </w:t>
      </w:r>
    </w:p>
    <w:p w14:paraId="1C988B12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Endpoints </w:t>
      </w:r>
    </w:p>
    <w:p w14:paraId="231BE6AA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Routers and switches </w:t>
      </w:r>
    </w:p>
    <w:p w14:paraId="006CD949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Applications </w:t>
      </w:r>
    </w:p>
    <w:p w14:paraId="6AD86A9B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Cloud services </w:t>
      </w:r>
    </w:p>
    <w:p w14:paraId="0B7EB925" w14:textId="77777777" w:rsidR="00D60AED" w:rsidRPr="004D26B5" w:rsidRDefault="00D60AED" w:rsidP="00D60A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Network monitoring tools </w:t>
      </w:r>
    </w:p>
    <w:p w14:paraId="179170A0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Real-Time Monitoring</w:t>
      </w:r>
    </w:p>
    <w:p w14:paraId="419A55B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continuously monitors incoming security events and displays important activities on the security dashboard.</w:t>
      </w:r>
    </w:p>
    <w:p w14:paraId="58D7DC32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Threat Detection</w:t>
      </w:r>
    </w:p>
    <w:p w14:paraId="6C274E4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The system </w:t>
      </w:r>
      <w:proofErr w:type="spellStart"/>
      <w:r w:rsidRPr="004D26B5">
        <w:rPr>
          <w:rFonts w:ascii="Times New Roman" w:hAnsi="Times New Roman" w:cs="Times New Roman"/>
        </w:rPr>
        <w:t>analyzes</w:t>
      </w:r>
      <w:proofErr w:type="spellEnd"/>
      <w:r w:rsidRPr="004D26B5">
        <w:rPr>
          <w:rFonts w:ascii="Times New Roman" w:hAnsi="Times New Roman" w:cs="Times New Roman"/>
        </w:rPr>
        <w:t xml:space="preserve"> security events to identify suspicious activities such as abnormal login attempts, unusual network traffic, and unauthorized access.</w:t>
      </w:r>
    </w:p>
    <w:p w14:paraId="3AF27A51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AI-Based Threat Analysis</w:t>
      </w:r>
    </w:p>
    <w:p w14:paraId="034B59C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AI/ML models </w:t>
      </w:r>
      <w:proofErr w:type="spellStart"/>
      <w:r w:rsidRPr="004D26B5">
        <w:rPr>
          <w:rFonts w:ascii="Times New Roman" w:hAnsi="Times New Roman" w:cs="Times New Roman"/>
        </w:rPr>
        <w:t>analyze</w:t>
      </w:r>
      <w:proofErr w:type="spellEnd"/>
      <w:r w:rsidRPr="004D26B5">
        <w:rPr>
          <w:rFonts w:ascii="Times New Roman" w:hAnsi="Times New Roman" w:cs="Times New Roman"/>
        </w:rPr>
        <w:t xml:space="preserve"> security event patterns and identify anomalies or potentially malicious </w:t>
      </w:r>
      <w:proofErr w:type="spellStart"/>
      <w:r w:rsidRPr="004D26B5">
        <w:rPr>
          <w:rFonts w:ascii="Times New Roman" w:hAnsi="Times New Roman" w:cs="Times New Roman"/>
        </w:rPr>
        <w:t>behavior</w:t>
      </w:r>
      <w:proofErr w:type="spellEnd"/>
      <w:r w:rsidRPr="004D26B5">
        <w:rPr>
          <w:rFonts w:ascii="Times New Roman" w:hAnsi="Times New Roman" w:cs="Times New Roman"/>
        </w:rPr>
        <w:t>.</w:t>
      </w:r>
    </w:p>
    <w:p w14:paraId="7CBF2344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Threat Intelligence</w:t>
      </w:r>
    </w:p>
    <w:p w14:paraId="4BB8E5F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compares detected indicators with threat intelligence information to identify known malicious IP addresses, domains, URLs, or other indicators.</w:t>
      </w:r>
    </w:p>
    <w:p w14:paraId="0F5ADB52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lastRenderedPageBreak/>
        <w:t>Risk Classification</w:t>
      </w:r>
    </w:p>
    <w:p w14:paraId="2B9CA12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Detected threats are classified according to their severity, such as:</w:t>
      </w:r>
    </w:p>
    <w:p w14:paraId="32DFDA4B" w14:textId="77777777" w:rsidR="00D60AED" w:rsidRPr="004D26B5" w:rsidRDefault="00D60AED" w:rsidP="00D60A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Low </w:t>
      </w:r>
    </w:p>
    <w:p w14:paraId="50C649C2" w14:textId="77777777" w:rsidR="00D60AED" w:rsidRPr="004D26B5" w:rsidRDefault="00D60AED" w:rsidP="00D60A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Medium </w:t>
      </w:r>
    </w:p>
    <w:p w14:paraId="62088180" w14:textId="77777777" w:rsidR="00D60AED" w:rsidRPr="004D26B5" w:rsidRDefault="00D60AED" w:rsidP="00D60A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High </w:t>
      </w:r>
    </w:p>
    <w:p w14:paraId="7B5CE629" w14:textId="77777777" w:rsidR="00D60AED" w:rsidRPr="004D26B5" w:rsidRDefault="00D60AED" w:rsidP="00D60A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Critical </w:t>
      </w:r>
    </w:p>
    <w:p w14:paraId="35F6AADB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Security Alerts</w:t>
      </w:r>
    </w:p>
    <w:p w14:paraId="5305660E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generates alerts when suspicious or malicious activities are detected.</w:t>
      </w:r>
    </w:p>
    <w:p w14:paraId="11290067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Incident Management</w:t>
      </w:r>
    </w:p>
    <w:p w14:paraId="6D0136A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Security analysts can investigate, classify, update, and track detected security incidents.</w:t>
      </w:r>
    </w:p>
    <w:p w14:paraId="629B5AB8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Security Dashboard</w:t>
      </w:r>
    </w:p>
    <w:p w14:paraId="7CF436F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dashboard displays:</w:t>
      </w:r>
    </w:p>
    <w:p w14:paraId="3FED4758" w14:textId="77777777" w:rsidR="00D60AED" w:rsidRPr="004D26B5" w:rsidRDefault="00D60AED" w:rsidP="00D60A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Active threats </w:t>
      </w:r>
    </w:p>
    <w:p w14:paraId="0CD6DC01" w14:textId="77777777" w:rsidR="00D60AED" w:rsidRPr="004D26B5" w:rsidRDefault="00D60AED" w:rsidP="00D60A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alerts </w:t>
      </w:r>
    </w:p>
    <w:p w14:paraId="29C2CE75" w14:textId="77777777" w:rsidR="00D60AED" w:rsidRPr="004D26B5" w:rsidRDefault="00D60AED" w:rsidP="00D60A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severity </w:t>
      </w:r>
    </w:p>
    <w:p w14:paraId="31772BE8" w14:textId="77777777" w:rsidR="00D60AED" w:rsidRPr="004D26B5" w:rsidRDefault="00D60AED" w:rsidP="00D60A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Attack patterns </w:t>
      </w:r>
    </w:p>
    <w:p w14:paraId="43DC2F1C" w14:textId="77777777" w:rsidR="00D60AED" w:rsidRPr="004D26B5" w:rsidRDefault="00D60AED" w:rsidP="00D60A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Incident statistics </w:t>
      </w:r>
    </w:p>
    <w:p w14:paraId="7108181D" w14:textId="77777777" w:rsidR="00D60AED" w:rsidRPr="004D26B5" w:rsidRDefault="00D60AED" w:rsidP="00D60A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intelligence information </w:t>
      </w:r>
    </w:p>
    <w:p w14:paraId="5E9213A8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Report Generation</w:t>
      </w:r>
    </w:p>
    <w:p w14:paraId="25090F71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generates reports related to security incidents, detected threats, alerts, and system activity.</w:t>
      </w:r>
    </w:p>
    <w:p w14:paraId="67A21BBE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546F367F">
          <v:rect id="_x0000_i1152" style="width:0;height:1.5pt" o:hralign="center" o:hrstd="t" o:hr="t" fillcolor="#a0a0a0" stroked="f"/>
        </w:pict>
      </w:r>
    </w:p>
    <w:p w14:paraId="510F42FB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1.3 Non-Functional Requirements</w:t>
      </w:r>
    </w:p>
    <w:p w14:paraId="518973CB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Performance</w:t>
      </w:r>
    </w:p>
    <w:p w14:paraId="212C201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should process large numbers of security events with minimum delay and provide rapid threat detection.</w:t>
      </w:r>
    </w:p>
    <w:p w14:paraId="34D7068A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Scalability</w:t>
      </w:r>
    </w:p>
    <w:p w14:paraId="3822B838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architecture should support increasing numbers of users, devices, security events, and enterprise data sources.</w:t>
      </w:r>
    </w:p>
    <w:p w14:paraId="27021F40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Security</w:t>
      </w:r>
    </w:p>
    <w:p w14:paraId="1775AB1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>Sensitive security information must be protected using authentication, authorization, encryption, and secure communication.</w:t>
      </w:r>
    </w:p>
    <w:p w14:paraId="1831B78D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Reliability</w:t>
      </w:r>
    </w:p>
    <w:p w14:paraId="465B4B0E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The system should reliably collect and </w:t>
      </w:r>
      <w:proofErr w:type="spellStart"/>
      <w:r w:rsidRPr="004D26B5">
        <w:rPr>
          <w:rFonts w:ascii="Times New Roman" w:hAnsi="Times New Roman" w:cs="Times New Roman"/>
        </w:rPr>
        <w:t>analyze</w:t>
      </w:r>
      <w:proofErr w:type="spellEnd"/>
      <w:r w:rsidRPr="004D26B5">
        <w:rPr>
          <w:rFonts w:ascii="Times New Roman" w:hAnsi="Times New Roman" w:cs="Times New Roman"/>
        </w:rPr>
        <w:t xml:space="preserve"> security events without losing important security information.</w:t>
      </w:r>
    </w:p>
    <w:p w14:paraId="375B1FB8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Availability</w:t>
      </w:r>
    </w:p>
    <w:p w14:paraId="3DDCA23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monitoring system should remain available continuously because cybersecurity monitoring requires 24×7 operation.</w:t>
      </w:r>
    </w:p>
    <w:p w14:paraId="54473586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Maintainability</w:t>
      </w:r>
    </w:p>
    <w:p w14:paraId="4ADD3BF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should have modular components so that individual services can be updated or maintained independently.</w:t>
      </w:r>
    </w:p>
    <w:p w14:paraId="2451FD86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Usability</w:t>
      </w:r>
    </w:p>
    <w:p w14:paraId="7877B72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dashboard should be simple and easy for security administrators and analysts to understand.</w:t>
      </w:r>
    </w:p>
    <w:p w14:paraId="23BA12DC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Data Privacy</w:t>
      </w:r>
    </w:p>
    <w:p w14:paraId="347244AF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Security logs and enterprise information should be protected from unauthorized access.</w:t>
      </w:r>
    </w:p>
    <w:p w14:paraId="1EC1C159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498A8765">
          <v:rect id="_x0000_i1153" style="width:0;height:1.5pt" o:hralign="center" o:hrstd="t" o:hr="t" fillcolor="#a0a0a0" stroked="f"/>
        </w:pict>
      </w:r>
    </w:p>
    <w:p w14:paraId="0A2329A9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1.4 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6707"/>
      </w:tblGrid>
      <w:tr w:rsidR="00D60AED" w:rsidRPr="004D26B5" w14:paraId="2D1F9D5A" w14:textId="77777777" w:rsidTr="004D26B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01DFF6" w14:textId="77777777" w:rsidR="00D60AED" w:rsidRPr="004D26B5" w:rsidRDefault="00D60AED" w:rsidP="00D60AED">
            <w:pPr>
              <w:rPr>
                <w:rFonts w:ascii="Times New Roman" w:hAnsi="Times New Roman" w:cs="Times New Roman"/>
                <w:b/>
                <w:bCs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Quality 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99040" w14:textId="77777777" w:rsidR="00D60AED" w:rsidRPr="004D26B5" w:rsidRDefault="00D60AED" w:rsidP="00D60AED">
            <w:pPr>
              <w:rPr>
                <w:rFonts w:ascii="Times New Roman" w:hAnsi="Times New Roman" w:cs="Times New Roman"/>
                <w:b/>
                <w:bCs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60AED" w:rsidRPr="004D26B5" w14:paraId="59DA84C3" w14:textId="77777777" w:rsidTr="004D26B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0E455B8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94D62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Supports increasing security events, devices, and users.</w:t>
            </w:r>
          </w:p>
        </w:tc>
      </w:tr>
      <w:tr w:rsidR="00D60AED" w:rsidRPr="004D26B5" w14:paraId="02BAC619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2416B7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883736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Processes security events and generates alerts with low latency.</w:t>
            </w:r>
          </w:p>
        </w:tc>
      </w:tr>
      <w:tr w:rsidR="00D60AED" w:rsidRPr="004D26B5" w14:paraId="345DF113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4E5864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1CDB9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Protects enterprise security data using authentication and encryption.</w:t>
            </w:r>
          </w:p>
        </w:tc>
      </w:tr>
      <w:tr w:rsidR="00D60AED" w:rsidRPr="004D26B5" w14:paraId="30000ED7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F62897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7FF5A9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Provides dependable monitoring and threat detection.</w:t>
            </w:r>
          </w:p>
        </w:tc>
      </w:tr>
      <w:tr w:rsidR="00D60AED" w:rsidRPr="004D26B5" w14:paraId="6FD9BDCF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461BA9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9FD5CB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Supports continuous 24×7 security monitoring.</w:t>
            </w:r>
          </w:p>
        </w:tc>
      </w:tr>
      <w:tr w:rsidR="00D60AED" w:rsidRPr="004D26B5" w14:paraId="639DCB63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53B214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E350C1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Modular components simplify updates and debugging.</w:t>
            </w:r>
          </w:p>
        </w:tc>
      </w:tr>
      <w:tr w:rsidR="00D60AED" w:rsidRPr="004D26B5" w14:paraId="0E7CDCC7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90758C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FA5ADE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AI-based analysis helps reduce incorrect threat identification.</w:t>
            </w:r>
          </w:p>
        </w:tc>
      </w:tr>
      <w:tr w:rsidR="00D60AED" w:rsidRPr="004D26B5" w14:paraId="7169574B" w14:textId="77777777" w:rsidTr="004D26B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2E87DF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  <w:b/>
                <w:bCs/>
              </w:rPr>
              <w:t>Interoperability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F5E15" w14:textId="77777777" w:rsidR="00D60AED" w:rsidRPr="004D26B5" w:rsidRDefault="00D60AED" w:rsidP="00D60AED">
            <w:pPr>
              <w:rPr>
                <w:rFonts w:ascii="Times New Roman" w:hAnsi="Times New Roman" w:cs="Times New Roman"/>
              </w:rPr>
            </w:pPr>
            <w:r w:rsidRPr="004D26B5">
              <w:rPr>
                <w:rFonts w:ascii="Times New Roman" w:hAnsi="Times New Roman" w:cs="Times New Roman"/>
              </w:rPr>
              <w:t>Can integrate with enterprise security tools and data sources.</w:t>
            </w:r>
          </w:p>
        </w:tc>
      </w:tr>
    </w:tbl>
    <w:p w14:paraId="7146C843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6278FEB0">
          <v:rect id="_x0000_i1154" style="width:0;height:1.5pt" o:hralign="center" o:hrstd="t" o:hr="t" fillcolor="#a0a0a0" stroked="f"/>
        </w:pict>
      </w:r>
    </w:p>
    <w:p w14:paraId="5D75998A" w14:textId="77777777" w:rsidR="004D26B5" w:rsidRDefault="004D26B5" w:rsidP="00D60AED">
      <w:pPr>
        <w:rPr>
          <w:rFonts w:ascii="Times New Roman" w:hAnsi="Times New Roman" w:cs="Times New Roman"/>
          <w:b/>
          <w:bCs/>
        </w:rPr>
      </w:pPr>
    </w:p>
    <w:p w14:paraId="437DA175" w14:textId="61B0FA0C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lastRenderedPageBreak/>
        <w:t>2. Selected Software Architecture</w:t>
      </w:r>
    </w:p>
    <w:p w14:paraId="45A7EDBB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Microservices-Based Architecture</w:t>
      </w:r>
    </w:p>
    <w:p w14:paraId="5657EBCF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For </w:t>
      </w:r>
      <w:r w:rsidRPr="004D26B5">
        <w:rPr>
          <w:rFonts w:ascii="Times New Roman" w:hAnsi="Times New Roman" w:cs="Times New Roman"/>
          <w:b/>
          <w:bCs/>
        </w:rPr>
        <w:t>CYBERSHIELD 360</w:t>
      </w:r>
      <w:r w:rsidRPr="004D26B5">
        <w:rPr>
          <w:rFonts w:ascii="Times New Roman" w:hAnsi="Times New Roman" w:cs="Times New Roman"/>
        </w:rPr>
        <w:t xml:space="preserve">, a </w:t>
      </w:r>
      <w:r w:rsidRPr="004D26B5">
        <w:rPr>
          <w:rFonts w:ascii="Times New Roman" w:hAnsi="Times New Roman" w:cs="Times New Roman"/>
          <w:b/>
          <w:bCs/>
        </w:rPr>
        <w:t>Microservices Architecture</w:t>
      </w:r>
      <w:r w:rsidRPr="004D26B5">
        <w:rPr>
          <w:rFonts w:ascii="Times New Roman" w:hAnsi="Times New Roman" w:cs="Times New Roman"/>
        </w:rPr>
        <w:t xml:space="preserve"> is suitable because the system contains several independent cybersecurity functions such as data collection, threat detection, AI analysis, threat intelligence, alert management, and reporting.</w:t>
      </w:r>
    </w:p>
    <w:p w14:paraId="05FE4BFB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Each major function can operate as an independent service while communicating through APIs or event-based communication.</w:t>
      </w:r>
    </w:p>
    <w:p w14:paraId="07B57F41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Major Services</w:t>
      </w:r>
    </w:p>
    <w:p w14:paraId="58DF9463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User Authentication Service </w:t>
      </w:r>
    </w:p>
    <w:p w14:paraId="144C8783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Data Collection Service </w:t>
      </w:r>
    </w:p>
    <w:p w14:paraId="56F7757E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Event Processing Service </w:t>
      </w:r>
    </w:p>
    <w:p w14:paraId="6E6358DC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AI Threat Detection Service </w:t>
      </w:r>
    </w:p>
    <w:p w14:paraId="7454D3F3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Intelligence Service </w:t>
      </w:r>
    </w:p>
    <w:p w14:paraId="7553FDFF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Risk Analysis Service </w:t>
      </w:r>
    </w:p>
    <w:p w14:paraId="32440F0E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Alert Management Service </w:t>
      </w:r>
    </w:p>
    <w:p w14:paraId="780269D1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Incident Management Service </w:t>
      </w:r>
    </w:p>
    <w:p w14:paraId="0FA2800C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Reporting Service </w:t>
      </w:r>
    </w:p>
    <w:p w14:paraId="68170F6B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Dashboard Service </w:t>
      </w:r>
    </w:p>
    <w:p w14:paraId="57B76B83" w14:textId="77777777" w:rsidR="00D60AED" w:rsidRPr="004D26B5" w:rsidRDefault="00D60AED" w:rsidP="00D60A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Database/Storage Service </w:t>
      </w:r>
    </w:p>
    <w:p w14:paraId="32A47328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Justification</w:t>
      </w:r>
    </w:p>
    <w:p w14:paraId="69E294F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Microservices architecture is suitable because cybersecurity systems continuously receive large volumes of security events. Individual services can be scaled according to their workload.</w:t>
      </w:r>
    </w:p>
    <w:p w14:paraId="34794329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For example, if the event-processing workload increases, the event-processing service can be scaled without modifying the dashboard or reporting service.</w:t>
      </w:r>
    </w:p>
    <w:p w14:paraId="2B1252A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It also improves maintainability because individual services can be developed, tested, updated, and deployed independently.</w:t>
      </w:r>
    </w:p>
    <w:p w14:paraId="78FA0445" w14:textId="17F3B9F3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56CF8D56">
          <v:rect id="_x0000_i1155" style="width:0;height:1.5pt" o:hralign="center" o:hrstd="t" o:hr="t" fillcolor="#a0a0a0" stroked="f"/>
        </w:pict>
      </w:r>
    </w:p>
    <w:p w14:paraId="68DAF590" w14:textId="77777777" w:rsidR="004D26B5" w:rsidRPr="004D26B5" w:rsidRDefault="004D26B5" w:rsidP="00D60AED">
      <w:pPr>
        <w:rPr>
          <w:rFonts w:ascii="Times New Roman" w:hAnsi="Times New Roman" w:cs="Times New Roman"/>
          <w:b/>
          <w:bCs/>
        </w:rPr>
      </w:pPr>
    </w:p>
    <w:p w14:paraId="5A7D0847" w14:textId="77777777" w:rsidR="004D26B5" w:rsidRPr="004D26B5" w:rsidRDefault="004D26B5" w:rsidP="00D60AED">
      <w:pPr>
        <w:rPr>
          <w:rFonts w:ascii="Times New Roman" w:hAnsi="Times New Roman" w:cs="Times New Roman"/>
          <w:b/>
          <w:bCs/>
        </w:rPr>
      </w:pPr>
    </w:p>
    <w:p w14:paraId="41C7AF9A" w14:textId="77777777" w:rsidR="004D26B5" w:rsidRPr="004D26B5" w:rsidRDefault="004D26B5" w:rsidP="00D60AED">
      <w:pPr>
        <w:rPr>
          <w:rFonts w:ascii="Times New Roman" w:hAnsi="Times New Roman" w:cs="Times New Roman"/>
          <w:b/>
          <w:bCs/>
        </w:rPr>
      </w:pPr>
    </w:p>
    <w:p w14:paraId="6F980E3B" w14:textId="77777777" w:rsidR="004D26B5" w:rsidRPr="004D26B5" w:rsidRDefault="004D26B5" w:rsidP="00D60AED">
      <w:pPr>
        <w:rPr>
          <w:rFonts w:ascii="Times New Roman" w:hAnsi="Times New Roman" w:cs="Times New Roman"/>
          <w:b/>
          <w:bCs/>
        </w:rPr>
      </w:pPr>
    </w:p>
    <w:p w14:paraId="5FF9D58E" w14:textId="77777777" w:rsidR="004D26B5" w:rsidRDefault="004D26B5" w:rsidP="00D60AED">
      <w:pPr>
        <w:rPr>
          <w:rFonts w:ascii="Times New Roman" w:hAnsi="Times New Roman" w:cs="Times New Roman"/>
          <w:b/>
          <w:bCs/>
        </w:rPr>
      </w:pPr>
    </w:p>
    <w:p w14:paraId="2A82B3F8" w14:textId="724519C0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3. Software Architecture Diagram</w:t>
      </w:r>
    </w:p>
    <w:p w14:paraId="5BF05BC3" w14:textId="2BB5BAC0" w:rsidR="00D60AED" w:rsidRPr="004D26B5" w:rsidRDefault="004D26B5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drawing>
          <wp:inline distT="0" distB="0" distL="0" distR="0" wp14:anchorId="75CA24EC" wp14:editId="2962E6D0">
            <wp:extent cx="5731510" cy="3820795"/>
            <wp:effectExtent l="0" t="0" r="2540" b="8255"/>
            <wp:docPr id="19961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9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0C3C" w14:textId="1EFAD616" w:rsidR="00D60AED" w:rsidRPr="004D26B5" w:rsidRDefault="00D60AED" w:rsidP="004D26B5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</w:t>
      </w:r>
    </w:p>
    <w:p w14:paraId="455F189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736E0F8E">
          <v:rect id="_x0000_i1156" style="width:0;height:1.5pt" o:hralign="center" o:hrstd="t" o:hr="t" fillcolor="#a0a0a0" stroked="f"/>
        </w:pict>
      </w:r>
    </w:p>
    <w:p w14:paraId="6C3F1492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 Components and Their Interactions</w:t>
      </w:r>
    </w:p>
    <w:p w14:paraId="4B051C53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4.1 Security Data Collection Service</w:t>
      </w:r>
    </w:p>
    <w:p w14:paraId="1E1C7C9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Collects security events from enterprise sources such as firewalls, servers, endpoints, applications, and network devices.</w:t>
      </w:r>
    </w:p>
    <w:p w14:paraId="45E45791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Function:</w:t>
      </w:r>
      <w:r w:rsidRPr="004D26B5">
        <w:rPr>
          <w:rFonts w:ascii="Times New Roman" w:hAnsi="Times New Roman" w:cs="Times New Roman"/>
        </w:rPr>
        <w:br/>
        <w:t>Receives and forwards security logs to the event-processing service.</w:t>
      </w:r>
    </w:p>
    <w:p w14:paraId="64001DAE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6057A954">
          <v:rect id="_x0000_i1157" style="width:0;height:1.5pt" o:hralign="center" o:hrstd="t" o:hr="t" fillcolor="#a0a0a0" stroked="f"/>
        </w:pict>
      </w:r>
    </w:p>
    <w:p w14:paraId="737F8B67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4.2 Event Processing Service</w:t>
      </w:r>
    </w:p>
    <w:p w14:paraId="7F13DD88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Processes incoming security events by filtering, normalizing, and correlating the collected data.</w:t>
      </w:r>
    </w:p>
    <w:p w14:paraId="3826B8FF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Function:</w:t>
      </w:r>
    </w:p>
    <w:p w14:paraId="4093DB97" w14:textId="77777777" w:rsidR="00D60AED" w:rsidRPr="004D26B5" w:rsidRDefault="00D60AED" w:rsidP="00D60A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Removes unnecessary data. </w:t>
      </w:r>
    </w:p>
    <w:p w14:paraId="035BF83D" w14:textId="77777777" w:rsidR="00D60AED" w:rsidRPr="004D26B5" w:rsidRDefault="00D60AED" w:rsidP="00D60A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 xml:space="preserve">Converts different log formats into a common format. </w:t>
      </w:r>
    </w:p>
    <w:p w14:paraId="7A4F0177" w14:textId="77777777" w:rsidR="00D60AED" w:rsidRPr="004D26B5" w:rsidRDefault="00D60AED" w:rsidP="00D60A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Groups related security events. </w:t>
      </w:r>
    </w:p>
    <w:p w14:paraId="43F8331B" w14:textId="77777777" w:rsidR="00D60AED" w:rsidRPr="004D26B5" w:rsidRDefault="00D60AED" w:rsidP="00D60A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Sends processed events for AI analysis. </w:t>
      </w:r>
    </w:p>
    <w:p w14:paraId="23CD7CD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1E07E757">
          <v:rect id="_x0000_i1158" style="width:0;height:1.5pt" o:hralign="center" o:hrstd="t" o:hr="t" fillcolor="#a0a0a0" stroked="f"/>
        </w:pict>
      </w:r>
    </w:p>
    <w:p w14:paraId="1D3AD20B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4.3 AI Threat Detection Service</w:t>
      </w:r>
    </w:p>
    <w:p w14:paraId="7498C197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Uses AI/ML techniques to </w:t>
      </w:r>
      <w:proofErr w:type="spellStart"/>
      <w:r w:rsidRPr="004D26B5">
        <w:rPr>
          <w:rFonts w:ascii="Times New Roman" w:hAnsi="Times New Roman" w:cs="Times New Roman"/>
        </w:rPr>
        <w:t>analyze</w:t>
      </w:r>
      <w:proofErr w:type="spellEnd"/>
      <w:r w:rsidRPr="004D26B5">
        <w:rPr>
          <w:rFonts w:ascii="Times New Roman" w:hAnsi="Times New Roman" w:cs="Times New Roman"/>
        </w:rPr>
        <w:t xml:space="preserve"> security events and identify abnormal patterns.</w:t>
      </w:r>
    </w:p>
    <w:p w14:paraId="2347B6A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Function:</w:t>
      </w:r>
    </w:p>
    <w:p w14:paraId="113683ED" w14:textId="77777777" w:rsidR="00D60AED" w:rsidRPr="004D26B5" w:rsidRDefault="00D60AED" w:rsidP="00D60A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Detects unusual </w:t>
      </w:r>
      <w:proofErr w:type="spellStart"/>
      <w:r w:rsidRPr="004D26B5">
        <w:rPr>
          <w:rFonts w:ascii="Times New Roman" w:hAnsi="Times New Roman" w:cs="Times New Roman"/>
        </w:rPr>
        <w:t>behavior</w:t>
      </w:r>
      <w:proofErr w:type="spellEnd"/>
      <w:r w:rsidRPr="004D26B5">
        <w:rPr>
          <w:rFonts w:ascii="Times New Roman" w:hAnsi="Times New Roman" w:cs="Times New Roman"/>
        </w:rPr>
        <w:t xml:space="preserve">. </w:t>
      </w:r>
    </w:p>
    <w:p w14:paraId="736FE679" w14:textId="77777777" w:rsidR="00D60AED" w:rsidRPr="004D26B5" w:rsidRDefault="00D60AED" w:rsidP="00D60A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Identifies suspicious activities. </w:t>
      </w:r>
    </w:p>
    <w:p w14:paraId="26E9A5D2" w14:textId="77777777" w:rsidR="00D60AED" w:rsidRPr="004D26B5" w:rsidRDefault="00D60AED" w:rsidP="00D60A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Detects possible </w:t>
      </w:r>
      <w:proofErr w:type="spellStart"/>
      <w:r w:rsidRPr="004D26B5">
        <w:rPr>
          <w:rFonts w:ascii="Times New Roman" w:hAnsi="Times New Roman" w:cs="Times New Roman"/>
        </w:rPr>
        <w:t>cyber attacks</w:t>
      </w:r>
      <w:proofErr w:type="spellEnd"/>
      <w:r w:rsidRPr="004D26B5">
        <w:rPr>
          <w:rFonts w:ascii="Times New Roman" w:hAnsi="Times New Roman" w:cs="Times New Roman"/>
        </w:rPr>
        <w:t xml:space="preserve">. </w:t>
      </w:r>
    </w:p>
    <w:p w14:paraId="6C8B387C" w14:textId="77777777" w:rsidR="00D60AED" w:rsidRPr="004D26B5" w:rsidRDefault="00D60AED" w:rsidP="00D60A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Assigns detection scores. </w:t>
      </w:r>
    </w:p>
    <w:p w14:paraId="3402ED07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3042B6B2">
          <v:rect id="_x0000_i1159" style="width:0;height:1.5pt" o:hralign="center" o:hrstd="t" o:hr="t" fillcolor="#a0a0a0" stroked="f"/>
        </w:pict>
      </w:r>
    </w:p>
    <w:p w14:paraId="6F4BE24F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4.4 Threat Intelligence Service</w:t>
      </w:r>
    </w:p>
    <w:p w14:paraId="4D35D67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Provides additional information about detected threats.</w:t>
      </w:r>
    </w:p>
    <w:p w14:paraId="2570ED6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Function:</w:t>
      </w:r>
    </w:p>
    <w:p w14:paraId="784FF994" w14:textId="77777777" w:rsidR="00D60AED" w:rsidRPr="004D26B5" w:rsidRDefault="00D60AED" w:rsidP="00D60A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Checks suspicious IP addresses. </w:t>
      </w:r>
    </w:p>
    <w:p w14:paraId="2F26A451" w14:textId="77777777" w:rsidR="00D60AED" w:rsidRPr="004D26B5" w:rsidRDefault="00D60AED" w:rsidP="00D60A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Checks suspicious domains. </w:t>
      </w:r>
    </w:p>
    <w:p w14:paraId="787A9382" w14:textId="77777777" w:rsidR="00D60AED" w:rsidRPr="004D26B5" w:rsidRDefault="00D60AED" w:rsidP="00D60A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Checks URLs or other indicators. </w:t>
      </w:r>
    </w:p>
    <w:p w14:paraId="1179EB80" w14:textId="77777777" w:rsidR="00D60AED" w:rsidRPr="004D26B5" w:rsidRDefault="00D60AED" w:rsidP="00D60A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Provides known threat information. </w:t>
      </w:r>
    </w:p>
    <w:p w14:paraId="0D4C37FD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0A678616">
          <v:rect id="_x0000_i1160" style="width:0;height:1.5pt" o:hralign="center" o:hrstd="t" o:hr="t" fillcolor="#a0a0a0" stroked="f"/>
        </w:pict>
      </w:r>
    </w:p>
    <w:p w14:paraId="400C9803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4.5 Risk Analysis Service</w:t>
      </w:r>
    </w:p>
    <w:p w14:paraId="3E308049" w14:textId="77777777" w:rsidR="00D60AED" w:rsidRPr="004D26B5" w:rsidRDefault="00D60AED" w:rsidP="00D60AED">
      <w:pPr>
        <w:rPr>
          <w:rFonts w:ascii="Times New Roman" w:hAnsi="Times New Roman" w:cs="Times New Roman"/>
        </w:rPr>
      </w:pPr>
      <w:proofErr w:type="spellStart"/>
      <w:r w:rsidRPr="004D26B5">
        <w:rPr>
          <w:rFonts w:ascii="Times New Roman" w:hAnsi="Times New Roman" w:cs="Times New Roman"/>
        </w:rPr>
        <w:t>Analyzes</w:t>
      </w:r>
      <w:proofErr w:type="spellEnd"/>
      <w:r w:rsidRPr="004D26B5">
        <w:rPr>
          <w:rFonts w:ascii="Times New Roman" w:hAnsi="Times New Roman" w:cs="Times New Roman"/>
        </w:rPr>
        <w:t xml:space="preserve"> detected threats and determines their severity.</w:t>
      </w:r>
    </w:p>
    <w:p w14:paraId="65B6382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Example:</w:t>
      </w:r>
    </w:p>
    <w:p w14:paraId="1A94FC8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Normal Activity → Low Risk</w:t>
      </w:r>
    </w:p>
    <w:p w14:paraId="60A857AD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Suspicious Activity → Medium Risk</w:t>
      </w:r>
    </w:p>
    <w:p w14:paraId="35386E20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Confirmed Threat → High Risk</w:t>
      </w:r>
    </w:p>
    <w:p w14:paraId="50E5992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Critical Attack → Critical Risk</w:t>
      </w:r>
    </w:p>
    <w:p w14:paraId="1330D9E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408FAF0B">
          <v:rect id="_x0000_i1161" style="width:0;height:1.5pt" o:hralign="center" o:hrstd="t" o:hr="t" fillcolor="#a0a0a0" stroked="f"/>
        </w:pict>
      </w:r>
    </w:p>
    <w:p w14:paraId="5424A5B2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4.6 Alert Management Service</w:t>
      </w:r>
    </w:p>
    <w:p w14:paraId="1CF586A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>Generates real-time alerts when threats are identified.</w:t>
      </w:r>
    </w:p>
    <w:p w14:paraId="123B076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Security administrators can receive alerts through the monitoring dashboard.</w:t>
      </w:r>
    </w:p>
    <w:p w14:paraId="7D982C1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633B038C">
          <v:rect id="_x0000_i1162" style="width:0;height:1.5pt" o:hralign="center" o:hrstd="t" o:hr="t" fillcolor="#a0a0a0" stroked="f"/>
        </w:pict>
      </w:r>
    </w:p>
    <w:p w14:paraId="51DFA214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4.7 Incident Management Service</w:t>
      </w:r>
    </w:p>
    <w:p w14:paraId="0B59B6B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Allows security analysts to investigate detected incidents and track their status.</w:t>
      </w:r>
    </w:p>
    <w:p w14:paraId="0BC2DE47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Example statuses:</w:t>
      </w:r>
    </w:p>
    <w:p w14:paraId="4DD5F6D3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New → Investigating → Resolved</w:t>
      </w:r>
    </w:p>
    <w:p w14:paraId="246ADCDD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6A0407CB">
          <v:rect id="_x0000_i1163" style="width:0;height:1.5pt" o:hralign="center" o:hrstd="t" o:hr="t" fillcolor="#a0a0a0" stroked="f"/>
        </w:pict>
      </w:r>
    </w:p>
    <w:p w14:paraId="32A7C674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4.8 Security Dashboard</w:t>
      </w:r>
    </w:p>
    <w:p w14:paraId="6975248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Provides a centralized interface for administrators and security analysts.</w:t>
      </w:r>
    </w:p>
    <w:p w14:paraId="4E067D4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It displays:</w:t>
      </w:r>
    </w:p>
    <w:p w14:paraId="6A019FED" w14:textId="77777777" w:rsidR="00D60AED" w:rsidRPr="004D26B5" w:rsidRDefault="00D60AED" w:rsidP="00D60A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alerts </w:t>
      </w:r>
    </w:p>
    <w:p w14:paraId="5B6146B3" w14:textId="77777777" w:rsidR="00D60AED" w:rsidRPr="004D26B5" w:rsidRDefault="00D60AED" w:rsidP="00D60A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severity </w:t>
      </w:r>
    </w:p>
    <w:p w14:paraId="3DE227AE" w14:textId="77777777" w:rsidR="00D60AED" w:rsidRPr="004D26B5" w:rsidRDefault="00D60AED" w:rsidP="00D60A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events </w:t>
      </w:r>
    </w:p>
    <w:p w14:paraId="28191235" w14:textId="77777777" w:rsidR="00D60AED" w:rsidRPr="004D26B5" w:rsidRDefault="00D60AED" w:rsidP="00D60A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Active incidents </w:t>
      </w:r>
    </w:p>
    <w:p w14:paraId="64DC467B" w14:textId="77777777" w:rsidR="00D60AED" w:rsidRPr="004D26B5" w:rsidRDefault="00D60AED" w:rsidP="00D60A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statistics </w:t>
      </w:r>
    </w:p>
    <w:p w14:paraId="7188C49B" w14:textId="77777777" w:rsidR="00D60AED" w:rsidRPr="004D26B5" w:rsidRDefault="00D60AED" w:rsidP="00D60A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AI detection results </w:t>
      </w:r>
    </w:p>
    <w:p w14:paraId="26EB6C0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37ABF334">
          <v:rect id="_x0000_i1164" style="width:0;height:1.5pt" o:hralign="center" o:hrstd="t" o:hr="t" fillcolor="#a0a0a0" stroked="f"/>
        </w:pict>
      </w:r>
    </w:p>
    <w:p w14:paraId="309C8DAE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4.9 Reporting Service</w:t>
      </w:r>
    </w:p>
    <w:p w14:paraId="00F4221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Generates security reports for administrators.</w:t>
      </w:r>
    </w:p>
    <w:p w14:paraId="30CC3940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Reports may include:</w:t>
      </w:r>
    </w:p>
    <w:p w14:paraId="25BD19E1" w14:textId="77777777" w:rsidR="00D60AED" w:rsidRPr="004D26B5" w:rsidRDefault="00D60AED" w:rsidP="00D60A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Daily security incidents </w:t>
      </w:r>
    </w:p>
    <w:p w14:paraId="6296929B" w14:textId="77777777" w:rsidR="00D60AED" w:rsidRPr="004D26B5" w:rsidRDefault="00D60AED" w:rsidP="00D60A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Detected threats </w:t>
      </w:r>
    </w:p>
    <w:p w14:paraId="45833FE7" w14:textId="77777777" w:rsidR="00D60AED" w:rsidRPr="004D26B5" w:rsidRDefault="00D60AED" w:rsidP="00D60A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High-risk events </w:t>
      </w:r>
    </w:p>
    <w:p w14:paraId="57375F2D" w14:textId="77777777" w:rsidR="00D60AED" w:rsidRPr="004D26B5" w:rsidRDefault="00D60AED" w:rsidP="00D60A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Attack statistics </w:t>
      </w:r>
    </w:p>
    <w:p w14:paraId="024B2E86" w14:textId="77777777" w:rsidR="00D60AED" w:rsidRPr="004D26B5" w:rsidRDefault="00D60AED" w:rsidP="00D60A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Alert statistics </w:t>
      </w:r>
    </w:p>
    <w:p w14:paraId="194470BF" w14:textId="77777777" w:rsidR="00D60AED" w:rsidRPr="004D26B5" w:rsidRDefault="00D60AED" w:rsidP="00D60A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Incident resolution reports </w:t>
      </w:r>
    </w:p>
    <w:p w14:paraId="71A60D5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5A9DE06A">
          <v:rect id="_x0000_i1165" style="width:0;height:1.5pt" o:hralign="center" o:hrstd="t" o:hr="t" fillcolor="#a0a0a0" stroked="f"/>
        </w:pict>
      </w:r>
    </w:p>
    <w:p w14:paraId="0A5B2EDC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4.10 Database and Log Storage</w:t>
      </w:r>
    </w:p>
    <w:p w14:paraId="6721567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>Stores:</w:t>
      </w:r>
    </w:p>
    <w:p w14:paraId="04FEAA9D" w14:textId="77777777" w:rsidR="00D60AED" w:rsidRPr="004D26B5" w:rsidRDefault="00D60AED" w:rsidP="00D60A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events </w:t>
      </w:r>
    </w:p>
    <w:p w14:paraId="38E3EFEC" w14:textId="77777777" w:rsidR="00D60AED" w:rsidRPr="004D26B5" w:rsidRDefault="00D60AED" w:rsidP="00D60A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User information </w:t>
      </w:r>
    </w:p>
    <w:p w14:paraId="1B7814FE" w14:textId="77777777" w:rsidR="00D60AED" w:rsidRPr="004D26B5" w:rsidRDefault="00D60AED" w:rsidP="004D26B5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Threat intelligence </w:t>
      </w:r>
    </w:p>
    <w:p w14:paraId="68CA0919" w14:textId="77777777" w:rsidR="00D60AED" w:rsidRPr="004D26B5" w:rsidRDefault="00D60AED" w:rsidP="00D60A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AI analysis results </w:t>
      </w:r>
    </w:p>
    <w:p w14:paraId="29CBE018" w14:textId="77777777" w:rsidR="00D60AED" w:rsidRPr="004D26B5" w:rsidRDefault="00D60AED" w:rsidP="00D60A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Alerts </w:t>
      </w:r>
    </w:p>
    <w:p w14:paraId="0D60D4A9" w14:textId="77777777" w:rsidR="00D60AED" w:rsidRPr="004D26B5" w:rsidRDefault="00D60AED" w:rsidP="00D60A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Incident records </w:t>
      </w:r>
    </w:p>
    <w:p w14:paraId="56CB0600" w14:textId="77777777" w:rsidR="00D60AED" w:rsidRPr="004D26B5" w:rsidRDefault="00D60AED" w:rsidP="00D60A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reports </w:t>
      </w:r>
    </w:p>
    <w:p w14:paraId="45B20717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75B72A21">
          <v:rect id="_x0000_i1166" style="width:0;height:1.5pt" o:hralign="center" o:hrstd="t" o:hr="t" fillcolor="#a0a0a0" stroked="f"/>
        </w:pict>
      </w:r>
    </w:p>
    <w:p w14:paraId="59C6D612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4.11 Overall System Workflow</w:t>
      </w:r>
    </w:p>
    <w:p w14:paraId="3C0F4CC7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Enterprise Devices</w:t>
      </w:r>
    </w:p>
    <w:p w14:paraId="320138C6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↓</w:t>
      </w:r>
    </w:p>
    <w:p w14:paraId="73EBCC88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Security Data Collection</w:t>
      </w:r>
    </w:p>
    <w:p w14:paraId="38127DF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↓</w:t>
      </w:r>
    </w:p>
    <w:p w14:paraId="3877FAB3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Event Processing</w:t>
      </w:r>
    </w:p>
    <w:p w14:paraId="6DD969CF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↓</w:t>
      </w:r>
    </w:p>
    <w:p w14:paraId="48BD20A9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AI Threat Detection</w:t>
      </w:r>
    </w:p>
    <w:p w14:paraId="1A9AD3FB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↓</w:t>
      </w:r>
    </w:p>
    <w:p w14:paraId="40C2FCD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Threat Intelligence Analysis</w:t>
      </w:r>
    </w:p>
    <w:p w14:paraId="136A372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↓</w:t>
      </w:r>
    </w:p>
    <w:p w14:paraId="6CD2500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Risk Classification</w:t>
      </w:r>
    </w:p>
    <w:p w14:paraId="5B54B7E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↓</w:t>
      </w:r>
    </w:p>
    <w:p w14:paraId="5C1F8B3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Threat Detected?</w:t>
      </w:r>
    </w:p>
    <w:p w14:paraId="412C40E1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</w:t>
      </w:r>
      <w:r w:rsidRPr="004D26B5">
        <w:rPr>
          <w:rFonts w:ascii="Cambria Math" w:hAnsi="Cambria Math" w:cs="Cambria Math"/>
        </w:rPr>
        <w:t>↙</w:t>
      </w:r>
      <w:r w:rsidRPr="004D26B5">
        <w:rPr>
          <w:rFonts w:ascii="Times New Roman" w:hAnsi="Times New Roman" w:cs="Times New Roman"/>
        </w:rPr>
        <w:t xml:space="preserve">       </w:t>
      </w:r>
      <w:r w:rsidRPr="004D26B5">
        <w:rPr>
          <w:rFonts w:ascii="Cambria Math" w:hAnsi="Cambria Math" w:cs="Cambria Math"/>
        </w:rPr>
        <w:t>↘</w:t>
      </w:r>
    </w:p>
    <w:p w14:paraId="59C1BC4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NO         YES</w:t>
      </w:r>
    </w:p>
    <w:p w14:paraId="7861912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↓           ↓</w:t>
      </w:r>
    </w:p>
    <w:p w14:paraId="520AE521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Store Data   Generate Alert</w:t>
      </w:r>
    </w:p>
    <w:p w14:paraId="0704F9F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       ↓</w:t>
      </w:r>
    </w:p>
    <w:p w14:paraId="64F6E79A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Incident Investigation</w:t>
      </w:r>
    </w:p>
    <w:p w14:paraId="6F1FDB7B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 xml:space="preserve">               ↓</w:t>
      </w:r>
    </w:p>
    <w:p w14:paraId="3433E409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Security Dashboard</w:t>
      </w:r>
    </w:p>
    <w:p w14:paraId="45C00BE7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       ↓</w:t>
      </w:r>
    </w:p>
    <w:p w14:paraId="73958690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         Report Generation</w:t>
      </w:r>
    </w:p>
    <w:p w14:paraId="4A5846D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0ED83C36">
          <v:rect id="_x0000_i1167" style="width:0;height:1.5pt" o:hralign="center" o:hrstd="t" o:hr="t" fillcolor="#a0a0a0" stroked="f"/>
        </w:pict>
      </w:r>
    </w:p>
    <w:p w14:paraId="37A34C33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5. Quality Attributes</w:t>
      </w:r>
    </w:p>
    <w:p w14:paraId="0EAF180C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Scalability</w:t>
      </w:r>
    </w:p>
    <w:p w14:paraId="6E3A3DD4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Microservices allow individual services to be scaled independently when the number of security events or enterprise devices increases.</w:t>
      </w:r>
    </w:p>
    <w:p w14:paraId="4B62D411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Security</w:t>
      </w:r>
    </w:p>
    <w:p w14:paraId="296E794D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protects sensitive cybersecurity information using authentication, authorization, encryption, and secure API communication.</w:t>
      </w:r>
    </w:p>
    <w:p w14:paraId="0E3052BF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Performance</w:t>
      </w:r>
    </w:p>
    <w:p w14:paraId="6EE31FB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Event processing and AI analysis are separated into independent services, allowing security events to be processed efficiently.</w:t>
      </w:r>
    </w:p>
    <w:p w14:paraId="1A44570C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Reliability</w:t>
      </w:r>
    </w:p>
    <w:p w14:paraId="4ACC173D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Independent services reduce the impact of individual component failures. Security data can also be stored for later analysis.</w:t>
      </w:r>
    </w:p>
    <w:p w14:paraId="12A45BA0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Maintainability</w:t>
      </w:r>
    </w:p>
    <w:p w14:paraId="465BC225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Each cybersecurity function is separated into its own service. Developers can modify one service without redesigning the complete system.</w:t>
      </w:r>
    </w:p>
    <w:p w14:paraId="4933E80C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Availability</w:t>
      </w:r>
    </w:p>
    <w:p w14:paraId="6759EFB2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system can support continuous security monitoring by deploying important services with redundancy and backup mechanisms.</w:t>
      </w:r>
    </w:p>
    <w:p w14:paraId="004D699E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Accuracy</w:t>
      </w:r>
    </w:p>
    <w:p w14:paraId="34D97FBB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AI-based threat analysis combined with threat intelligence helps identify suspicious activities and improve threat classification.</w:t>
      </w:r>
    </w:p>
    <w:p w14:paraId="1705FEA8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188A9FCA">
          <v:rect id="_x0000_i1168" style="width:0;height:1.5pt" o:hralign="center" o:hrstd="t" o:hr="t" fillcolor="#a0a0a0" stroked="f"/>
        </w:pict>
      </w:r>
    </w:p>
    <w:p w14:paraId="5C072D19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6. Architectural Decisions</w:t>
      </w:r>
    </w:p>
    <w:p w14:paraId="1A5A0F85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6.1 Rationale</w:t>
      </w:r>
    </w:p>
    <w:p w14:paraId="0C122953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 xml:space="preserve">Microservices architecture was selected because </w:t>
      </w:r>
      <w:r w:rsidRPr="004D26B5">
        <w:rPr>
          <w:rFonts w:ascii="Times New Roman" w:hAnsi="Times New Roman" w:cs="Times New Roman"/>
          <w:b/>
          <w:bCs/>
        </w:rPr>
        <w:t>CYBERSHIELD 360</w:t>
      </w:r>
      <w:r w:rsidRPr="004D26B5">
        <w:rPr>
          <w:rFonts w:ascii="Times New Roman" w:hAnsi="Times New Roman" w:cs="Times New Roman"/>
        </w:rPr>
        <w:t xml:space="preserve"> consists of multiple independent cybersecurity functions. Separating these functions improves scalability, maintainability, deployment flexibility, and system integration.</w:t>
      </w:r>
    </w:p>
    <w:p w14:paraId="2FC81DF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architecture also makes it easier to integrate future AI models, new threat intelligence sources, and additional enterprise security tools.</w:t>
      </w:r>
    </w:p>
    <w:p w14:paraId="2B33154E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1920B664">
          <v:rect id="_x0000_i1169" style="width:0;height:1.5pt" o:hralign="center" o:hrstd="t" o:hr="t" fillcolor="#a0a0a0" stroked="f"/>
        </w:pict>
      </w:r>
    </w:p>
    <w:p w14:paraId="61C5131F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6.2 Advantages</w:t>
      </w:r>
    </w:p>
    <w:p w14:paraId="607B7888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Highly modular architecture </w:t>
      </w:r>
    </w:p>
    <w:p w14:paraId="7BCBE54D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Independent service deployment </w:t>
      </w:r>
    </w:p>
    <w:p w14:paraId="5828AA64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Better scalability </w:t>
      </w:r>
    </w:p>
    <w:p w14:paraId="2B1D9C11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Easier maintenance </w:t>
      </w:r>
    </w:p>
    <w:p w14:paraId="29F8F492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Supports AI integration </w:t>
      </w:r>
    </w:p>
    <w:p w14:paraId="4ECB47F3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Supports real-time monitoring </w:t>
      </w:r>
    </w:p>
    <w:p w14:paraId="679416FB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Easy integration with external security tools </w:t>
      </w:r>
    </w:p>
    <w:p w14:paraId="374295FE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Improved fault isolation </w:t>
      </w:r>
    </w:p>
    <w:p w14:paraId="1080FFF4" w14:textId="77777777" w:rsidR="00D60AED" w:rsidRPr="004D26B5" w:rsidRDefault="00D60AED" w:rsidP="00D60AE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Supports future expansion </w:t>
      </w:r>
    </w:p>
    <w:p w14:paraId="3FE7DC7A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6.3 Disadvantages / Trade-Offs</w:t>
      </w:r>
    </w:p>
    <w:p w14:paraId="3D020DEF" w14:textId="77777777" w:rsidR="00D60AED" w:rsidRPr="004D26B5" w:rsidRDefault="00D60AED" w:rsidP="00D60A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More complex than a simple monolithic architecture. </w:t>
      </w:r>
    </w:p>
    <w:p w14:paraId="12DD6CF5" w14:textId="77777777" w:rsidR="00D60AED" w:rsidRPr="004D26B5" w:rsidRDefault="00D60AED" w:rsidP="00D60A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Communication between services can introduce latency. </w:t>
      </w:r>
    </w:p>
    <w:p w14:paraId="53A9B264" w14:textId="77777777" w:rsidR="00D60AED" w:rsidRPr="004D26B5" w:rsidRDefault="00D60AED" w:rsidP="00D60A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Requires monitoring of multiple services. </w:t>
      </w:r>
    </w:p>
    <w:p w14:paraId="302D99CB" w14:textId="77777777" w:rsidR="00D60AED" w:rsidRPr="004D26B5" w:rsidRDefault="00D60AED" w:rsidP="00D60A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Deployment and management can require additional infrastructure. </w:t>
      </w:r>
    </w:p>
    <w:p w14:paraId="6071D710" w14:textId="77777777" w:rsidR="00D60AED" w:rsidRPr="004D26B5" w:rsidRDefault="00D60AED" w:rsidP="00D60AE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must be maintained across service-to-service communication. </w:t>
      </w:r>
    </w:p>
    <w:p w14:paraId="0A54643F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1701E20A">
          <v:rect id="_x0000_i1170" style="width:0;height:1.5pt" o:hralign="center" o:hrstd="t" o:hr="t" fillcolor="#a0a0a0" stroked="f"/>
        </w:pict>
      </w:r>
    </w:p>
    <w:p w14:paraId="629679C9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>6.4 Future Enhancements</w:t>
      </w:r>
    </w:p>
    <w:p w14:paraId="41CAF700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Future versions of </w:t>
      </w:r>
      <w:r w:rsidRPr="004D26B5">
        <w:rPr>
          <w:rFonts w:ascii="Times New Roman" w:hAnsi="Times New Roman" w:cs="Times New Roman"/>
          <w:b/>
          <w:bCs/>
        </w:rPr>
        <w:t>CYBERSHIELD 360</w:t>
      </w:r>
      <w:r w:rsidRPr="004D26B5">
        <w:rPr>
          <w:rFonts w:ascii="Times New Roman" w:hAnsi="Times New Roman" w:cs="Times New Roman"/>
        </w:rPr>
        <w:t xml:space="preserve"> can include:</w:t>
      </w:r>
    </w:p>
    <w:p w14:paraId="227292D1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Advanced deep-learning threat detection. </w:t>
      </w:r>
    </w:p>
    <w:p w14:paraId="20773145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Automated incident response. </w:t>
      </w:r>
    </w:p>
    <w:p w14:paraId="17A9F9A3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Zero-trust security integration. </w:t>
      </w:r>
    </w:p>
    <w:p w14:paraId="6EDAA652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AI-powered attack prediction. </w:t>
      </w:r>
    </w:p>
    <w:p w14:paraId="552B9C43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orchestration and automated response. </w:t>
      </w:r>
    </w:p>
    <w:p w14:paraId="05169594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lastRenderedPageBreak/>
        <w:t xml:space="preserve">Cloud security monitoring. </w:t>
      </w:r>
    </w:p>
    <w:p w14:paraId="4E74FD12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IoT security monitoring. </w:t>
      </w:r>
    </w:p>
    <w:p w14:paraId="791D7F1E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User and Entity </w:t>
      </w:r>
      <w:proofErr w:type="spellStart"/>
      <w:r w:rsidRPr="004D26B5">
        <w:rPr>
          <w:rFonts w:ascii="Times New Roman" w:hAnsi="Times New Roman" w:cs="Times New Roman"/>
        </w:rPr>
        <w:t>Behavior</w:t>
      </w:r>
      <w:proofErr w:type="spellEnd"/>
      <w:r w:rsidRPr="004D26B5">
        <w:rPr>
          <w:rFonts w:ascii="Times New Roman" w:hAnsi="Times New Roman" w:cs="Times New Roman"/>
        </w:rPr>
        <w:t xml:space="preserve"> Analytics (UEBA). </w:t>
      </w:r>
    </w:p>
    <w:p w14:paraId="7BA28B18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Automated threat hunting. </w:t>
      </w:r>
    </w:p>
    <w:p w14:paraId="25BF18D2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Security chatbot for analysts. </w:t>
      </w:r>
    </w:p>
    <w:p w14:paraId="2F2808EE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Real-time attack visualization. </w:t>
      </w:r>
    </w:p>
    <w:p w14:paraId="2DEB67BB" w14:textId="77777777" w:rsidR="00D60AED" w:rsidRPr="004D26B5" w:rsidRDefault="00D60AED" w:rsidP="00D60AE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Multi-cloud threat monitoring. </w:t>
      </w:r>
    </w:p>
    <w:p w14:paraId="3AF73F89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pict w14:anchorId="3E494697">
          <v:rect id="_x0000_i1171" style="width:0;height:1.5pt" o:hralign="center" o:hrstd="t" o:hr="t" fillcolor="#a0a0a0" stroked="f"/>
        </w:pict>
      </w:r>
    </w:p>
    <w:p w14:paraId="3A4D3300" w14:textId="77777777" w:rsidR="00D60AED" w:rsidRPr="004D26B5" w:rsidRDefault="00D60AED" w:rsidP="00D6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6B5">
        <w:rPr>
          <w:rFonts w:ascii="Times New Roman" w:hAnsi="Times New Roman" w:cs="Times New Roman"/>
          <w:b/>
          <w:bCs/>
          <w:sz w:val="28"/>
          <w:szCs w:val="28"/>
        </w:rPr>
        <w:t>Final Architecture Summary</w:t>
      </w:r>
    </w:p>
    <w:p w14:paraId="3EAA64BC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CYBERSHIELD 360</w:t>
      </w:r>
      <w:r w:rsidRPr="004D26B5">
        <w:rPr>
          <w:rFonts w:ascii="Times New Roman" w:hAnsi="Times New Roman" w:cs="Times New Roman"/>
        </w:rPr>
        <w:t xml:space="preserve"> uses a </w:t>
      </w:r>
      <w:r w:rsidRPr="004D26B5">
        <w:rPr>
          <w:rFonts w:ascii="Times New Roman" w:hAnsi="Times New Roman" w:cs="Times New Roman"/>
          <w:b/>
          <w:bCs/>
        </w:rPr>
        <w:t>Microservices Architecture</w:t>
      </w:r>
      <w:r w:rsidRPr="004D26B5">
        <w:rPr>
          <w:rFonts w:ascii="Times New Roman" w:hAnsi="Times New Roman" w:cs="Times New Roman"/>
        </w:rPr>
        <w:t xml:space="preserve"> in which enterprise security data is collected, processed, </w:t>
      </w:r>
      <w:proofErr w:type="spellStart"/>
      <w:r w:rsidRPr="004D26B5">
        <w:rPr>
          <w:rFonts w:ascii="Times New Roman" w:hAnsi="Times New Roman" w:cs="Times New Roman"/>
        </w:rPr>
        <w:t>analyzed</w:t>
      </w:r>
      <w:proofErr w:type="spellEnd"/>
      <w:r w:rsidRPr="004D26B5">
        <w:rPr>
          <w:rFonts w:ascii="Times New Roman" w:hAnsi="Times New Roman" w:cs="Times New Roman"/>
        </w:rPr>
        <w:t xml:space="preserve"> using AI, enriched with threat intelligence, classified according to risk, and presented through a centralized security dashboard.</w:t>
      </w:r>
    </w:p>
    <w:p w14:paraId="29E7630E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>The architecture supports the important requirements of the system—</w:t>
      </w:r>
      <w:r w:rsidRPr="004D26B5">
        <w:rPr>
          <w:rFonts w:ascii="Times New Roman" w:hAnsi="Times New Roman" w:cs="Times New Roman"/>
          <w:b/>
          <w:bCs/>
        </w:rPr>
        <w:t>scalability, security, performance, reliability, availability, maintainability, and interoperability</w:t>
      </w:r>
      <w:r w:rsidRPr="004D26B5">
        <w:rPr>
          <w:rFonts w:ascii="Times New Roman" w:hAnsi="Times New Roman" w:cs="Times New Roman"/>
        </w:rPr>
        <w:t xml:space="preserve">—which are the same quality-attribute categories emphasized in your assignment rubric. </w:t>
      </w:r>
    </w:p>
    <w:p w14:paraId="2CCFD300" w14:textId="77777777" w:rsidR="00D60AED" w:rsidRPr="004D26B5" w:rsidRDefault="00D60AED" w:rsidP="00D60AED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</w:rPr>
        <w:t xml:space="preserve">This structure should fit your </w:t>
      </w:r>
      <w:r w:rsidRPr="004D26B5">
        <w:rPr>
          <w:rFonts w:ascii="Times New Roman" w:hAnsi="Times New Roman" w:cs="Times New Roman"/>
          <w:b/>
          <w:bCs/>
        </w:rPr>
        <w:t>25-mark Architecture Design Assignment</w:t>
      </w:r>
      <w:r w:rsidRPr="004D26B5">
        <w:rPr>
          <w:rFonts w:ascii="Times New Roman" w:hAnsi="Times New Roman" w:cs="Times New Roman"/>
        </w:rPr>
        <w:t xml:space="preserve"> very well because the rubric separately evaluates requirements analysis, architecture selection, architecture diagram/component design, quality attributes, and architectural justification. </w:t>
      </w:r>
    </w:p>
    <w:p w14:paraId="3E82F917" w14:textId="77777777" w:rsidR="00D60AED" w:rsidRPr="004D26B5" w:rsidRDefault="00D60AED">
      <w:pPr>
        <w:rPr>
          <w:rFonts w:ascii="Times New Roman" w:hAnsi="Times New Roman" w:cs="Times New Roman"/>
        </w:rPr>
      </w:pPr>
    </w:p>
    <w:sectPr w:rsidR="00D60AED" w:rsidRPr="004D2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F8F"/>
    <w:multiLevelType w:val="multilevel"/>
    <w:tmpl w:val="0A7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1546"/>
    <w:multiLevelType w:val="multilevel"/>
    <w:tmpl w:val="A97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0E9A"/>
    <w:multiLevelType w:val="multilevel"/>
    <w:tmpl w:val="DA1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109EA"/>
    <w:multiLevelType w:val="multilevel"/>
    <w:tmpl w:val="25A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84B40"/>
    <w:multiLevelType w:val="multilevel"/>
    <w:tmpl w:val="1AA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6E58"/>
    <w:multiLevelType w:val="multilevel"/>
    <w:tmpl w:val="F6B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62E50"/>
    <w:multiLevelType w:val="multilevel"/>
    <w:tmpl w:val="F23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D277E"/>
    <w:multiLevelType w:val="multilevel"/>
    <w:tmpl w:val="A32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2325F"/>
    <w:multiLevelType w:val="multilevel"/>
    <w:tmpl w:val="604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9228E"/>
    <w:multiLevelType w:val="multilevel"/>
    <w:tmpl w:val="91A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631F1"/>
    <w:multiLevelType w:val="multilevel"/>
    <w:tmpl w:val="62C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2271E"/>
    <w:multiLevelType w:val="multilevel"/>
    <w:tmpl w:val="C64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F0450"/>
    <w:multiLevelType w:val="multilevel"/>
    <w:tmpl w:val="2D1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A2274"/>
    <w:multiLevelType w:val="multilevel"/>
    <w:tmpl w:val="F7A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351695">
    <w:abstractNumId w:val="9"/>
  </w:num>
  <w:num w:numId="2" w16cid:durableId="1918440997">
    <w:abstractNumId w:val="2"/>
  </w:num>
  <w:num w:numId="3" w16cid:durableId="1652637648">
    <w:abstractNumId w:val="4"/>
  </w:num>
  <w:num w:numId="4" w16cid:durableId="41708756">
    <w:abstractNumId w:val="11"/>
  </w:num>
  <w:num w:numId="5" w16cid:durableId="1329407488">
    <w:abstractNumId w:val="13"/>
  </w:num>
  <w:num w:numId="6" w16cid:durableId="1107043393">
    <w:abstractNumId w:val="1"/>
  </w:num>
  <w:num w:numId="7" w16cid:durableId="1288589485">
    <w:abstractNumId w:val="0"/>
  </w:num>
  <w:num w:numId="8" w16cid:durableId="1650590717">
    <w:abstractNumId w:val="3"/>
  </w:num>
  <w:num w:numId="9" w16cid:durableId="964580139">
    <w:abstractNumId w:val="6"/>
  </w:num>
  <w:num w:numId="10" w16cid:durableId="1975870512">
    <w:abstractNumId w:val="7"/>
  </w:num>
  <w:num w:numId="11" w16cid:durableId="569274299">
    <w:abstractNumId w:val="8"/>
  </w:num>
  <w:num w:numId="12" w16cid:durableId="695500567">
    <w:abstractNumId w:val="5"/>
  </w:num>
  <w:num w:numId="13" w16cid:durableId="1411273628">
    <w:abstractNumId w:val="12"/>
  </w:num>
  <w:num w:numId="14" w16cid:durableId="8252409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ED"/>
    <w:rsid w:val="004D26B5"/>
    <w:rsid w:val="00D1759E"/>
    <w:rsid w:val="00D6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EDF6"/>
  <w15:chartTrackingRefBased/>
  <w15:docId w15:val="{F87CE860-CB65-491E-ABDC-D7553CA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883-F73A-4EC5-A697-3267915E8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2026-08-07T16:27:00Z</dcterms:created>
  <dcterms:modified xsi:type="dcterms:W3CDTF">2026-08-07T17:03:00Z</dcterms:modified>
</cp:coreProperties>
</file>