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30B3" w14:textId="5596FFEF" w:rsidR="00BA3721" w:rsidRDefault="00BA3721">
      <w:r>
        <w:t>Topic:</w:t>
      </w:r>
    </w:p>
    <w:p w14:paraId="61D3D9EE" w14:textId="77777777" w:rsidR="00F33B9B" w:rsidRDefault="00BA3721" w:rsidP="00F33B9B">
      <w:r>
        <w:t>We introduce Neuro.ZERO—a co-processor architecture consisting of a main microcontroller (MCU) that executes scaled-down</w:t>
      </w:r>
      <w:r w:rsidR="00F33B9B">
        <w:t xml:space="preserve"> </w:t>
      </w:r>
      <w:r w:rsidR="00F33B9B">
        <w:t>versions of a deep neural network1 (DNN) inference task, and an</w:t>
      </w:r>
    </w:p>
    <w:p w14:paraId="175C79D2" w14:textId="77777777" w:rsidR="00F33B9B" w:rsidRDefault="00F33B9B" w:rsidP="00F33B9B">
      <w:r>
        <w:t>accelerator microcontroller that is powered by harvested energy</w:t>
      </w:r>
    </w:p>
    <w:p w14:paraId="4319CDBA" w14:textId="3E961A1B" w:rsidR="00BA3721" w:rsidRDefault="00F33B9B" w:rsidP="00BA3721">
      <w:r>
        <w:t>and follows the intermittent computing paradigm [76]</w:t>
      </w:r>
    </w:p>
    <w:p w14:paraId="7ACE6767" w14:textId="4C7E0F24" w:rsidR="00BA3721" w:rsidRDefault="00BA3721" w:rsidP="00BA3721">
      <w:r>
        <w:t>Goal:</w:t>
      </w:r>
    </w:p>
    <w:p w14:paraId="1B17A45C" w14:textId="5269D6D7" w:rsidR="00BA3721" w:rsidRDefault="00BA3721" w:rsidP="00BA3721">
      <w:r w:rsidRPr="00BA3721">
        <w:t>The goal of the accelerator is to enhance the inference performance of the DNN that is running on the main microcontroller.</w:t>
      </w:r>
    </w:p>
    <w:p w14:paraId="4163D15E" w14:textId="0A5EE16D" w:rsidR="00BA3721" w:rsidRDefault="00BA3721" w:rsidP="00BA3721">
      <w:r>
        <w:t>Approach</w:t>
      </w:r>
    </w:p>
    <w:p w14:paraId="790B1663" w14:textId="3BB7D36A" w:rsidR="00BA3721" w:rsidRDefault="00BA3721" w:rsidP="00BA3721">
      <w:r>
        <w:t>To enable</w:t>
      </w:r>
      <w:r w:rsidR="002106BD">
        <w:t xml:space="preserve"> </w:t>
      </w:r>
      <w:r>
        <w:t>these modes, we propose two sets of algorithms: (1) energy and</w:t>
      </w:r>
    </w:p>
    <w:p w14:paraId="3966D717" w14:textId="77777777" w:rsidR="00BA3721" w:rsidRDefault="00BA3721" w:rsidP="00BA3721">
      <w:r>
        <w:t>intermittence-aware DNN inference and training algorithms, and</w:t>
      </w:r>
    </w:p>
    <w:p w14:paraId="39566266" w14:textId="77777777" w:rsidR="00BA3721" w:rsidRDefault="00BA3721" w:rsidP="00BA3721">
      <w:r>
        <w:t>(2) a fast and high-precision adaptive fixed-point arithmetic that</w:t>
      </w:r>
    </w:p>
    <w:p w14:paraId="4209C31D" w14:textId="77777777" w:rsidR="00BA3721" w:rsidRDefault="00BA3721" w:rsidP="00BA3721">
      <w:r>
        <w:t>beats existing floating-point and fixed-point arithmetic in terms</w:t>
      </w:r>
    </w:p>
    <w:p w14:paraId="468AA65E" w14:textId="089E429A" w:rsidR="00BA3721" w:rsidRDefault="00BA3721" w:rsidP="00BA3721">
      <w:r>
        <w:t>of speed and precision, respectively, and achieves the best of both.</w:t>
      </w:r>
    </w:p>
    <w:p w14:paraId="29770625" w14:textId="136FA72A" w:rsidR="00BA3721" w:rsidRDefault="0022034E">
      <w:r>
        <w:t>Result:</w:t>
      </w:r>
    </w:p>
    <w:p w14:paraId="3D6CBB44" w14:textId="279CBBB9" w:rsidR="0022034E" w:rsidRDefault="0022034E">
      <w:r w:rsidRPr="0022034E">
        <w:t>To evaluate Neuro.ZERO, we implement low-power image and audio recognition applications and demonstrate that their inference speedup increases by 1.6× and 1.7×, respectively, and the inference accuracy increases by 10% and 16%, respectively, when compared to battery-powered single-MCU systems.</w:t>
      </w:r>
    </w:p>
    <w:p w14:paraId="3A3E4986" w14:textId="6BF77C76" w:rsidR="0060704A" w:rsidRDefault="00D03E4B">
      <w:r>
        <w:t>G</w:t>
      </w:r>
      <w:r>
        <w:rPr>
          <w:rFonts w:hint="eastAsia"/>
        </w:rPr>
        <w:t>ood</w:t>
      </w:r>
      <w:r w:rsidR="00FB028F">
        <w:t>:</w:t>
      </w:r>
    </w:p>
    <w:p w14:paraId="106EA32C" w14:textId="265547FF" w:rsidR="00FB028F" w:rsidRDefault="00FB028F">
      <w:r>
        <w:t xml:space="preserve">Figure 2: Neuro.ZERO’s four </w:t>
      </w:r>
      <w:r>
        <w:t>modes are display clearly by figures</w:t>
      </w:r>
    </w:p>
    <w:p w14:paraId="30B7D901" w14:textId="46616D1F" w:rsidR="00EF0D05" w:rsidRDefault="00EF0D05">
      <w:r>
        <w:t xml:space="preserve">Use </w:t>
      </w:r>
      <w:r>
        <w:t>a variation of LeNet architecture [70] as the baseline DNN</w:t>
      </w:r>
    </w:p>
    <w:p w14:paraId="22A42943" w14:textId="5282EFB8" w:rsidR="000932BD" w:rsidRDefault="000932BD">
      <w:r w:rsidRPr="000932BD">
        <w:t>against two baseline solutions</w:t>
      </w:r>
      <w:r>
        <w:t xml:space="preserve"> (skip-out and no-skip-out)</w:t>
      </w:r>
    </w:p>
    <w:p w14:paraId="6A5C2248" w14:textId="6B9C03C3" w:rsidR="00D03E4B" w:rsidRDefault="00D03E4B"/>
    <w:p w14:paraId="5B494759" w14:textId="6B5223B4" w:rsidR="00D03E4B" w:rsidRDefault="00D03E4B">
      <w:r>
        <w:t>Bad</w:t>
      </w:r>
      <w:r w:rsidR="0005596D">
        <w:t>:</w:t>
      </w:r>
    </w:p>
    <w:p w14:paraId="49309E4F" w14:textId="1CB6DC93" w:rsidR="0005596D" w:rsidRDefault="0005596D">
      <w:r>
        <w:t>No val dataset</w:t>
      </w:r>
    </w:p>
    <w:sectPr w:rsidR="0005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9"/>
    <w:rsid w:val="0005596D"/>
    <w:rsid w:val="000932BD"/>
    <w:rsid w:val="002106BD"/>
    <w:rsid w:val="0022034E"/>
    <w:rsid w:val="0060704A"/>
    <w:rsid w:val="00970909"/>
    <w:rsid w:val="00BA3721"/>
    <w:rsid w:val="00D03E4B"/>
    <w:rsid w:val="00EF0D05"/>
    <w:rsid w:val="00F33B9B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BA3D"/>
  <w15:chartTrackingRefBased/>
  <w15:docId w15:val="{3E08B579-46E7-41DC-90E4-51E2FB63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Chen</dc:creator>
  <cp:keywords/>
  <dc:description/>
  <cp:lastModifiedBy>Jingyuan Chen</cp:lastModifiedBy>
  <cp:revision>9</cp:revision>
  <dcterms:created xsi:type="dcterms:W3CDTF">2024-01-30T19:22:00Z</dcterms:created>
  <dcterms:modified xsi:type="dcterms:W3CDTF">2024-01-30T22:12:00Z</dcterms:modified>
</cp:coreProperties>
</file>